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DEA93E" w14:textId="67F972B3" w:rsidR="004F7AAB" w:rsidRDefault="004F7AAB" w:rsidP="00852178">
      <w:pPr>
        <w:ind w:firstLine="210"/>
        <w:rPr>
          <w:color w:val="3333FF"/>
          <w:kern w:val="0"/>
        </w:rPr>
      </w:pPr>
    </w:p>
    <w:p w14:paraId="57C9711B" w14:textId="15D52CE0" w:rsidR="00F505A6" w:rsidRPr="00B76F99" w:rsidRDefault="00A329F4" w:rsidP="00852178">
      <w:pPr>
        <w:ind w:firstLine="210"/>
        <w:rPr>
          <w:color w:val="3333FF"/>
          <w:kern w:val="0"/>
        </w:rPr>
      </w:pPr>
      <w:r w:rsidRPr="00B76F99">
        <w:rPr>
          <w:rFonts w:hint="eastAsia"/>
          <w:color w:val="3333FF"/>
          <w:kern w:val="0"/>
        </w:rPr>
        <w:t>（表紙例）</w:t>
      </w:r>
    </w:p>
    <w:p w14:paraId="6604EE60" w14:textId="77777777" w:rsidR="00F505A6" w:rsidRPr="00B76F99" w:rsidRDefault="00F505A6" w:rsidP="00852178">
      <w:pPr>
        <w:ind w:firstLine="210"/>
        <w:rPr>
          <w:color w:val="C00000"/>
          <w:kern w:val="0"/>
        </w:rPr>
      </w:pPr>
    </w:p>
    <w:p w14:paraId="6639C359" w14:textId="77777777" w:rsidR="00F505A6" w:rsidRPr="00B76F99" w:rsidRDefault="001A6C9A" w:rsidP="004F7006">
      <w:pPr>
        <w:ind w:firstLine="281"/>
        <w:jc w:val="center"/>
        <w:rPr>
          <w:b/>
          <w:color w:val="0000FF"/>
          <w:sz w:val="28"/>
          <w:szCs w:val="28"/>
        </w:rPr>
      </w:pPr>
      <w:bookmarkStart w:id="0" w:name="_Toc228087943"/>
      <w:bookmarkStart w:id="1" w:name="_Toc228162609"/>
      <w:bookmarkStart w:id="2" w:name="_Toc228165051"/>
      <w:bookmarkStart w:id="3" w:name="_Toc228180123"/>
      <w:bookmarkStart w:id="4" w:name="_Toc228180208"/>
      <w:bookmarkStart w:id="5" w:name="_Toc228597505"/>
      <w:bookmarkStart w:id="6" w:name="_Toc228597787"/>
      <w:bookmarkStart w:id="7" w:name="_Toc229477688"/>
      <w:bookmarkStart w:id="8" w:name="_Toc239852460"/>
      <w:r w:rsidRPr="00B76F99">
        <w:rPr>
          <w:rFonts w:hint="eastAsia"/>
          <w:b/>
          <w:color w:val="0000FF"/>
          <w:sz w:val="28"/>
          <w:szCs w:val="28"/>
        </w:rPr>
        <w:t>○○○</w:t>
      </w:r>
      <w:r w:rsidR="00F505A6" w:rsidRPr="00B76F99">
        <w:rPr>
          <w:rFonts w:hint="eastAsia"/>
          <w:b/>
          <w:color w:val="0000FF"/>
          <w:sz w:val="28"/>
          <w:szCs w:val="28"/>
        </w:rPr>
        <w:t>に対する△△△と□□□の</w:t>
      </w:r>
      <w:bookmarkEnd w:id="0"/>
      <w:bookmarkEnd w:id="1"/>
      <w:bookmarkEnd w:id="2"/>
      <w:bookmarkEnd w:id="3"/>
      <w:bookmarkEnd w:id="4"/>
      <w:bookmarkEnd w:id="5"/>
      <w:bookmarkEnd w:id="6"/>
      <w:bookmarkEnd w:id="7"/>
      <w:bookmarkEnd w:id="8"/>
    </w:p>
    <w:p w14:paraId="51080B71" w14:textId="5CE81FFB" w:rsidR="00F505A6" w:rsidRPr="00B76F99" w:rsidRDefault="00F505A6" w:rsidP="004F7006">
      <w:pPr>
        <w:ind w:firstLine="281"/>
        <w:jc w:val="center"/>
        <w:rPr>
          <w:b/>
          <w:color w:val="0000FF"/>
          <w:sz w:val="28"/>
          <w:szCs w:val="28"/>
        </w:rPr>
      </w:pPr>
      <w:bookmarkStart w:id="9" w:name="_Toc228087944"/>
      <w:bookmarkStart w:id="10" w:name="_Toc228162610"/>
      <w:bookmarkStart w:id="11" w:name="_Toc228165052"/>
      <w:bookmarkStart w:id="12" w:name="_Toc228180124"/>
      <w:bookmarkStart w:id="13" w:name="_Toc228180209"/>
      <w:bookmarkStart w:id="14" w:name="_Toc228597506"/>
      <w:bookmarkStart w:id="15" w:name="_Toc228597788"/>
      <w:bookmarkStart w:id="16" w:name="_Toc229477689"/>
      <w:bookmarkStart w:id="17" w:name="_Toc239852461"/>
      <w:r w:rsidRPr="00B76F99">
        <w:rPr>
          <w:rFonts w:hint="eastAsia"/>
          <w:b/>
          <w:color w:val="0000FF"/>
          <w:sz w:val="28"/>
          <w:szCs w:val="28"/>
        </w:rPr>
        <w:t>ランダム化比較第III相</w:t>
      </w:r>
      <w:bookmarkEnd w:id="9"/>
      <w:bookmarkEnd w:id="10"/>
      <w:bookmarkEnd w:id="11"/>
      <w:bookmarkEnd w:id="12"/>
      <w:bookmarkEnd w:id="13"/>
      <w:bookmarkEnd w:id="14"/>
      <w:bookmarkEnd w:id="15"/>
      <w:bookmarkEnd w:id="16"/>
      <w:bookmarkEnd w:id="17"/>
      <w:r w:rsidR="004C359C">
        <w:rPr>
          <w:rFonts w:hint="eastAsia"/>
          <w:b/>
          <w:color w:val="0000FF"/>
          <w:sz w:val="28"/>
          <w:szCs w:val="28"/>
        </w:rPr>
        <w:t>研究</w:t>
      </w:r>
    </w:p>
    <w:p w14:paraId="3CABCD49" w14:textId="77777777" w:rsidR="00F505A6" w:rsidRPr="00B76F99" w:rsidRDefault="00F505A6" w:rsidP="004F7006">
      <w:pPr>
        <w:ind w:firstLine="281"/>
        <w:jc w:val="center"/>
        <w:rPr>
          <w:b/>
          <w:sz w:val="28"/>
          <w:szCs w:val="28"/>
        </w:rPr>
      </w:pPr>
      <w:bookmarkStart w:id="18" w:name="_Toc228087945"/>
      <w:bookmarkStart w:id="19" w:name="_Toc228162611"/>
      <w:bookmarkStart w:id="20" w:name="_Toc228165053"/>
      <w:bookmarkStart w:id="21" w:name="_Toc228180125"/>
      <w:bookmarkStart w:id="22" w:name="_Toc228180210"/>
      <w:bookmarkStart w:id="23" w:name="_Toc228597507"/>
      <w:bookmarkStart w:id="24" w:name="_Toc228597789"/>
      <w:bookmarkStart w:id="25" w:name="_Toc229477690"/>
      <w:bookmarkStart w:id="26" w:name="_Toc239852462"/>
      <w:r w:rsidRPr="00B76F99">
        <w:rPr>
          <w:rFonts w:hint="eastAsia"/>
          <w:b/>
          <w:sz w:val="28"/>
          <w:szCs w:val="28"/>
        </w:rPr>
        <w:t>研究実施計画書</w:t>
      </w:r>
      <w:bookmarkEnd w:id="18"/>
      <w:bookmarkEnd w:id="19"/>
      <w:bookmarkEnd w:id="20"/>
      <w:bookmarkEnd w:id="21"/>
      <w:bookmarkEnd w:id="22"/>
      <w:bookmarkEnd w:id="23"/>
      <w:bookmarkEnd w:id="24"/>
      <w:bookmarkEnd w:id="25"/>
      <w:bookmarkEnd w:id="26"/>
    </w:p>
    <w:p w14:paraId="25EF3E31" w14:textId="77777777" w:rsidR="00F505A6" w:rsidRPr="00B76F99" w:rsidRDefault="00F505A6" w:rsidP="00852178">
      <w:pPr>
        <w:ind w:firstLine="210"/>
        <w:rPr>
          <w:color w:val="3333FF"/>
          <w:kern w:val="0"/>
        </w:rPr>
      </w:pPr>
    </w:p>
    <w:p w14:paraId="66319B04" w14:textId="77777777" w:rsidR="00F505A6" w:rsidRPr="00B76F99" w:rsidRDefault="00F505A6" w:rsidP="00CC4A1D">
      <w:pPr>
        <w:ind w:firstLine="210"/>
        <w:jc w:val="center"/>
        <w:rPr>
          <w:color w:val="3333FF"/>
          <w:kern w:val="0"/>
          <w:u w:val="single"/>
        </w:rPr>
      </w:pPr>
      <w:r w:rsidRPr="00B76F99">
        <w:rPr>
          <w:rFonts w:hint="eastAsia"/>
          <w:color w:val="3333FF"/>
          <w:kern w:val="0"/>
          <w:u w:val="single"/>
        </w:rPr>
        <w:t xml:space="preserve">略称：　</w:t>
      </w:r>
      <w:r w:rsidR="00F20460" w:rsidRPr="00B76F99">
        <w:rPr>
          <w:rFonts w:hint="eastAsia"/>
          <w:color w:val="3333FF"/>
          <w:kern w:val="0"/>
          <w:u w:val="single"/>
        </w:rPr>
        <w:t>●●</w:t>
      </w:r>
    </w:p>
    <w:p w14:paraId="78408C93" w14:textId="2D028BC8" w:rsidR="008A7900" w:rsidRPr="00954457" w:rsidRDefault="008A7900" w:rsidP="008A7900">
      <w:pPr>
        <w:ind w:firstLine="210"/>
        <w:rPr>
          <w:rFonts w:hAnsi="ＭＳ Ｐゴシック"/>
          <w:color w:val="C00000"/>
        </w:rPr>
      </w:pPr>
      <w:r w:rsidRPr="00954457">
        <w:rPr>
          <w:rFonts w:hAnsi="ＭＳ Ｐゴシック" w:hint="eastAsia"/>
          <w:color w:val="C00000"/>
        </w:rPr>
        <w:t>課題名は</w:t>
      </w:r>
      <w:r w:rsidR="004C359C">
        <w:rPr>
          <w:rFonts w:hAnsi="ＭＳ Ｐゴシック" w:hint="eastAsia"/>
          <w:color w:val="C00000"/>
        </w:rPr>
        <w:t>研究</w:t>
      </w:r>
      <w:r w:rsidRPr="00954457">
        <w:rPr>
          <w:rFonts w:hAnsi="ＭＳ Ｐゴシック" w:hint="eastAsia"/>
          <w:color w:val="C00000"/>
        </w:rPr>
        <w:t>の内容（薬剤名やデザインなど）が分かる</w:t>
      </w:r>
      <w:r>
        <w:rPr>
          <w:rFonts w:hAnsi="ＭＳ Ｐゴシック" w:hint="eastAsia"/>
          <w:color w:val="C00000"/>
        </w:rPr>
        <w:t>よう</w:t>
      </w:r>
      <w:r w:rsidRPr="00954457">
        <w:rPr>
          <w:rFonts w:hAnsi="ＭＳ Ｐゴシック" w:hint="eastAsia"/>
          <w:color w:val="C00000"/>
        </w:rPr>
        <w:t>につけ</w:t>
      </w:r>
      <w:r>
        <w:rPr>
          <w:rFonts w:hAnsi="ＭＳ Ｐゴシック" w:hint="eastAsia"/>
          <w:color w:val="C00000"/>
        </w:rPr>
        <w:t>てください。</w:t>
      </w:r>
    </w:p>
    <w:p w14:paraId="5F5DE1F4" w14:textId="55B955C4" w:rsidR="008A7900" w:rsidRPr="00DB30A9" w:rsidRDefault="008A7900" w:rsidP="008A7900">
      <w:pPr>
        <w:ind w:firstLine="210"/>
        <w:rPr>
          <w:rFonts w:hAnsi="ＭＳ Ｐゴシック"/>
          <w:color w:val="3333FF"/>
        </w:rPr>
      </w:pPr>
      <w:r w:rsidRPr="00954457">
        <w:rPr>
          <w:rFonts w:hAnsi="ＭＳ Ｐゴシック" w:hint="eastAsia"/>
          <w:color w:val="C00000"/>
        </w:rPr>
        <w:t>略称は「英語タイトルの頭文字をとってニックネームのようなもの、例えば〇〇</w:t>
      </w:r>
      <w:r w:rsidR="004C359C">
        <w:rPr>
          <w:rFonts w:hAnsi="ＭＳ Ｐゴシック" w:hint="eastAsia"/>
          <w:color w:val="C00000"/>
        </w:rPr>
        <w:t>研究</w:t>
      </w:r>
      <w:r w:rsidRPr="00954457">
        <w:rPr>
          <w:rFonts w:hAnsi="ＭＳ Ｐゴシック" w:hint="eastAsia"/>
          <w:color w:val="C00000"/>
        </w:rPr>
        <w:t>というように一言で言えるものなど推奨</w:t>
      </w:r>
      <w:r>
        <w:rPr>
          <w:rFonts w:hAnsi="ＭＳ Ｐゴシック" w:hint="eastAsia"/>
          <w:color w:val="C00000"/>
        </w:rPr>
        <w:t>します</w:t>
      </w:r>
      <w:r w:rsidRPr="00954457">
        <w:rPr>
          <w:rFonts w:hAnsi="ＭＳ Ｐゴシック" w:hint="eastAsia"/>
          <w:color w:val="C00000"/>
        </w:rPr>
        <w:t>。</w:t>
      </w:r>
    </w:p>
    <w:p w14:paraId="71BBCE67" w14:textId="4BEEE05B" w:rsidR="00F505A6" w:rsidRPr="00B76F99" w:rsidRDefault="00B17C93" w:rsidP="00852178">
      <w:pPr>
        <w:ind w:firstLine="210"/>
        <w:rPr>
          <w:color w:val="3333FF"/>
        </w:rPr>
      </w:pPr>
      <w:r w:rsidRPr="00BB5D35">
        <w:rPr>
          <w:rFonts w:hAnsi="ＭＳ Ｐゴシック"/>
          <w:noProof/>
        </w:rPr>
        <mc:AlternateContent>
          <mc:Choice Requires="wps">
            <w:drawing>
              <wp:anchor distT="0" distB="0" distL="114300" distR="114300" simplePos="0" relativeHeight="251688960" behindDoc="0" locked="0" layoutInCell="1" allowOverlap="1" wp14:anchorId="02FFC2BE" wp14:editId="61D3AACC">
                <wp:simplePos x="0" y="0"/>
                <wp:positionH relativeFrom="column">
                  <wp:posOffset>1809750</wp:posOffset>
                </wp:positionH>
                <wp:positionV relativeFrom="paragraph">
                  <wp:posOffset>6985</wp:posOffset>
                </wp:positionV>
                <wp:extent cx="2409825" cy="990600"/>
                <wp:effectExtent l="0" t="0" r="28575" b="19050"/>
                <wp:wrapNone/>
                <wp:docPr id="23" name="正方形/長方形 23"/>
                <wp:cNvGraphicFramePr/>
                <a:graphic xmlns:a="http://schemas.openxmlformats.org/drawingml/2006/main">
                  <a:graphicData uri="http://schemas.microsoft.com/office/word/2010/wordprocessingShape">
                    <wps:wsp>
                      <wps:cNvSpPr/>
                      <wps:spPr>
                        <a:xfrm>
                          <a:off x="0" y="0"/>
                          <a:ext cx="2409825" cy="990600"/>
                        </a:xfrm>
                        <a:prstGeom prst="rect">
                          <a:avLst/>
                        </a:prstGeom>
                        <a:noFill/>
                        <a:ln w="19050" cap="flat" cmpd="sng" algn="ctr">
                          <a:solidFill>
                            <a:srgbClr val="FF0000"/>
                          </a:solidFill>
                          <a:prstDash val="solid"/>
                          <a:miter lim="800000"/>
                        </a:ln>
                        <a:effectLst/>
                      </wps:spPr>
                      <wps:txbx>
                        <w:txbxContent>
                          <w:p w14:paraId="35C5B786" w14:textId="77777777" w:rsidR="007C638E" w:rsidRPr="00BB5D35" w:rsidRDefault="007C638E" w:rsidP="00AC1F9A">
                            <w:pPr>
                              <w:ind w:firstLine="211"/>
                              <w:jc w:val="center"/>
                              <w:rPr>
                                <w:rFonts w:hAnsi="ＭＳ Ｐゴシック"/>
                                <w:b/>
                                <w:color w:val="FF0000"/>
                              </w:rPr>
                            </w:pPr>
                            <w:r w:rsidRPr="00BB5D35">
                              <w:rPr>
                                <w:rFonts w:hAnsi="ＭＳ Ｐゴシック" w:hint="eastAsia"/>
                                <w:b/>
                                <w:color w:val="FF0000"/>
                              </w:rPr>
                              <w:t xml:space="preserve">研究計画書 </w:t>
                            </w:r>
                            <w:r w:rsidRPr="00BB5D35">
                              <w:rPr>
                                <w:rFonts w:hAnsi="ＭＳ Ｐゴシック"/>
                                <w:b/>
                                <w:color w:val="FF0000"/>
                              </w:rPr>
                              <w:t>記載例</w:t>
                            </w:r>
                          </w:p>
                          <w:p w14:paraId="11C5F05F" w14:textId="21CA210B" w:rsidR="007C638E" w:rsidRPr="00BB5D35" w:rsidRDefault="007C638E" w:rsidP="00BE52A4">
                            <w:pPr>
                              <w:ind w:firstLine="281"/>
                              <w:jc w:val="center"/>
                              <w:rPr>
                                <w:rFonts w:hAnsi="ＭＳ Ｐゴシック"/>
                                <w:b/>
                                <w:color w:val="FF0000"/>
                              </w:rPr>
                            </w:pPr>
                            <w:r w:rsidRPr="00BB5D35">
                              <w:rPr>
                                <w:rFonts w:hAnsi="ＭＳ Ｐゴシック" w:hint="eastAsia"/>
                                <w:b/>
                                <w:color w:val="FF0000"/>
                                <w:sz w:val="28"/>
                              </w:rPr>
                              <w:t>＜</w:t>
                            </w:r>
                            <w:r>
                              <w:rPr>
                                <w:rFonts w:hAnsi="ＭＳ Ｐゴシック" w:hint="eastAsia"/>
                                <w:b/>
                                <w:color w:val="FF0000"/>
                                <w:sz w:val="28"/>
                              </w:rPr>
                              <w:t>介入</w:t>
                            </w:r>
                            <w:r w:rsidRPr="00BB5D35">
                              <w:rPr>
                                <w:rFonts w:hAnsi="ＭＳ Ｐゴシック"/>
                                <w:b/>
                                <w:color w:val="FF0000"/>
                                <w:sz w:val="28"/>
                              </w:rPr>
                              <w:t>研究</w:t>
                            </w:r>
                            <w:r w:rsidRPr="00BB5D35">
                              <w:rPr>
                                <w:rFonts w:hAnsi="ＭＳ Ｐゴシック" w:hint="eastAsia"/>
                                <w:b/>
                                <w:color w:val="FF0000"/>
                                <w:sz w:val="28"/>
                              </w:rPr>
                              <w:t>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2FFC2BE" id="正方形/長方形 23" o:spid="_x0000_s1026" style="position:absolute;left:0;text-align:left;margin-left:142.5pt;margin-top:.55pt;width:189.75pt;height:78pt;z-index:2516889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" filled="f" strokecolor="red" strokeweight="1.5pt">
                <v:textbox>
                  <w:txbxContent>
                    <w:p w14:paraId="35C5B786" w14:textId="77777777" w:rsidR="007C638E" w:rsidRPr="00BB5D35" w:rsidRDefault="007C638E" w:rsidP="00AC1F9A">
                      <w:pPr>
                        <w:ind w:firstLine="211"/>
                        <w:jc w:val="center"/>
                        <w:rPr>
                          <w:rFonts w:hAnsi="ＭＳ Ｐゴシック"/>
                          <w:b/>
                          <w:color w:val="FF0000"/>
                        </w:rPr>
                      </w:pPr>
                      <w:r w:rsidRPr="00BB5D35">
                        <w:rPr>
                          <w:rFonts w:hAnsi="ＭＳ Ｐゴシック" w:hint="eastAsia"/>
                          <w:b/>
                          <w:color w:val="FF0000"/>
                        </w:rPr>
                        <w:t xml:space="preserve">研究計画書 </w:t>
                      </w:r>
                      <w:r w:rsidRPr="00BB5D35">
                        <w:rPr>
                          <w:rFonts w:hAnsi="ＭＳ Ｐゴシック"/>
                          <w:b/>
                          <w:color w:val="FF0000"/>
                        </w:rPr>
                        <w:t>記載例</w:t>
                      </w:r>
                    </w:p>
                    <w:p w14:paraId="11C5F05F" w14:textId="21CA210B" w:rsidR="007C638E" w:rsidRPr="00BB5D35" w:rsidRDefault="007C638E" w:rsidP="00BE52A4">
                      <w:pPr>
                        <w:ind w:firstLine="281"/>
                        <w:jc w:val="center"/>
                        <w:rPr>
                          <w:rFonts w:hAnsi="ＭＳ Ｐゴシック"/>
                          <w:b/>
                          <w:color w:val="FF0000"/>
                        </w:rPr>
                      </w:pPr>
                      <w:r w:rsidRPr="00BB5D35">
                        <w:rPr>
                          <w:rFonts w:hAnsi="ＭＳ Ｐゴシック" w:hint="eastAsia"/>
                          <w:b/>
                          <w:color w:val="FF0000"/>
                          <w:sz w:val="28"/>
                        </w:rPr>
                        <w:t>＜</w:t>
                      </w:r>
                      <w:r>
                        <w:rPr>
                          <w:rFonts w:hAnsi="ＭＳ Ｐゴシック" w:hint="eastAsia"/>
                          <w:b/>
                          <w:color w:val="FF0000"/>
                          <w:sz w:val="28"/>
                        </w:rPr>
                        <w:t>介入</w:t>
                      </w:r>
                      <w:r w:rsidRPr="00BB5D35">
                        <w:rPr>
                          <w:rFonts w:hAnsi="ＭＳ Ｐゴシック"/>
                          <w:b/>
                          <w:color w:val="FF0000"/>
                          <w:sz w:val="28"/>
                        </w:rPr>
                        <w:t>研究</w:t>
                      </w:r>
                      <w:r w:rsidRPr="00BB5D35">
                        <w:rPr>
                          <w:rFonts w:hAnsi="ＭＳ Ｐゴシック" w:hint="eastAsia"/>
                          <w:b/>
                          <w:color w:val="FF0000"/>
                          <w:sz w:val="28"/>
                        </w:rPr>
                        <w:t>用＞</w:t>
                      </w:r>
                    </w:p>
                  </w:txbxContent>
                </v:textbox>
              </v:rect>
            </w:pict>
          </mc:Fallback>
        </mc:AlternateContent>
      </w:r>
    </w:p>
    <w:p w14:paraId="4CEA4459" w14:textId="77777777" w:rsidR="00F505A6" w:rsidRPr="00B76F99" w:rsidRDefault="00F505A6" w:rsidP="00852178">
      <w:pPr>
        <w:ind w:firstLine="210"/>
        <w:rPr>
          <w:color w:val="3333FF"/>
        </w:rPr>
      </w:pPr>
    </w:p>
    <w:p w14:paraId="524CD8C8" w14:textId="77777777" w:rsidR="00F505A6" w:rsidRPr="00B76F99" w:rsidRDefault="00F505A6" w:rsidP="00852178">
      <w:pPr>
        <w:ind w:firstLine="210"/>
        <w:rPr>
          <w:color w:val="3333FF"/>
        </w:rPr>
      </w:pPr>
    </w:p>
    <w:p w14:paraId="69255150" w14:textId="6E19436B" w:rsidR="00F505A6" w:rsidRDefault="00F505A6" w:rsidP="00852178">
      <w:pPr>
        <w:ind w:firstLine="210"/>
        <w:rPr>
          <w:color w:val="3333FF"/>
        </w:rPr>
      </w:pPr>
    </w:p>
    <w:p w14:paraId="5A3C3FA1" w14:textId="77777777" w:rsidR="00DF4BE6" w:rsidRPr="00B76F99" w:rsidRDefault="00DF4BE6" w:rsidP="00852178">
      <w:pPr>
        <w:ind w:firstLine="210"/>
        <w:rPr>
          <w:color w:val="3333FF"/>
        </w:rPr>
      </w:pPr>
    </w:p>
    <w:p w14:paraId="57AD500A" w14:textId="772F177D" w:rsidR="00F505A6" w:rsidRPr="00B76F99" w:rsidRDefault="005839D0" w:rsidP="00CC4A1D">
      <w:pPr>
        <w:ind w:firstLine="210"/>
        <w:jc w:val="right"/>
        <w:rPr>
          <w:color w:val="3333FF"/>
        </w:rPr>
      </w:pPr>
      <w:r w:rsidRPr="00B76F99">
        <w:rPr>
          <w:rFonts w:hint="eastAsia"/>
          <w:color w:val="3333FF"/>
        </w:rPr>
        <w:t>研究</w:t>
      </w:r>
      <w:r w:rsidR="00AB2C73">
        <w:rPr>
          <w:rFonts w:hint="eastAsia"/>
          <w:color w:val="3333FF"/>
        </w:rPr>
        <w:t>責任者／</w:t>
      </w:r>
      <w:r w:rsidRPr="00B76F99">
        <w:rPr>
          <w:rFonts w:hint="eastAsia"/>
          <w:color w:val="3333FF"/>
        </w:rPr>
        <w:t>代表者</w:t>
      </w:r>
      <w:r w:rsidR="00F505A6" w:rsidRPr="00B76F99">
        <w:rPr>
          <w:rFonts w:hint="eastAsia"/>
          <w:color w:val="3333FF"/>
        </w:rPr>
        <w:t>：三重大学医学部附属病院</w:t>
      </w:r>
      <w:r w:rsidR="001A6C9A" w:rsidRPr="00B76F99">
        <w:rPr>
          <w:rFonts w:hint="eastAsia"/>
          <w:color w:val="3333FF"/>
        </w:rPr>
        <w:t>○○</w:t>
      </w:r>
      <w:r w:rsidR="00F505A6" w:rsidRPr="00B76F99">
        <w:rPr>
          <w:rFonts w:hint="eastAsia"/>
          <w:color w:val="3333FF"/>
        </w:rPr>
        <w:t>科</w:t>
      </w:r>
      <w:r w:rsidR="008F3EF0">
        <w:rPr>
          <w:rFonts w:hAnsi="ＭＳ Ｐゴシック" w:hint="eastAsia"/>
          <w:color w:val="3333FF"/>
        </w:rPr>
        <w:t>（職名）</w:t>
      </w:r>
    </w:p>
    <w:p w14:paraId="2EE471A4" w14:textId="77777777" w:rsidR="00F505A6" w:rsidRPr="00B76F99" w:rsidRDefault="00F505A6" w:rsidP="00CC4A1D">
      <w:pPr>
        <w:ind w:firstLine="210"/>
        <w:jc w:val="right"/>
        <w:rPr>
          <w:color w:val="3333FF"/>
        </w:rPr>
      </w:pPr>
      <w:r w:rsidRPr="00B76F99">
        <w:rPr>
          <w:rFonts w:hint="eastAsia"/>
          <w:color w:val="3333FF"/>
        </w:rPr>
        <w:t>□□　□□</w:t>
      </w:r>
    </w:p>
    <w:p w14:paraId="0CE86A89" w14:textId="77777777" w:rsidR="00F505A6" w:rsidRPr="00B76F99" w:rsidRDefault="00F505A6" w:rsidP="00CC4A1D">
      <w:pPr>
        <w:ind w:firstLine="210"/>
        <w:jc w:val="right"/>
        <w:rPr>
          <w:color w:val="3333FF"/>
        </w:rPr>
      </w:pPr>
    </w:p>
    <w:p w14:paraId="4B4BC7F6" w14:textId="7D99E469" w:rsidR="00F505A6" w:rsidRPr="00B76F99" w:rsidRDefault="00F505A6" w:rsidP="00CC4A1D">
      <w:pPr>
        <w:ind w:firstLine="210"/>
        <w:jc w:val="right"/>
        <w:rPr>
          <w:color w:val="3333FF"/>
        </w:rPr>
      </w:pPr>
      <w:r w:rsidRPr="00B76F99">
        <w:rPr>
          <w:rFonts w:hint="eastAsia"/>
          <w:color w:val="3333FF"/>
        </w:rPr>
        <w:t>研究事務局：三重大学医学部附属病院</w:t>
      </w:r>
      <w:r w:rsidR="001A6C9A" w:rsidRPr="00B76F99">
        <w:rPr>
          <w:rFonts w:hint="eastAsia"/>
          <w:color w:val="3333FF"/>
        </w:rPr>
        <w:t>○○</w:t>
      </w:r>
      <w:r w:rsidRPr="00B76F99">
        <w:rPr>
          <w:rFonts w:hint="eastAsia"/>
          <w:color w:val="3333FF"/>
        </w:rPr>
        <w:t>科</w:t>
      </w:r>
      <w:r w:rsidR="008F3EF0">
        <w:rPr>
          <w:rFonts w:hAnsi="ＭＳ Ｐゴシック" w:hint="eastAsia"/>
          <w:color w:val="3333FF"/>
        </w:rPr>
        <w:t>（職名）</w:t>
      </w:r>
    </w:p>
    <w:p w14:paraId="3542F911" w14:textId="77777777" w:rsidR="00F505A6" w:rsidRPr="00B76F99" w:rsidRDefault="00F505A6" w:rsidP="00CC4A1D">
      <w:pPr>
        <w:ind w:firstLine="210"/>
        <w:jc w:val="right"/>
        <w:rPr>
          <w:color w:val="3333FF"/>
        </w:rPr>
      </w:pPr>
      <w:r w:rsidRPr="00B76F99">
        <w:rPr>
          <w:rFonts w:hint="eastAsia"/>
          <w:color w:val="3333FF"/>
        </w:rPr>
        <w:t xml:space="preserve">　　　　　　　　</w:t>
      </w:r>
      <w:r w:rsidR="001A6C9A" w:rsidRPr="00B76F99">
        <w:rPr>
          <w:rFonts w:hint="eastAsia"/>
          <w:color w:val="3333FF"/>
        </w:rPr>
        <w:t>○○</w:t>
      </w:r>
      <w:r w:rsidRPr="00B76F99">
        <w:rPr>
          <w:rFonts w:hint="eastAsia"/>
          <w:color w:val="3333FF"/>
        </w:rPr>
        <w:t xml:space="preserve">　</w:t>
      </w:r>
      <w:r w:rsidR="001A6C9A" w:rsidRPr="00B76F99">
        <w:rPr>
          <w:rFonts w:hint="eastAsia"/>
          <w:color w:val="3333FF"/>
        </w:rPr>
        <w:t>○○</w:t>
      </w:r>
    </w:p>
    <w:p w14:paraId="4265CBF3" w14:textId="001DFF9D" w:rsidR="00F505A6" w:rsidRDefault="00F505A6" w:rsidP="00EA3BAF">
      <w:pPr>
        <w:ind w:firstLine="210"/>
        <w:jc w:val="right"/>
        <w:rPr>
          <w:color w:val="3333FF"/>
        </w:rPr>
      </w:pPr>
      <w:r w:rsidRPr="00B76F99">
        <w:rPr>
          <w:rFonts w:hint="eastAsia"/>
          <w:color w:val="3333FF"/>
        </w:rPr>
        <w:t xml:space="preserve">　　　　　　</w:t>
      </w:r>
    </w:p>
    <w:p w14:paraId="19E3E874" w14:textId="77777777" w:rsidR="00EA3BAF" w:rsidRPr="00B76F99" w:rsidRDefault="00EA3BAF" w:rsidP="00EA3BAF">
      <w:pPr>
        <w:ind w:firstLine="210"/>
        <w:jc w:val="right"/>
        <w:rPr>
          <w:color w:val="3333FF"/>
        </w:rPr>
      </w:pPr>
    </w:p>
    <w:p w14:paraId="168D6E89" w14:textId="68F66AC0" w:rsidR="00BE52A4" w:rsidRPr="00DB30A9" w:rsidRDefault="00BE52A4" w:rsidP="00BE52A4">
      <w:pPr>
        <w:ind w:firstLine="210"/>
        <w:rPr>
          <w:rFonts w:hAnsi="ＭＳ Ｐゴシック"/>
          <w:color w:val="3333FF"/>
        </w:rPr>
      </w:pPr>
      <w:r w:rsidRPr="006275DC">
        <w:rPr>
          <w:rFonts w:hAnsi="ＭＳ Ｐゴシック" w:hint="eastAsia"/>
          <w:color w:val="C00000"/>
        </w:rPr>
        <w:t>記載する肩書はすべて職名に統一してください。</w:t>
      </w:r>
      <w:r>
        <w:rPr>
          <w:rFonts w:hAnsi="ＭＳ Ｐゴシック" w:hint="eastAsia"/>
          <w:color w:val="C00000"/>
        </w:rPr>
        <w:t>職名を持たない職員の場合、労働条件通知書にある職名となります。</w:t>
      </w:r>
      <w:r w:rsidR="00B56D6B">
        <w:rPr>
          <w:rFonts w:hAnsi="ＭＳ Ｐゴシック" w:hint="eastAsia"/>
          <w:color w:val="C00000"/>
        </w:rPr>
        <w:t>（例）教授、技術補佐員、事務補佐員、等々</w:t>
      </w:r>
    </w:p>
    <w:p w14:paraId="4AD63E6F" w14:textId="77777777" w:rsidR="00BE52A4" w:rsidRPr="00DB30A9" w:rsidRDefault="00BE52A4" w:rsidP="00BE52A4">
      <w:pPr>
        <w:ind w:firstLine="210"/>
        <w:rPr>
          <w:rFonts w:hAnsi="ＭＳ Ｐゴシック"/>
          <w:color w:val="3333FF"/>
        </w:rPr>
      </w:pPr>
    </w:p>
    <w:p w14:paraId="72398D84" w14:textId="7AABDF1A" w:rsidR="00BE52A4" w:rsidRDefault="007C638E" w:rsidP="00BE52A4">
      <w:pPr>
        <w:ind w:firstLine="210"/>
        <w:rPr>
          <w:rFonts w:hAnsi="ＭＳ Ｐゴシック"/>
          <w:color w:val="3333FF"/>
        </w:rPr>
      </w:pPr>
      <w:r>
        <w:rPr>
          <w:rFonts w:hAnsi="ＭＳ Ｐゴシック" w:hint="eastAsia"/>
          <w:color w:val="C00000"/>
        </w:rPr>
        <w:t>ヘッダー</w:t>
      </w:r>
      <w:r w:rsidR="00BE52A4" w:rsidRPr="006275DC">
        <w:rPr>
          <w:rFonts w:hAnsi="ＭＳ Ｐゴシック" w:hint="eastAsia"/>
          <w:color w:val="C00000"/>
        </w:rPr>
        <w:t>へは最新の作成日・版数のみ記載してください。版数の履歴については次ページに必ず記載してください。</w:t>
      </w:r>
      <w:r w:rsidR="008A7900" w:rsidRPr="00B57DAE">
        <w:rPr>
          <w:rFonts w:hint="eastAsia"/>
          <w:color w:val="C00000"/>
          <w:u w:val="single"/>
        </w:rPr>
        <w:t>赤字は、文書作成の際は削除してください。青文字は記載例ですので、研究に合わせて適宜記載をお願いします。</w:t>
      </w:r>
      <w:r w:rsidR="008A7900">
        <w:rPr>
          <w:rFonts w:hint="eastAsia"/>
          <w:color w:val="C00000"/>
          <w:u w:val="single"/>
        </w:rPr>
        <w:t>黒文字は必須ですので削除変更しないでください。</w:t>
      </w:r>
      <w:r w:rsidR="008A7900" w:rsidRPr="00A355F4">
        <w:rPr>
          <w:rFonts w:hint="eastAsia"/>
          <w:color w:val="C00000"/>
          <w:u w:val="single"/>
        </w:rPr>
        <w:t>記載不要な項目は「該当なし」</w:t>
      </w:r>
      <w:r w:rsidR="008A7900">
        <w:rPr>
          <w:rFonts w:hint="eastAsia"/>
          <w:color w:val="C00000"/>
          <w:u w:val="single"/>
        </w:rPr>
        <w:t>等</w:t>
      </w:r>
      <w:r w:rsidR="008A7900" w:rsidRPr="00A355F4">
        <w:rPr>
          <w:rFonts w:hint="eastAsia"/>
          <w:color w:val="C00000"/>
          <w:u w:val="single"/>
        </w:rPr>
        <w:t>と記載して下さい。</w:t>
      </w:r>
      <w:r w:rsidR="008A7900" w:rsidRPr="000C6624">
        <w:rPr>
          <w:rFonts w:hint="eastAsia"/>
          <w:color w:val="C00000"/>
        </w:rPr>
        <w:t>承認後、研究計画等の変更を行う際は、実施計画・研究計画書・説明文書・同意書、すべての関係書類について修正の上、</w:t>
      </w:r>
      <w:r w:rsidR="00E572D9">
        <w:rPr>
          <w:rFonts w:hint="eastAsia"/>
          <w:color w:val="C00000"/>
        </w:rPr>
        <w:t>医学系研究倫理審査委員会</w:t>
      </w:r>
      <w:r w:rsidR="008A7900" w:rsidRPr="000C6624">
        <w:rPr>
          <w:rFonts w:hint="eastAsia"/>
          <w:color w:val="C00000"/>
        </w:rPr>
        <w:t>の承認</w:t>
      </w:r>
      <w:r w:rsidR="004C07D9">
        <w:rPr>
          <w:rFonts w:hint="eastAsia"/>
          <w:color w:val="C00000"/>
        </w:rPr>
        <w:t>・研究機関の長の許可</w:t>
      </w:r>
      <w:r w:rsidR="008A7900" w:rsidRPr="000C6624">
        <w:rPr>
          <w:rFonts w:hint="eastAsia"/>
          <w:color w:val="C00000"/>
        </w:rPr>
        <w:t>を受けること。</w:t>
      </w:r>
      <w:r w:rsidR="00BE52A4">
        <w:rPr>
          <w:rFonts w:hAnsi="ＭＳ Ｐゴシック"/>
          <w:color w:val="3333FF"/>
        </w:rPr>
        <w:br w:type="page"/>
      </w:r>
    </w:p>
    <w:p w14:paraId="70A8B04E" w14:textId="77777777" w:rsidR="00DF4BE6" w:rsidRDefault="00DF4BE6" w:rsidP="00DF4BE6">
      <w:pPr>
        <w:ind w:firstLine="210"/>
        <w:rPr>
          <w:rFonts w:hAnsi="ＭＳ Ｐゴシック"/>
          <w:color w:val="3333FF"/>
        </w:rPr>
      </w:pPr>
      <w:bookmarkStart w:id="27" w:name="_Hlk14357260"/>
    </w:p>
    <w:p w14:paraId="12809A19" w14:textId="0FBCF688" w:rsidR="00DF4BE6" w:rsidRPr="006275DC" w:rsidRDefault="00DF4BE6" w:rsidP="00DF4BE6">
      <w:pPr>
        <w:ind w:firstLine="210"/>
        <w:rPr>
          <w:rFonts w:hAnsi="ＭＳ Ｐゴシック"/>
        </w:rPr>
      </w:pPr>
      <w:r w:rsidRPr="006275DC">
        <w:rPr>
          <w:rFonts w:hAnsi="ＭＳ Ｐゴシック" w:hint="eastAsia"/>
        </w:rPr>
        <w:t>【作成・</w:t>
      </w:r>
      <w:r w:rsidR="00096728">
        <w:rPr>
          <w:rFonts w:hAnsi="ＭＳ Ｐゴシック" w:hint="eastAsia"/>
        </w:rPr>
        <w:t>改訂</w:t>
      </w:r>
      <w:r w:rsidRPr="006275DC">
        <w:rPr>
          <w:rFonts w:hAnsi="ＭＳ Ｐゴシック" w:hint="eastAsia"/>
        </w:rPr>
        <w:t>履歴】</w:t>
      </w:r>
    </w:p>
    <w:tbl>
      <w:tblPr>
        <w:tblStyle w:val="af1"/>
        <w:tblW w:w="0" w:type="auto"/>
        <w:tblInd w:w="392" w:type="dxa"/>
        <w:tblLook w:val="04A0" w:firstRow="1" w:lastRow="0" w:firstColumn="1" w:lastColumn="0" w:noHBand="0" w:noVBand="1"/>
      </w:tblPr>
      <w:tblGrid>
        <w:gridCol w:w="1242"/>
        <w:gridCol w:w="2552"/>
        <w:gridCol w:w="5245"/>
      </w:tblGrid>
      <w:tr w:rsidR="00DF4BE6" w14:paraId="0B72DBD6" w14:textId="77777777" w:rsidTr="00343ED9">
        <w:tc>
          <w:tcPr>
            <w:tcW w:w="1242" w:type="dxa"/>
          </w:tcPr>
          <w:p w14:paraId="6AA46B00" w14:textId="77777777" w:rsidR="00DF4BE6" w:rsidRDefault="00DF4BE6" w:rsidP="00343ED9">
            <w:pPr>
              <w:ind w:firstLine="210"/>
              <w:jc w:val="center"/>
              <w:rPr>
                <w:rFonts w:hAnsi="ＭＳ Ｐゴシック"/>
              </w:rPr>
            </w:pPr>
            <w:r>
              <w:rPr>
                <w:rFonts w:hAnsi="ＭＳ Ｐゴシック" w:hint="eastAsia"/>
              </w:rPr>
              <w:t>版番号</w:t>
            </w:r>
          </w:p>
        </w:tc>
        <w:tc>
          <w:tcPr>
            <w:tcW w:w="2552" w:type="dxa"/>
          </w:tcPr>
          <w:p w14:paraId="40A9C880" w14:textId="5F4A6E4F" w:rsidR="00DF4BE6" w:rsidRDefault="00DF4BE6" w:rsidP="00343ED9">
            <w:pPr>
              <w:ind w:firstLine="210"/>
              <w:jc w:val="center"/>
              <w:rPr>
                <w:rFonts w:hAnsi="ＭＳ Ｐゴシック"/>
              </w:rPr>
            </w:pPr>
            <w:r>
              <w:rPr>
                <w:rFonts w:hAnsi="ＭＳ Ｐゴシック" w:hint="eastAsia"/>
              </w:rPr>
              <w:t>作成日／改</w:t>
            </w:r>
            <w:r w:rsidR="00096728">
              <w:rPr>
                <w:rFonts w:hAnsi="ＭＳ Ｐゴシック" w:hint="eastAsia"/>
              </w:rPr>
              <w:t>訂</w:t>
            </w:r>
            <w:r>
              <w:rPr>
                <w:rFonts w:hAnsi="ＭＳ Ｐゴシック" w:hint="eastAsia"/>
              </w:rPr>
              <w:t>日</w:t>
            </w:r>
          </w:p>
        </w:tc>
        <w:tc>
          <w:tcPr>
            <w:tcW w:w="5245" w:type="dxa"/>
          </w:tcPr>
          <w:p w14:paraId="4C7DA6BF" w14:textId="77777777" w:rsidR="00DF4BE6" w:rsidRDefault="00DF4BE6" w:rsidP="00343ED9">
            <w:pPr>
              <w:ind w:firstLine="210"/>
              <w:jc w:val="center"/>
              <w:rPr>
                <w:rFonts w:hAnsi="ＭＳ Ｐゴシック"/>
              </w:rPr>
            </w:pPr>
            <w:r>
              <w:rPr>
                <w:rFonts w:hAnsi="ＭＳ Ｐゴシック" w:hint="eastAsia"/>
              </w:rPr>
              <w:t>改訂理由</w:t>
            </w:r>
          </w:p>
        </w:tc>
      </w:tr>
      <w:tr w:rsidR="00DF4BE6" w14:paraId="3A38A586" w14:textId="77777777" w:rsidTr="00343ED9">
        <w:tc>
          <w:tcPr>
            <w:tcW w:w="1242" w:type="dxa"/>
          </w:tcPr>
          <w:p w14:paraId="50684A2D" w14:textId="77777777" w:rsidR="00DF4BE6" w:rsidRDefault="00DF4BE6" w:rsidP="00343ED9">
            <w:pPr>
              <w:ind w:firstLine="210"/>
              <w:jc w:val="center"/>
              <w:rPr>
                <w:rFonts w:hAnsi="ＭＳ Ｐゴシック"/>
              </w:rPr>
            </w:pPr>
            <w:r>
              <w:rPr>
                <w:rFonts w:hAnsi="ＭＳ Ｐゴシック"/>
              </w:rPr>
              <w:t>Ver.1.0</w:t>
            </w:r>
          </w:p>
        </w:tc>
        <w:tc>
          <w:tcPr>
            <w:tcW w:w="2552" w:type="dxa"/>
          </w:tcPr>
          <w:p w14:paraId="4BF28B58" w14:textId="77777777" w:rsidR="00DF4BE6" w:rsidRDefault="00DF4BE6" w:rsidP="00343ED9">
            <w:pPr>
              <w:ind w:firstLine="210"/>
              <w:jc w:val="center"/>
              <w:rPr>
                <w:rFonts w:hAnsi="ＭＳ Ｐゴシック"/>
              </w:rPr>
            </w:pPr>
            <w:r w:rsidRPr="006275DC">
              <w:rPr>
                <w:rFonts w:hAnsi="ＭＳ Ｐゴシック"/>
                <w:color w:val="0000FF"/>
              </w:rPr>
              <w:t>20XX</w:t>
            </w:r>
            <w:r w:rsidRPr="006275DC">
              <w:rPr>
                <w:rFonts w:hAnsi="ＭＳ Ｐゴシック" w:hint="eastAsia"/>
                <w:color w:val="0000FF"/>
              </w:rPr>
              <w:t>年</w:t>
            </w:r>
            <w:r w:rsidRPr="006275DC">
              <w:rPr>
                <w:rFonts w:hAnsi="ＭＳ Ｐゴシック"/>
                <w:color w:val="0000FF"/>
              </w:rPr>
              <w:t>XX</w:t>
            </w:r>
            <w:r w:rsidRPr="006275DC">
              <w:rPr>
                <w:rFonts w:hAnsi="ＭＳ Ｐゴシック" w:hint="eastAsia"/>
                <w:color w:val="0000FF"/>
              </w:rPr>
              <w:t>月</w:t>
            </w:r>
            <w:r w:rsidRPr="006275DC">
              <w:rPr>
                <w:rFonts w:hAnsi="ＭＳ Ｐゴシック"/>
                <w:color w:val="0000FF"/>
              </w:rPr>
              <w:t>XX</w:t>
            </w:r>
            <w:r w:rsidRPr="006275DC">
              <w:rPr>
                <w:rFonts w:hAnsi="ＭＳ Ｐゴシック" w:hint="eastAsia"/>
                <w:color w:val="0000FF"/>
              </w:rPr>
              <w:t>日</w:t>
            </w:r>
          </w:p>
        </w:tc>
        <w:tc>
          <w:tcPr>
            <w:tcW w:w="5245" w:type="dxa"/>
          </w:tcPr>
          <w:p w14:paraId="32D8977F" w14:textId="77777777" w:rsidR="00DF4BE6" w:rsidRDefault="00DF4BE6" w:rsidP="00343ED9">
            <w:pPr>
              <w:ind w:firstLine="210"/>
              <w:jc w:val="center"/>
              <w:rPr>
                <w:rFonts w:hAnsi="ＭＳ Ｐゴシック"/>
              </w:rPr>
            </w:pPr>
            <w:r>
              <w:rPr>
                <w:rFonts w:hAnsi="ＭＳ Ｐゴシック" w:hint="eastAsia"/>
              </w:rPr>
              <w:t>新規作成</w:t>
            </w:r>
          </w:p>
        </w:tc>
      </w:tr>
      <w:tr w:rsidR="00DF4BE6" w14:paraId="6E47DA60" w14:textId="77777777" w:rsidTr="00343ED9">
        <w:tc>
          <w:tcPr>
            <w:tcW w:w="1242" w:type="dxa"/>
          </w:tcPr>
          <w:p w14:paraId="2A32DCF9" w14:textId="77777777" w:rsidR="00DF4BE6" w:rsidRDefault="00DF4BE6" w:rsidP="00343ED9">
            <w:pPr>
              <w:ind w:firstLine="210"/>
              <w:jc w:val="center"/>
              <w:rPr>
                <w:rFonts w:hAnsi="ＭＳ Ｐゴシック"/>
              </w:rPr>
            </w:pPr>
          </w:p>
        </w:tc>
        <w:tc>
          <w:tcPr>
            <w:tcW w:w="2552" w:type="dxa"/>
          </w:tcPr>
          <w:p w14:paraId="7C540762" w14:textId="77777777" w:rsidR="00DF4BE6" w:rsidRDefault="00DF4BE6" w:rsidP="00343ED9">
            <w:pPr>
              <w:ind w:firstLine="210"/>
              <w:jc w:val="center"/>
              <w:rPr>
                <w:rFonts w:hAnsi="ＭＳ Ｐゴシック"/>
              </w:rPr>
            </w:pPr>
          </w:p>
        </w:tc>
        <w:tc>
          <w:tcPr>
            <w:tcW w:w="5245" w:type="dxa"/>
          </w:tcPr>
          <w:p w14:paraId="3EAC2D04" w14:textId="77777777" w:rsidR="00DF4BE6" w:rsidRDefault="00DF4BE6" w:rsidP="00343ED9">
            <w:pPr>
              <w:ind w:firstLine="210"/>
              <w:jc w:val="center"/>
              <w:rPr>
                <w:rFonts w:hAnsi="ＭＳ Ｐゴシック"/>
              </w:rPr>
            </w:pPr>
          </w:p>
        </w:tc>
      </w:tr>
      <w:tr w:rsidR="00DF4BE6" w14:paraId="7DAF4214" w14:textId="77777777" w:rsidTr="00343ED9">
        <w:tc>
          <w:tcPr>
            <w:tcW w:w="1242" w:type="dxa"/>
          </w:tcPr>
          <w:p w14:paraId="5591929B" w14:textId="77777777" w:rsidR="00DF4BE6" w:rsidRDefault="00DF4BE6" w:rsidP="00343ED9">
            <w:pPr>
              <w:ind w:firstLine="210"/>
              <w:jc w:val="center"/>
              <w:rPr>
                <w:rFonts w:hAnsi="ＭＳ Ｐゴシック"/>
              </w:rPr>
            </w:pPr>
          </w:p>
        </w:tc>
        <w:tc>
          <w:tcPr>
            <w:tcW w:w="2552" w:type="dxa"/>
          </w:tcPr>
          <w:p w14:paraId="4CB2165B" w14:textId="77777777" w:rsidR="00DF4BE6" w:rsidRDefault="00DF4BE6" w:rsidP="00343ED9">
            <w:pPr>
              <w:ind w:firstLine="210"/>
              <w:jc w:val="center"/>
              <w:rPr>
                <w:rFonts w:hAnsi="ＭＳ Ｐゴシック"/>
              </w:rPr>
            </w:pPr>
          </w:p>
        </w:tc>
        <w:tc>
          <w:tcPr>
            <w:tcW w:w="5245" w:type="dxa"/>
          </w:tcPr>
          <w:p w14:paraId="671076ED" w14:textId="77777777" w:rsidR="00DF4BE6" w:rsidRDefault="00DF4BE6" w:rsidP="00343ED9">
            <w:pPr>
              <w:ind w:firstLine="210"/>
              <w:jc w:val="center"/>
              <w:rPr>
                <w:rFonts w:hAnsi="ＭＳ Ｐゴシック"/>
              </w:rPr>
            </w:pPr>
          </w:p>
        </w:tc>
      </w:tr>
      <w:tr w:rsidR="00DF4BE6" w14:paraId="5306C9E4" w14:textId="77777777" w:rsidTr="00343ED9">
        <w:tc>
          <w:tcPr>
            <w:tcW w:w="1242" w:type="dxa"/>
          </w:tcPr>
          <w:p w14:paraId="4786ED41" w14:textId="77777777" w:rsidR="00DF4BE6" w:rsidRDefault="00DF4BE6" w:rsidP="00343ED9">
            <w:pPr>
              <w:ind w:firstLine="210"/>
              <w:jc w:val="center"/>
              <w:rPr>
                <w:rFonts w:hAnsi="ＭＳ Ｐゴシック"/>
              </w:rPr>
            </w:pPr>
          </w:p>
        </w:tc>
        <w:tc>
          <w:tcPr>
            <w:tcW w:w="2552" w:type="dxa"/>
          </w:tcPr>
          <w:p w14:paraId="1E48B759" w14:textId="77777777" w:rsidR="00DF4BE6" w:rsidRDefault="00DF4BE6" w:rsidP="00343ED9">
            <w:pPr>
              <w:ind w:firstLine="210"/>
              <w:jc w:val="center"/>
              <w:rPr>
                <w:rFonts w:hAnsi="ＭＳ Ｐゴシック"/>
              </w:rPr>
            </w:pPr>
          </w:p>
        </w:tc>
        <w:tc>
          <w:tcPr>
            <w:tcW w:w="5245" w:type="dxa"/>
          </w:tcPr>
          <w:p w14:paraId="66AE97EA" w14:textId="77777777" w:rsidR="00DF4BE6" w:rsidRDefault="00DF4BE6" w:rsidP="00343ED9">
            <w:pPr>
              <w:ind w:firstLine="210"/>
              <w:jc w:val="center"/>
              <w:rPr>
                <w:rFonts w:hAnsi="ＭＳ Ｐゴシック"/>
              </w:rPr>
            </w:pPr>
          </w:p>
        </w:tc>
      </w:tr>
      <w:tr w:rsidR="00DF4BE6" w14:paraId="080391CA" w14:textId="77777777" w:rsidTr="00343ED9">
        <w:tc>
          <w:tcPr>
            <w:tcW w:w="1242" w:type="dxa"/>
          </w:tcPr>
          <w:p w14:paraId="467C2085" w14:textId="77777777" w:rsidR="00DF4BE6" w:rsidRDefault="00DF4BE6" w:rsidP="00343ED9">
            <w:pPr>
              <w:ind w:firstLine="210"/>
              <w:jc w:val="center"/>
              <w:rPr>
                <w:rFonts w:hAnsi="ＭＳ Ｐゴシック"/>
              </w:rPr>
            </w:pPr>
          </w:p>
        </w:tc>
        <w:tc>
          <w:tcPr>
            <w:tcW w:w="2552" w:type="dxa"/>
          </w:tcPr>
          <w:p w14:paraId="22F86F5A" w14:textId="77777777" w:rsidR="00DF4BE6" w:rsidRDefault="00DF4BE6" w:rsidP="00343ED9">
            <w:pPr>
              <w:ind w:firstLine="210"/>
              <w:jc w:val="center"/>
              <w:rPr>
                <w:rFonts w:hAnsi="ＭＳ Ｐゴシック"/>
              </w:rPr>
            </w:pPr>
          </w:p>
        </w:tc>
        <w:tc>
          <w:tcPr>
            <w:tcW w:w="5245" w:type="dxa"/>
          </w:tcPr>
          <w:p w14:paraId="2FD48BCA" w14:textId="77777777" w:rsidR="00DF4BE6" w:rsidRDefault="00DF4BE6" w:rsidP="00343ED9">
            <w:pPr>
              <w:ind w:firstLine="210"/>
              <w:jc w:val="center"/>
              <w:rPr>
                <w:rFonts w:hAnsi="ＭＳ Ｐゴシック"/>
              </w:rPr>
            </w:pPr>
          </w:p>
        </w:tc>
      </w:tr>
    </w:tbl>
    <w:p w14:paraId="0BFC97DA" w14:textId="77777777" w:rsidR="00DF4BE6" w:rsidRPr="006275DC" w:rsidRDefault="00DF4BE6" w:rsidP="00DF4BE6">
      <w:pPr>
        <w:ind w:firstLine="210"/>
        <w:rPr>
          <w:rFonts w:hAnsi="ＭＳ Ｐゴシック"/>
        </w:rPr>
      </w:pPr>
    </w:p>
    <w:bookmarkEnd w:id="27"/>
    <w:p w14:paraId="4E785E9E" w14:textId="77777777" w:rsidR="00AE23AB" w:rsidRPr="00B1380B" w:rsidRDefault="00AE23AB" w:rsidP="00AE23AB">
      <w:pPr>
        <w:ind w:firstLine="210"/>
        <w:rPr>
          <w:rFonts w:ascii="Century" w:cs="Century"/>
          <w:color w:val="C00000"/>
        </w:rPr>
      </w:pPr>
      <w:r w:rsidRPr="00B1380B">
        <w:rPr>
          <w:rFonts w:ascii="Century" w:cs="Century" w:hint="eastAsia"/>
          <w:color w:val="C00000"/>
        </w:rPr>
        <w:t>初回倫理審査委員会へ提出版を</w:t>
      </w:r>
      <w:r w:rsidRPr="00B1380B">
        <w:rPr>
          <w:rFonts w:ascii="Century" w:cs="Century"/>
          <w:color w:val="C00000"/>
        </w:rPr>
        <w:t xml:space="preserve">Ver. </w:t>
      </w:r>
      <w:r w:rsidRPr="00B1380B">
        <w:rPr>
          <w:rFonts w:ascii="Century" w:cs="Century" w:hint="eastAsia"/>
          <w:color w:val="C00000"/>
        </w:rPr>
        <w:t>1</w:t>
      </w:r>
      <w:r w:rsidRPr="00B1380B">
        <w:rPr>
          <w:rFonts w:ascii="Century" w:cs="Century"/>
          <w:color w:val="C00000"/>
        </w:rPr>
        <w:t>.0</w:t>
      </w:r>
      <w:r w:rsidRPr="00B1380B">
        <w:rPr>
          <w:rFonts w:ascii="Century" w:cs="Century"/>
          <w:color w:val="C00000"/>
        </w:rPr>
        <w:t>と</w:t>
      </w:r>
      <w:r>
        <w:rPr>
          <w:rFonts w:cs="Century" w:hint="eastAsia"/>
          <w:color w:val="C00000"/>
        </w:rPr>
        <w:t>してください。</w:t>
      </w:r>
    </w:p>
    <w:p w14:paraId="7AD2A43E" w14:textId="77777777" w:rsidR="00AE23AB" w:rsidRDefault="00AE23AB" w:rsidP="00AE23AB">
      <w:pPr>
        <w:ind w:firstLine="210"/>
        <w:rPr>
          <w:rFonts w:cs="Century"/>
          <w:color w:val="C00000"/>
        </w:rPr>
      </w:pPr>
    </w:p>
    <w:p w14:paraId="7DF3DE59" w14:textId="310950E8" w:rsidR="00AE23AB" w:rsidRDefault="00AE23AB" w:rsidP="00AE23AB">
      <w:pPr>
        <w:ind w:firstLine="210"/>
        <w:rPr>
          <w:rFonts w:cs="Century"/>
          <w:color w:val="C00000"/>
        </w:rPr>
      </w:pPr>
      <w:r>
        <w:rPr>
          <w:rFonts w:cs="Century" w:hint="eastAsia"/>
          <w:color w:val="C00000"/>
        </w:rPr>
        <w:t>プレ審査または迅速審査中の審査委員による指摘の修正は、小数点第一位を繰り上げてください。</w:t>
      </w:r>
    </w:p>
    <w:p w14:paraId="0FA5F80B" w14:textId="77777777" w:rsidR="00AE23AB" w:rsidRPr="00C93519" w:rsidRDefault="00AE23AB" w:rsidP="00AE23AB">
      <w:pPr>
        <w:ind w:firstLine="210"/>
        <w:rPr>
          <w:rFonts w:cs="Century"/>
          <w:color w:val="C00000"/>
        </w:rPr>
      </w:pPr>
      <w:r>
        <w:rPr>
          <w:rFonts w:cs="Century" w:hint="eastAsia"/>
          <w:color w:val="C00000"/>
        </w:rPr>
        <w:t>（例：Ver1.0　→　Ver1.1）</w:t>
      </w:r>
    </w:p>
    <w:p w14:paraId="6D296D46" w14:textId="77777777" w:rsidR="00AE23AB" w:rsidRDefault="00AE23AB" w:rsidP="00AE23AB">
      <w:pPr>
        <w:ind w:firstLine="210"/>
        <w:rPr>
          <w:rFonts w:cs="Century"/>
          <w:color w:val="C00000"/>
        </w:rPr>
      </w:pPr>
      <w:r>
        <w:rPr>
          <w:rFonts w:cs="Century" w:hint="eastAsia"/>
          <w:color w:val="C00000"/>
        </w:rPr>
        <w:t>事務局から依頼した修正については、版の変更は不要です。</w:t>
      </w:r>
    </w:p>
    <w:p w14:paraId="695207DE" w14:textId="77777777" w:rsidR="00AE23AB" w:rsidRDefault="00AE23AB" w:rsidP="00AE23AB">
      <w:pPr>
        <w:ind w:firstLine="210"/>
        <w:rPr>
          <w:rFonts w:cs="Century"/>
          <w:color w:val="C00000"/>
        </w:rPr>
      </w:pPr>
    </w:p>
    <w:p w14:paraId="0B04D027" w14:textId="78E736CE" w:rsidR="00AE23AB" w:rsidRDefault="00AE23AB" w:rsidP="00AE23AB">
      <w:pPr>
        <w:ind w:firstLineChars="0" w:firstLine="0"/>
        <w:rPr>
          <w:rFonts w:cs="Century"/>
          <w:color w:val="C00000"/>
        </w:rPr>
      </w:pPr>
      <w:r>
        <w:rPr>
          <w:rFonts w:cs="Century" w:hint="eastAsia"/>
          <w:color w:val="C00000"/>
        </w:rPr>
        <w:t>※</w:t>
      </w:r>
      <w:r w:rsidRPr="00B1380B">
        <w:rPr>
          <w:rFonts w:ascii="Century" w:cs="Century" w:hint="eastAsia"/>
          <w:color w:val="C00000"/>
        </w:rPr>
        <w:t>軽微な改訂は小数点第一位を</w:t>
      </w:r>
      <w:r w:rsidRPr="00B1380B">
        <w:rPr>
          <w:rFonts w:ascii="Century" w:cs="Century"/>
          <w:color w:val="C00000"/>
        </w:rPr>
        <w:t>1</w:t>
      </w:r>
      <w:r w:rsidRPr="00B1380B">
        <w:rPr>
          <w:rFonts w:ascii="Century" w:cs="Century"/>
          <w:color w:val="C00000"/>
        </w:rPr>
        <w:t>大きくする（例：</w:t>
      </w:r>
      <w:r w:rsidR="0013208F">
        <w:rPr>
          <w:rFonts w:ascii="Century" w:cs="Century" w:hint="eastAsia"/>
          <w:color w:val="C00000"/>
        </w:rPr>
        <w:t>1</w:t>
      </w:r>
      <w:r w:rsidRPr="00B1380B">
        <w:rPr>
          <w:rFonts w:ascii="Century" w:cs="Century"/>
          <w:color w:val="C00000"/>
        </w:rPr>
        <w:t>.1</w:t>
      </w:r>
      <w:r w:rsidRPr="00B1380B">
        <w:rPr>
          <w:rFonts w:ascii="Century" w:cs="Century"/>
          <w:color w:val="C00000"/>
        </w:rPr>
        <w:t>、</w:t>
      </w:r>
      <w:r w:rsidR="0013208F">
        <w:rPr>
          <w:rFonts w:ascii="Century" w:cs="Century"/>
          <w:color w:val="C00000"/>
        </w:rPr>
        <w:t>1</w:t>
      </w:r>
      <w:r w:rsidRPr="00B1380B">
        <w:rPr>
          <w:rFonts w:ascii="Century" w:cs="Century"/>
          <w:color w:val="C00000"/>
        </w:rPr>
        <w:t>.2</w:t>
      </w:r>
      <w:r w:rsidRPr="00B1380B">
        <w:rPr>
          <w:rFonts w:ascii="Century" w:cs="Century"/>
          <w:color w:val="C00000"/>
        </w:rPr>
        <w:t>、・・・）。</w:t>
      </w:r>
    </w:p>
    <w:p w14:paraId="6E5F3CE7" w14:textId="77777777" w:rsidR="00146E80" w:rsidRPr="00AE23AB" w:rsidRDefault="00146E80" w:rsidP="00146E80">
      <w:pPr>
        <w:ind w:firstLineChars="0" w:firstLine="0"/>
        <w:rPr>
          <w:color w:val="C00000"/>
          <w:kern w:val="0"/>
        </w:rPr>
        <w:sectPr w:rsidR="00146E80" w:rsidRPr="00AE23AB" w:rsidSect="00AF4D27">
          <w:headerReference w:type="even" r:id="rId8"/>
          <w:headerReference w:type="default" r:id="rId9"/>
          <w:footerReference w:type="even" r:id="rId10"/>
          <w:footerReference w:type="default" r:id="rId11"/>
          <w:headerReference w:type="first" r:id="rId12"/>
          <w:footerReference w:type="first" r:id="rId13"/>
          <w:pgSz w:w="11906" w:h="16838"/>
          <w:pgMar w:top="1440" w:right="1080" w:bottom="1440" w:left="1080" w:header="851" w:footer="992" w:gutter="0"/>
          <w:pgNumType w:start="1"/>
          <w:cols w:space="425"/>
          <w:docGrid w:type="lines" w:linePitch="360"/>
        </w:sectPr>
      </w:pPr>
    </w:p>
    <w:p w14:paraId="56B05B35" w14:textId="77777777" w:rsidR="00146E80" w:rsidRPr="00B76F99" w:rsidRDefault="00146E80" w:rsidP="00146E80">
      <w:pPr>
        <w:ind w:firstLineChars="0" w:firstLine="0"/>
        <w:rPr>
          <w:color w:val="C00000"/>
          <w:kern w:val="0"/>
        </w:rPr>
        <w:sectPr w:rsidR="00146E80" w:rsidRPr="00B76F99" w:rsidSect="00786FAC">
          <w:type w:val="continuous"/>
          <w:pgSz w:w="11906" w:h="16838"/>
          <w:pgMar w:top="1440" w:right="1080" w:bottom="1440" w:left="1080" w:header="851" w:footer="992" w:gutter="0"/>
          <w:cols w:space="425"/>
          <w:docGrid w:type="lines" w:linePitch="360"/>
        </w:sectPr>
      </w:pPr>
    </w:p>
    <w:p w14:paraId="46A7F2AB" w14:textId="77777777" w:rsidR="00146E80" w:rsidRPr="00B76F99" w:rsidRDefault="00146E80" w:rsidP="00E45C57">
      <w:pPr>
        <w:ind w:firstLine="241"/>
        <w:rPr>
          <w:b/>
          <w:sz w:val="24"/>
          <w:szCs w:val="24"/>
        </w:rPr>
      </w:pPr>
      <w:r w:rsidRPr="00B76F99">
        <w:rPr>
          <w:b/>
          <w:sz w:val="24"/>
          <w:szCs w:val="24"/>
          <w:lang w:val="ja-JP"/>
        </w:rPr>
        <w:lastRenderedPageBreak/>
        <w:t>目次</w:t>
      </w:r>
    </w:p>
    <w:p w14:paraId="6843C38C" w14:textId="56E41F90" w:rsidR="007219F0" w:rsidRDefault="00CD3A09">
      <w:pPr>
        <w:pStyle w:val="11"/>
        <w:tabs>
          <w:tab w:val="left" w:pos="630"/>
          <w:tab w:val="right" w:leader="dot" w:pos="9736"/>
        </w:tabs>
        <w:ind w:firstLine="210"/>
        <w:rPr>
          <w:rFonts w:asciiTheme="minorHAnsi" w:eastAsiaTheme="minorEastAsia" w:hAnsiTheme="minorHAnsi" w:cstheme="minorBidi"/>
          <w:noProof/>
        </w:rPr>
      </w:pPr>
      <w:r w:rsidRPr="00B76F99">
        <w:fldChar w:fldCharType="begin"/>
      </w:r>
      <w:r w:rsidR="00146E80" w:rsidRPr="00B76F99">
        <w:instrText xml:space="preserve"> TOC \o "1-3" \h \z \u </w:instrText>
      </w:r>
      <w:r w:rsidRPr="00B76F99">
        <w:fldChar w:fldCharType="separate"/>
      </w:r>
      <w:hyperlink w:anchor="_Toc161065295" w:history="1">
        <w:r w:rsidR="007219F0" w:rsidRPr="00D23B6E">
          <w:rPr>
            <w:rStyle w:val="ab"/>
            <w:noProof/>
          </w:rPr>
          <w:t>0.</w:t>
        </w:r>
        <w:r w:rsidR="007219F0">
          <w:rPr>
            <w:rFonts w:asciiTheme="minorHAnsi" w:eastAsiaTheme="minorEastAsia" w:hAnsiTheme="minorHAnsi" w:cstheme="minorBidi"/>
            <w:noProof/>
          </w:rPr>
          <w:tab/>
        </w:r>
        <w:r w:rsidR="007219F0" w:rsidRPr="00D23B6E">
          <w:rPr>
            <w:rStyle w:val="ab"/>
            <w:noProof/>
          </w:rPr>
          <w:t>シェーマ</w:t>
        </w:r>
        <w:r w:rsidR="007219F0">
          <w:rPr>
            <w:noProof/>
            <w:webHidden/>
          </w:rPr>
          <w:tab/>
        </w:r>
        <w:r w:rsidR="007219F0">
          <w:rPr>
            <w:noProof/>
            <w:webHidden/>
          </w:rPr>
          <w:fldChar w:fldCharType="begin"/>
        </w:r>
        <w:r w:rsidR="007219F0">
          <w:rPr>
            <w:noProof/>
            <w:webHidden/>
          </w:rPr>
          <w:instrText xml:space="preserve"> PAGEREF _Toc161065295 \h </w:instrText>
        </w:r>
        <w:r w:rsidR="007219F0">
          <w:rPr>
            <w:noProof/>
            <w:webHidden/>
          </w:rPr>
        </w:r>
        <w:r w:rsidR="007219F0">
          <w:rPr>
            <w:noProof/>
            <w:webHidden/>
          </w:rPr>
          <w:fldChar w:fldCharType="separate"/>
        </w:r>
        <w:r w:rsidR="007219F0">
          <w:rPr>
            <w:noProof/>
            <w:webHidden/>
          </w:rPr>
          <w:t>1</w:t>
        </w:r>
        <w:r w:rsidR="007219F0">
          <w:rPr>
            <w:noProof/>
            <w:webHidden/>
          </w:rPr>
          <w:fldChar w:fldCharType="end"/>
        </w:r>
      </w:hyperlink>
    </w:p>
    <w:p w14:paraId="0AB1C999" w14:textId="4069F20C" w:rsidR="007219F0" w:rsidRDefault="007219F0">
      <w:pPr>
        <w:pStyle w:val="21"/>
        <w:tabs>
          <w:tab w:val="left" w:pos="1050"/>
          <w:tab w:val="right" w:leader="dot" w:pos="9736"/>
        </w:tabs>
        <w:ind w:firstLine="210"/>
        <w:rPr>
          <w:rFonts w:asciiTheme="minorHAnsi" w:eastAsiaTheme="minorEastAsia" w:hAnsiTheme="minorHAnsi" w:cstheme="minorBidi"/>
          <w:noProof/>
        </w:rPr>
      </w:pPr>
      <w:hyperlink w:anchor="_Toc161065296" w:history="1">
        <w:r w:rsidRPr="00D23B6E">
          <w:rPr>
            <w:rStyle w:val="ab"/>
            <w:noProof/>
          </w:rPr>
          <w:t>0.1.</w:t>
        </w:r>
        <w:r>
          <w:rPr>
            <w:rFonts w:asciiTheme="minorHAnsi" w:eastAsiaTheme="minorEastAsia" w:hAnsiTheme="minorHAnsi" w:cstheme="minorBidi"/>
            <w:noProof/>
          </w:rPr>
          <w:tab/>
        </w:r>
        <w:r w:rsidRPr="00D23B6E">
          <w:rPr>
            <w:rStyle w:val="ab"/>
            <w:noProof/>
          </w:rPr>
          <w:t>研究デザインの要約</w:t>
        </w:r>
        <w:r>
          <w:rPr>
            <w:noProof/>
            <w:webHidden/>
          </w:rPr>
          <w:tab/>
        </w:r>
        <w:r>
          <w:rPr>
            <w:noProof/>
            <w:webHidden/>
          </w:rPr>
          <w:fldChar w:fldCharType="begin"/>
        </w:r>
        <w:r>
          <w:rPr>
            <w:noProof/>
            <w:webHidden/>
          </w:rPr>
          <w:instrText xml:space="preserve"> PAGEREF _Toc161065296 \h </w:instrText>
        </w:r>
        <w:r>
          <w:rPr>
            <w:noProof/>
            <w:webHidden/>
          </w:rPr>
        </w:r>
        <w:r>
          <w:rPr>
            <w:noProof/>
            <w:webHidden/>
          </w:rPr>
          <w:fldChar w:fldCharType="separate"/>
        </w:r>
        <w:r>
          <w:rPr>
            <w:noProof/>
            <w:webHidden/>
          </w:rPr>
          <w:t>2</w:t>
        </w:r>
        <w:r>
          <w:rPr>
            <w:noProof/>
            <w:webHidden/>
          </w:rPr>
          <w:fldChar w:fldCharType="end"/>
        </w:r>
      </w:hyperlink>
    </w:p>
    <w:p w14:paraId="618FB019" w14:textId="07A29598" w:rsidR="007219F0" w:rsidRDefault="007219F0">
      <w:pPr>
        <w:pStyle w:val="11"/>
        <w:tabs>
          <w:tab w:val="left" w:pos="630"/>
          <w:tab w:val="right" w:leader="dot" w:pos="9736"/>
        </w:tabs>
        <w:ind w:firstLine="210"/>
        <w:rPr>
          <w:rFonts w:asciiTheme="minorHAnsi" w:eastAsiaTheme="minorEastAsia" w:hAnsiTheme="minorHAnsi" w:cstheme="minorBidi"/>
          <w:noProof/>
        </w:rPr>
      </w:pPr>
      <w:hyperlink w:anchor="_Toc161065297" w:history="1">
        <w:r w:rsidRPr="00D23B6E">
          <w:rPr>
            <w:rStyle w:val="ab"/>
            <w:noProof/>
          </w:rPr>
          <w:t>1.</w:t>
        </w:r>
        <w:r>
          <w:rPr>
            <w:rFonts w:asciiTheme="minorHAnsi" w:eastAsiaTheme="minorEastAsia" w:hAnsiTheme="minorHAnsi" w:cstheme="minorBidi"/>
            <w:noProof/>
          </w:rPr>
          <w:tab/>
        </w:r>
        <w:r w:rsidRPr="00D23B6E">
          <w:rPr>
            <w:rStyle w:val="ab"/>
            <w:noProof/>
          </w:rPr>
          <w:t>目的</w:t>
        </w:r>
        <w:r>
          <w:rPr>
            <w:noProof/>
            <w:webHidden/>
          </w:rPr>
          <w:tab/>
        </w:r>
        <w:r>
          <w:rPr>
            <w:noProof/>
            <w:webHidden/>
          </w:rPr>
          <w:fldChar w:fldCharType="begin"/>
        </w:r>
        <w:r>
          <w:rPr>
            <w:noProof/>
            <w:webHidden/>
          </w:rPr>
          <w:instrText xml:space="preserve"> PAGEREF _Toc161065297 \h </w:instrText>
        </w:r>
        <w:r>
          <w:rPr>
            <w:noProof/>
            <w:webHidden/>
          </w:rPr>
        </w:r>
        <w:r>
          <w:rPr>
            <w:noProof/>
            <w:webHidden/>
          </w:rPr>
          <w:fldChar w:fldCharType="separate"/>
        </w:r>
        <w:r>
          <w:rPr>
            <w:noProof/>
            <w:webHidden/>
          </w:rPr>
          <w:t>2</w:t>
        </w:r>
        <w:r>
          <w:rPr>
            <w:noProof/>
            <w:webHidden/>
          </w:rPr>
          <w:fldChar w:fldCharType="end"/>
        </w:r>
      </w:hyperlink>
    </w:p>
    <w:p w14:paraId="60638DCA" w14:textId="70231F9A" w:rsidR="007219F0" w:rsidRDefault="007219F0">
      <w:pPr>
        <w:pStyle w:val="11"/>
        <w:tabs>
          <w:tab w:val="left" w:pos="630"/>
          <w:tab w:val="right" w:leader="dot" w:pos="9736"/>
        </w:tabs>
        <w:ind w:firstLine="210"/>
        <w:rPr>
          <w:rFonts w:asciiTheme="minorHAnsi" w:eastAsiaTheme="minorEastAsia" w:hAnsiTheme="minorHAnsi" w:cstheme="minorBidi"/>
          <w:noProof/>
        </w:rPr>
      </w:pPr>
      <w:hyperlink w:anchor="_Toc161065298" w:history="1">
        <w:r w:rsidRPr="00D23B6E">
          <w:rPr>
            <w:rStyle w:val="ab"/>
            <w:noProof/>
          </w:rPr>
          <w:t>2.</w:t>
        </w:r>
        <w:r>
          <w:rPr>
            <w:rFonts w:asciiTheme="minorHAnsi" w:eastAsiaTheme="minorEastAsia" w:hAnsiTheme="minorHAnsi" w:cstheme="minorBidi"/>
            <w:noProof/>
          </w:rPr>
          <w:tab/>
        </w:r>
        <w:r w:rsidRPr="00D23B6E">
          <w:rPr>
            <w:rStyle w:val="ab"/>
            <w:noProof/>
          </w:rPr>
          <w:t>背景及び科学的合理性の根拠</w:t>
        </w:r>
        <w:r>
          <w:rPr>
            <w:noProof/>
            <w:webHidden/>
          </w:rPr>
          <w:tab/>
        </w:r>
        <w:r>
          <w:rPr>
            <w:noProof/>
            <w:webHidden/>
          </w:rPr>
          <w:fldChar w:fldCharType="begin"/>
        </w:r>
        <w:r>
          <w:rPr>
            <w:noProof/>
            <w:webHidden/>
          </w:rPr>
          <w:instrText xml:space="preserve"> PAGEREF _Toc161065298 \h </w:instrText>
        </w:r>
        <w:r>
          <w:rPr>
            <w:noProof/>
            <w:webHidden/>
          </w:rPr>
        </w:r>
        <w:r>
          <w:rPr>
            <w:noProof/>
            <w:webHidden/>
          </w:rPr>
          <w:fldChar w:fldCharType="separate"/>
        </w:r>
        <w:r>
          <w:rPr>
            <w:noProof/>
            <w:webHidden/>
          </w:rPr>
          <w:t>2</w:t>
        </w:r>
        <w:r>
          <w:rPr>
            <w:noProof/>
            <w:webHidden/>
          </w:rPr>
          <w:fldChar w:fldCharType="end"/>
        </w:r>
      </w:hyperlink>
    </w:p>
    <w:p w14:paraId="66436EFF" w14:textId="3D877364" w:rsidR="007219F0" w:rsidRDefault="007219F0">
      <w:pPr>
        <w:pStyle w:val="21"/>
        <w:tabs>
          <w:tab w:val="left" w:pos="1050"/>
          <w:tab w:val="right" w:leader="dot" w:pos="9736"/>
        </w:tabs>
        <w:ind w:firstLine="210"/>
        <w:rPr>
          <w:rFonts w:asciiTheme="minorHAnsi" w:eastAsiaTheme="minorEastAsia" w:hAnsiTheme="minorHAnsi" w:cstheme="minorBidi"/>
          <w:noProof/>
        </w:rPr>
      </w:pPr>
      <w:hyperlink w:anchor="_Toc161065299" w:history="1">
        <w:r w:rsidRPr="00D23B6E">
          <w:rPr>
            <w:rStyle w:val="ab"/>
            <w:noProof/>
          </w:rPr>
          <w:t>2.1.</w:t>
        </w:r>
        <w:r>
          <w:rPr>
            <w:rFonts w:asciiTheme="minorHAnsi" w:eastAsiaTheme="minorEastAsia" w:hAnsiTheme="minorHAnsi" w:cstheme="minorBidi"/>
            <w:noProof/>
          </w:rPr>
          <w:tab/>
        </w:r>
        <w:r w:rsidRPr="00D23B6E">
          <w:rPr>
            <w:rStyle w:val="ab"/>
            <w:noProof/>
          </w:rPr>
          <w:t>背景</w:t>
        </w:r>
        <w:r>
          <w:rPr>
            <w:noProof/>
            <w:webHidden/>
          </w:rPr>
          <w:tab/>
        </w:r>
        <w:r>
          <w:rPr>
            <w:noProof/>
            <w:webHidden/>
          </w:rPr>
          <w:fldChar w:fldCharType="begin"/>
        </w:r>
        <w:r>
          <w:rPr>
            <w:noProof/>
            <w:webHidden/>
          </w:rPr>
          <w:instrText xml:space="preserve"> PAGEREF _Toc161065299 \h </w:instrText>
        </w:r>
        <w:r>
          <w:rPr>
            <w:noProof/>
            <w:webHidden/>
          </w:rPr>
        </w:r>
        <w:r>
          <w:rPr>
            <w:noProof/>
            <w:webHidden/>
          </w:rPr>
          <w:fldChar w:fldCharType="separate"/>
        </w:r>
        <w:r>
          <w:rPr>
            <w:noProof/>
            <w:webHidden/>
          </w:rPr>
          <w:t>2</w:t>
        </w:r>
        <w:r>
          <w:rPr>
            <w:noProof/>
            <w:webHidden/>
          </w:rPr>
          <w:fldChar w:fldCharType="end"/>
        </w:r>
      </w:hyperlink>
    </w:p>
    <w:p w14:paraId="44062D10" w14:textId="1077E837" w:rsidR="007219F0" w:rsidRDefault="007219F0">
      <w:pPr>
        <w:pStyle w:val="21"/>
        <w:tabs>
          <w:tab w:val="left" w:pos="1050"/>
          <w:tab w:val="right" w:leader="dot" w:pos="9736"/>
        </w:tabs>
        <w:ind w:firstLine="210"/>
        <w:rPr>
          <w:rFonts w:asciiTheme="minorHAnsi" w:eastAsiaTheme="minorEastAsia" w:hAnsiTheme="minorHAnsi" w:cstheme="minorBidi"/>
          <w:noProof/>
        </w:rPr>
      </w:pPr>
      <w:hyperlink w:anchor="_Toc161065300" w:history="1">
        <w:r w:rsidRPr="00D23B6E">
          <w:rPr>
            <w:rStyle w:val="ab"/>
            <w:noProof/>
          </w:rPr>
          <w:t>2.2.</w:t>
        </w:r>
        <w:r>
          <w:rPr>
            <w:rFonts w:asciiTheme="minorHAnsi" w:eastAsiaTheme="minorEastAsia" w:hAnsiTheme="minorHAnsi" w:cstheme="minorBidi"/>
            <w:noProof/>
          </w:rPr>
          <w:tab/>
        </w:r>
        <w:r w:rsidRPr="00D23B6E">
          <w:rPr>
            <w:rStyle w:val="ab"/>
            <w:noProof/>
          </w:rPr>
          <w:t>研究の科学的合理性の根拠</w:t>
        </w:r>
        <w:r>
          <w:rPr>
            <w:noProof/>
            <w:webHidden/>
          </w:rPr>
          <w:tab/>
        </w:r>
        <w:r>
          <w:rPr>
            <w:noProof/>
            <w:webHidden/>
          </w:rPr>
          <w:fldChar w:fldCharType="begin"/>
        </w:r>
        <w:r>
          <w:rPr>
            <w:noProof/>
            <w:webHidden/>
          </w:rPr>
          <w:instrText xml:space="preserve"> PAGEREF _Toc161065300 \h </w:instrText>
        </w:r>
        <w:r>
          <w:rPr>
            <w:noProof/>
            <w:webHidden/>
          </w:rPr>
        </w:r>
        <w:r>
          <w:rPr>
            <w:noProof/>
            <w:webHidden/>
          </w:rPr>
          <w:fldChar w:fldCharType="separate"/>
        </w:r>
        <w:r>
          <w:rPr>
            <w:noProof/>
            <w:webHidden/>
          </w:rPr>
          <w:t>2</w:t>
        </w:r>
        <w:r>
          <w:rPr>
            <w:noProof/>
            <w:webHidden/>
          </w:rPr>
          <w:fldChar w:fldCharType="end"/>
        </w:r>
      </w:hyperlink>
    </w:p>
    <w:p w14:paraId="3BFBA564" w14:textId="7CE39F77" w:rsidR="007219F0" w:rsidRDefault="007219F0">
      <w:pPr>
        <w:pStyle w:val="11"/>
        <w:tabs>
          <w:tab w:val="left" w:pos="630"/>
          <w:tab w:val="right" w:leader="dot" w:pos="9736"/>
        </w:tabs>
        <w:ind w:firstLine="210"/>
        <w:rPr>
          <w:rFonts w:asciiTheme="minorHAnsi" w:eastAsiaTheme="minorEastAsia" w:hAnsiTheme="minorHAnsi" w:cstheme="minorBidi"/>
          <w:noProof/>
        </w:rPr>
      </w:pPr>
      <w:hyperlink w:anchor="_Toc161065301" w:history="1">
        <w:r w:rsidRPr="00D23B6E">
          <w:rPr>
            <w:rStyle w:val="ab"/>
            <w:noProof/>
          </w:rPr>
          <w:t>3.</w:t>
        </w:r>
        <w:r>
          <w:rPr>
            <w:rFonts w:asciiTheme="minorHAnsi" w:eastAsiaTheme="minorEastAsia" w:hAnsiTheme="minorHAnsi" w:cstheme="minorBidi"/>
            <w:noProof/>
          </w:rPr>
          <w:tab/>
        </w:r>
        <w:r w:rsidRPr="00D23B6E">
          <w:rPr>
            <w:rStyle w:val="ab"/>
            <w:noProof/>
          </w:rPr>
          <w:t>薬物情報</w:t>
        </w:r>
        <w:r>
          <w:rPr>
            <w:noProof/>
            <w:webHidden/>
          </w:rPr>
          <w:tab/>
        </w:r>
        <w:r>
          <w:rPr>
            <w:noProof/>
            <w:webHidden/>
          </w:rPr>
          <w:fldChar w:fldCharType="begin"/>
        </w:r>
        <w:r>
          <w:rPr>
            <w:noProof/>
            <w:webHidden/>
          </w:rPr>
          <w:instrText xml:space="preserve"> PAGEREF _Toc161065301 \h </w:instrText>
        </w:r>
        <w:r>
          <w:rPr>
            <w:noProof/>
            <w:webHidden/>
          </w:rPr>
        </w:r>
        <w:r>
          <w:rPr>
            <w:noProof/>
            <w:webHidden/>
          </w:rPr>
          <w:fldChar w:fldCharType="separate"/>
        </w:r>
        <w:r>
          <w:rPr>
            <w:noProof/>
            <w:webHidden/>
          </w:rPr>
          <w:t>3</w:t>
        </w:r>
        <w:r>
          <w:rPr>
            <w:noProof/>
            <w:webHidden/>
          </w:rPr>
          <w:fldChar w:fldCharType="end"/>
        </w:r>
      </w:hyperlink>
    </w:p>
    <w:p w14:paraId="4004BA5B" w14:textId="40276506" w:rsidR="007219F0" w:rsidRDefault="007219F0">
      <w:pPr>
        <w:pStyle w:val="11"/>
        <w:tabs>
          <w:tab w:val="left" w:pos="630"/>
          <w:tab w:val="right" w:leader="dot" w:pos="9736"/>
        </w:tabs>
        <w:ind w:firstLine="210"/>
        <w:rPr>
          <w:rFonts w:asciiTheme="minorHAnsi" w:eastAsiaTheme="minorEastAsia" w:hAnsiTheme="minorHAnsi" w:cstheme="minorBidi"/>
          <w:noProof/>
        </w:rPr>
      </w:pPr>
      <w:hyperlink w:anchor="_Toc161065302" w:history="1">
        <w:r w:rsidRPr="00D23B6E">
          <w:rPr>
            <w:rStyle w:val="ab"/>
            <w:noProof/>
          </w:rPr>
          <w:t>4.</w:t>
        </w:r>
        <w:r>
          <w:rPr>
            <w:rFonts w:asciiTheme="minorHAnsi" w:eastAsiaTheme="minorEastAsia" w:hAnsiTheme="minorHAnsi" w:cstheme="minorBidi"/>
            <w:noProof/>
          </w:rPr>
          <w:tab/>
        </w:r>
        <w:r w:rsidRPr="00D23B6E">
          <w:rPr>
            <w:rStyle w:val="ab"/>
            <w:noProof/>
          </w:rPr>
          <w:t>診断基準と病期・病型分類</w:t>
        </w:r>
        <w:r>
          <w:rPr>
            <w:noProof/>
            <w:webHidden/>
          </w:rPr>
          <w:tab/>
        </w:r>
        <w:r>
          <w:rPr>
            <w:noProof/>
            <w:webHidden/>
          </w:rPr>
          <w:fldChar w:fldCharType="begin"/>
        </w:r>
        <w:r>
          <w:rPr>
            <w:noProof/>
            <w:webHidden/>
          </w:rPr>
          <w:instrText xml:space="preserve"> PAGEREF _Toc161065302 \h </w:instrText>
        </w:r>
        <w:r>
          <w:rPr>
            <w:noProof/>
            <w:webHidden/>
          </w:rPr>
        </w:r>
        <w:r>
          <w:rPr>
            <w:noProof/>
            <w:webHidden/>
          </w:rPr>
          <w:fldChar w:fldCharType="separate"/>
        </w:r>
        <w:r>
          <w:rPr>
            <w:noProof/>
            <w:webHidden/>
          </w:rPr>
          <w:t>3</w:t>
        </w:r>
        <w:r>
          <w:rPr>
            <w:noProof/>
            <w:webHidden/>
          </w:rPr>
          <w:fldChar w:fldCharType="end"/>
        </w:r>
      </w:hyperlink>
    </w:p>
    <w:p w14:paraId="106E0469" w14:textId="188204B5" w:rsidR="007219F0" w:rsidRDefault="007219F0">
      <w:pPr>
        <w:pStyle w:val="11"/>
        <w:tabs>
          <w:tab w:val="left" w:pos="630"/>
          <w:tab w:val="right" w:leader="dot" w:pos="9736"/>
        </w:tabs>
        <w:ind w:firstLine="210"/>
        <w:rPr>
          <w:rFonts w:asciiTheme="minorHAnsi" w:eastAsiaTheme="minorEastAsia" w:hAnsiTheme="minorHAnsi" w:cstheme="minorBidi"/>
          <w:noProof/>
        </w:rPr>
      </w:pPr>
      <w:hyperlink w:anchor="_Toc161065303" w:history="1">
        <w:r w:rsidRPr="00D23B6E">
          <w:rPr>
            <w:rStyle w:val="ab"/>
            <w:noProof/>
          </w:rPr>
          <w:t>5.</w:t>
        </w:r>
        <w:r>
          <w:rPr>
            <w:rFonts w:asciiTheme="minorHAnsi" w:eastAsiaTheme="minorEastAsia" w:hAnsiTheme="minorHAnsi" w:cstheme="minorBidi"/>
            <w:noProof/>
          </w:rPr>
          <w:tab/>
        </w:r>
        <w:r w:rsidRPr="00D23B6E">
          <w:rPr>
            <w:rStyle w:val="ab"/>
            <w:noProof/>
          </w:rPr>
          <w:t>適格規準</w:t>
        </w:r>
        <w:r>
          <w:rPr>
            <w:noProof/>
            <w:webHidden/>
          </w:rPr>
          <w:tab/>
        </w:r>
        <w:r>
          <w:rPr>
            <w:noProof/>
            <w:webHidden/>
          </w:rPr>
          <w:fldChar w:fldCharType="begin"/>
        </w:r>
        <w:r>
          <w:rPr>
            <w:noProof/>
            <w:webHidden/>
          </w:rPr>
          <w:instrText xml:space="preserve"> PAGEREF _Toc161065303 \h </w:instrText>
        </w:r>
        <w:r>
          <w:rPr>
            <w:noProof/>
            <w:webHidden/>
          </w:rPr>
        </w:r>
        <w:r>
          <w:rPr>
            <w:noProof/>
            <w:webHidden/>
          </w:rPr>
          <w:fldChar w:fldCharType="separate"/>
        </w:r>
        <w:r>
          <w:rPr>
            <w:noProof/>
            <w:webHidden/>
          </w:rPr>
          <w:t>3</w:t>
        </w:r>
        <w:r>
          <w:rPr>
            <w:noProof/>
            <w:webHidden/>
          </w:rPr>
          <w:fldChar w:fldCharType="end"/>
        </w:r>
      </w:hyperlink>
    </w:p>
    <w:p w14:paraId="67ABF154" w14:textId="2C339DCA" w:rsidR="007219F0" w:rsidRDefault="007219F0">
      <w:pPr>
        <w:pStyle w:val="21"/>
        <w:tabs>
          <w:tab w:val="left" w:pos="1050"/>
          <w:tab w:val="right" w:leader="dot" w:pos="9736"/>
        </w:tabs>
        <w:ind w:firstLine="210"/>
        <w:rPr>
          <w:rFonts w:asciiTheme="minorHAnsi" w:eastAsiaTheme="minorEastAsia" w:hAnsiTheme="minorHAnsi" w:cstheme="minorBidi"/>
          <w:noProof/>
        </w:rPr>
      </w:pPr>
      <w:hyperlink w:anchor="_Toc161065304" w:history="1">
        <w:r w:rsidRPr="00D23B6E">
          <w:rPr>
            <w:rStyle w:val="ab"/>
            <w:noProof/>
          </w:rPr>
          <w:t>5.1.</w:t>
        </w:r>
        <w:r>
          <w:rPr>
            <w:rFonts w:asciiTheme="minorHAnsi" w:eastAsiaTheme="minorEastAsia" w:hAnsiTheme="minorHAnsi" w:cstheme="minorBidi"/>
            <w:noProof/>
          </w:rPr>
          <w:tab/>
        </w:r>
        <w:r w:rsidRPr="00D23B6E">
          <w:rPr>
            <w:rStyle w:val="ab"/>
            <w:noProof/>
          </w:rPr>
          <w:t>選択規準</w:t>
        </w:r>
        <w:r>
          <w:rPr>
            <w:noProof/>
            <w:webHidden/>
          </w:rPr>
          <w:tab/>
        </w:r>
        <w:r>
          <w:rPr>
            <w:noProof/>
            <w:webHidden/>
          </w:rPr>
          <w:fldChar w:fldCharType="begin"/>
        </w:r>
        <w:r>
          <w:rPr>
            <w:noProof/>
            <w:webHidden/>
          </w:rPr>
          <w:instrText xml:space="preserve"> PAGEREF _Toc161065304 \h </w:instrText>
        </w:r>
        <w:r>
          <w:rPr>
            <w:noProof/>
            <w:webHidden/>
          </w:rPr>
        </w:r>
        <w:r>
          <w:rPr>
            <w:noProof/>
            <w:webHidden/>
          </w:rPr>
          <w:fldChar w:fldCharType="separate"/>
        </w:r>
        <w:r>
          <w:rPr>
            <w:noProof/>
            <w:webHidden/>
          </w:rPr>
          <w:t>3</w:t>
        </w:r>
        <w:r>
          <w:rPr>
            <w:noProof/>
            <w:webHidden/>
          </w:rPr>
          <w:fldChar w:fldCharType="end"/>
        </w:r>
      </w:hyperlink>
    </w:p>
    <w:p w14:paraId="4A5624C4" w14:textId="15EEBAFF" w:rsidR="007219F0" w:rsidRDefault="007219F0">
      <w:pPr>
        <w:pStyle w:val="21"/>
        <w:tabs>
          <w:tab w:val="left" w:pos="1050"/>
          <w:tab w:val="right" w:leader="dot" w:pos="9736"/>
        </w:tabs>
        <w:ind w:firstLine="210"/>
        <w:rPr>
          <w:rFonts w:asciiTheme="minorHAnsi" w:eastAsiaTheme="minorEastAsia" w:hAnsiTheme="minorHAnsi" w:cstheme="minorBidi"/>
          <w:noProof/>
        </w:rPr>
      </w:pPr>
      <w:hyperlink w:anchor="_Toc161065305" w:history="1">
        <w:r w:rsidRPr="00D23B6E">
          <w:rPr>
            <w:rStyle w:val="ab"/>
            <w:noProof/>
          </w:rPr>
          <w:t>5.2.</w:t>
        </w:r>
        <w:r>
          <w:rPr>
            <w:rFonts w:asciiTheme="minorHAnsi" w:eastAsiaTheme="minorEastAsia" w:hAnsiTheme="minorHAnsi" w:cstheme="minorBidi"/>
            <w:noProof/>
          </w:rPr>
          <w:tab/>
        </w:r>
        <w:r w:rsidRPr="00D23B6E">
          <w:rPr>
            <w:rStyle w:val="ab"/>
            <w:noProof/>
          </w:rPr>
          <w:t>除外規準</w:t>
        </w:r>
        <w:r>
          <w:rPr>
            <w:noProof/>
            <w:webHidden/>
          </w:rPr>
          <w:tab/>
        </w:r>
        <w:r>
          <w:rPr>
            <w:noProof/>
            <w:webHidden/>
          </w:rPr>
          <w:fldChar w:fldCharType="begin"/>
        </w:r>
        <w:r>
          <w:rPr>
            <w:noProof/>
            <w:webHidden/>
          </w:rPr>
          <w:instrText xml:space="preserve"> PAGEREF _Toc161065305 \h </w:instrText>
        </w:r>
        <w:r>
          <w:rPr>
            <w:noProof/>
            <w:webHidden/>
          </w:rPr>
        </w:r>
        <w:r>
          <w:rPr>
            <w:noProof/>
            <w:webHidden/>
          </w:rPr>
          <w:fldChar w:fldCharType="separate"/>
        </w:r>
        <w:r>
          <w:rPr>
            <w:noProof/>
            <w:webHidden/>
          </w:rPr>
          <w:t>4</w:t>
        </w:r>
        <w:r>
          <w:rPr>
            <w:noProof/>
            <w:webHidden/>
          </w:rPr>
          <w:fldChar w:fldCharType="end"/>
        </w:r>
      </w:hyperlink>
    </w:p>
    <w:p w14:paraId="65CD59B4" w14:textId="7B871330" w:rsidR="007219F0" w:rsidRDefault="007219F0">
      <w:pPr>
        <w:pStyle w:val="11"/>
        <w:tabs>
          <w:tab w:val="left" w:pos="630"/>
          <w:tab w:val="right" w:leader="dot" w:pos="9736"/>
        </w:tabs>
        <w:ind w:firstLine="210"/>
        <w:rPr>
          <w:rFonts w:asciiTheme="minorHAnsi" w:eastAsiaTheme="minorEastAsia" w:hAnsiTheme="minorHAnsi" w:cstheme="minorBidi"/>
          <w:noProof/>
        </w:rPr>
      </w:pPr>
      <w:hyperlink w:anchor="_Toc161065306" w:history="1">
        <w:r w:rsidRPr="00D23B6E">
          <w:rPr>
            <w:rStyle w:val="ab"/>
            <w:noProof/>
          </w:rPr>
          <w:t>6.</w:t>
        </w:r>
        <w:r>
          <w:rPr>
            <w:rFonts w:asciiTheme="minorHAnsi" w:eastAsiaTheme="minorEastAsia" w:hAnsiTheme="minorHAnsi" w:cstheme="minorBidi"/>
            <w:noProof/>
          </w:rPr>
          <w:tab/>
        </w:r>
        <w:r w:rsidRPr="00D23B6E">
          <w:rPr>
            <w:rStyle w:val="ab"/>
            <w:noProof/>
          </w:rPr>
          <w:t>登録・割付</w:t>
        </w:r>
        <w:r>
          <w:rPr>
            <w:noProof/>
            <w:webHidden/>
          </w:rPr>
          <w:tab/>
        </w:r>
        <w:r>
          <w:rPr>
            <w:noProof/>
            <w:webHidden/>
          </w:rPr>
          <w:fldChar w:fldCharType="begin"/>
        </w:r>
        <w:r>
          <w:rPr>
            <w:noProof/>
            <w:webHidden/>
          </w:rPr>
          <w:instrText xml:space="preserve"> PAGEREF _Toc161065306 \h </w:instrText>
        </w:r>
        <w:r>
          <w:rPr>
            <w:noProof/>
            <w:webHidden/>
          </w:rPr>
        </w:r>
        <w:r>
          <w:rPr>
            <w:noProof/>
            <w:webHidden/>
          </w:rPr>
          <w:fldChar w:fldCharType="separate"/>
        </w:r>
        <w:r>
          <w:rPr>
            <w:noProof/>
            <w:webHidden/>
          </w:rPr>
          <w:t>5</w:t>
        </w:r>
        <w:r>
          <w:rPr>
            <w:noProof/>
            <w:webHidden/>
          </w:rPr>
          <w:fldChar w:fldCharType="end"/>
        </w:r>
      </w:hyperlink>
    </w:p>
    <w:p w14:paraId="11F73AD1" w14:textId="2651CC7E" w:rsidR="007219F0" w:rsidRDefault="007219F0">
      <w:pPr>
        <w:pStyle w:val="21"/>
        <w:tabs>
          <w:tab w:val="left" w:pos="1050"/>
          <w:tab w:val="right" w:leader="dot" w:pos="9736"/>
        </w:tabs>
        <w:ind w:firstLine="210"/>
        <w:rPr>
          <w:rFonts w:asciiTheme="minorHAnsi" w:eastAsiaTheme="minorEastAsia" w:hAnsiTheme="minorHAnsi" w:cstheme="minorBidi"/>
          <w:noProof/>
        </w:rPr>
      </w:pPr>
      <w:hyperlink w:anchor="_Toc161065307" w:history="1">
        <w:r w:rsidRPr="00D23B6E">
          <w:rPr>
            <w:rStyle w:val="ab"/>
            <w:noProof/>
          </w:rPr>
          <w:t>6.1.</w:t>
        </w:r>
        <w:r>
          <w:rPr>
            <w:rFonts w:asciiTheme="minorHAnsi" w:eastAsiaTheme="minorEastAsia" w:hAnsiTheme="minorHAnsi" w:cstheme="minorBidi"/>
            <w:noProof/>
          </w:rPr>
          <w:tab/>
        </w:r>
        <w:r w:rsidRPr="00D23B6E">
          <w:rPr>
            <w:rStyle w:val="ab"/>
            <w:noProof/>
          </w:rPr>
          <w:t>症例登録の手順</w:t>
        </w:r>
        <w:r>
          <w:rPr>
            <w:noProof/>
            <w:webHidden/>
          </w:rPr>
          <w:tab/>
        </w:r>
        <w:r>
          <w:rPr>
            <w:noProof/>
            <w:webHidden/>
          </w:rPr>
          <w:fldChar w:fldCharType="begin"/>
        </w:r>
        <w:r>
          <w:rPr>
            <w:noProof/>
            <w:webHidden/>
          </w:rPr>
          <w:instrText xml:space="preserve"> PAGEREF _Toc161065307 \h </w:instrText>
        </w:r>
        <w:r>
          <w:rPr>
            <w:noProof/>
            <w:webHidden/>
          </w:rPr>
        </w:r>
        <w:r>
          <w:rPr>
            <w:noProof/>
            <w:webHidden/>
          </w:rPr>
          <w:fldChar w:fldCharType="separate"/>
        </w:r>
        <w:r>
          <w:rPr>
            <w:noProof/>
            <w:webHidden/>
          </w:rPr>
          <w:t>5</w:t>
        </w:r>
        <w:r>
          <w:rPr>
            <w:noProof/>
            <w:webHidden/>
          </w:rPr>
          <w:fldChar w:fldCharType="end"/>
        </w:r>
      </w:hyperlink>
    </w:p>
    <w:p w14:paraId="54981108" w14:textId="65A46F6F" w:rsidR="007219F0" w:rsidRDefault="007219F0">
      <w:pPr>
        <w:pStyle w:val="21"/>
        <w:tabs>
          <w:tab w:val="left" w:pos="1050"/>
          <w:tab w:val="right" w:leader="dot" w:pos="9736"/>
        </w:tabs>
        <w:ind w:firstLine="210"/>
        <w:rPr>
          <w:rFonts w:asciiTheme="minorHAnsi" w:eastAsiaTheme="minorEastAsia" w:hAnsiTheme="minorHAnsi" w:cstheme="minorBidi"/>
          <w:noProof/>
        </w:rPr>
      </w:pPr>
      <w:hyperlink w:anchor="_Toc161065308" w:history="1">
        <w:r w:rsidRPr="00D23B6E">
          <w:rPr>
            <w:rStyle w:val="ab"/>
            <w:noProof/>
          </w:rPr>
          <w:t>6.2.</w:t>
        </w:r>
        <w:r>
          <w:rPr>
            <w:rFonts w:asciiTheme="minorHAnsi" w:eastAsiaTheme="minorEastAsia" w:hAnsiTheme="minorHAnsi" w:cstheme="minorBidi"/>
            <w:noProof/>
          </w:rPr>
          <w:tab/>
        </w:r>
        <w:r w:rsidRPr="00D23B6E">
          <w:rPr>
            <w:rStyle w:val="ab"/>
            <w:noProof/>
          </w:rPr>
          <w:t>割付方法と割付調整因子</w:t>
        </w:r>
        <w:r>
          <w:rPr>
            <w:noProof/>
            <w:webHidden/>
          </w:rPr>
          <w:tab/>
        </w:r>
        <w:r>
          <w:rPr>
            <w:noProof/>
            <w:webHidden/>
          </w:rPr>
          <w:fldChar w:fldCharType="begin"/>
        </w:r>
        <w:r>
          <w:rPr>
            <w:noProof/>
            <w:webHidden/>
          </w:rPr>
          <w:instrText xml:space="preserve"> PAGEREF _Toc161065308 \h </w:instrText>
        </w:r>
        <w:r>
          <w:rPr>
            <w:noProof/>
            <w:webHidden/>
          </w:rPr>
        </w:r>
        <w:r>
          <w:rPr>
            <w:noProof/>
            <w:webHidden/>
          </w:rPr>
          <w:fldChar w:fldCharType="separate"/>
        </w:r>
        <w:r>
          <w:rPr>
            <w:noProof/>
            <w:webHidden/>
          </w:rPr>
          <w:t>5</w:t>
        </w:r>
        <w:r>
          <w:rPr>
            <w:noProof/>
            <w:webHidden/>
          </w:rPr>
          <w:fldChar w:fldCharType="end"/>
        </w:r>
      </w:hyperlink>
    </w:p>
    <w:p w14:paraId="68D24715" w14:textId="34077422" w:rsidR="007219F0" w:rsidRDefault="007219F0">
      <w:pPr>
        <w:pStyle w:val="11"/>
        <w:tabs>
          <w:tab w:val="left" w:pos="630"/>
          <w:tab w:val="right" w:leader="dot" w:pos="9736"/>
        </w:tabs>
        <w:ind w:firstLine="210"/>
        <w:rPr>
          <w:rFonts w:asciiTheme="minorHAnsi" w:eastAsiaTheme="minorEastAsia" w:hAnsiTheme="minorHAnsi" w:cstheme="minorBidi"/>
          <w:noProof/>
        </w:rPr>
      </w:pPr>
      <w:hyperlink w:anchor="_Toc161065309" w:history="1">
        <w:r w:rsidRPr="00D23B6E">
          <w:rPr>
            <w:rStyle w:val="ab"/>
            <w:noProof/>
          </w:rPr>
          <w:t>7.</w:t>
        </w:r>
        <w:r>
          <w:rPr>
            <w:rFonts w:asciiTheme="minorHAnsi" w:eastAsiaTheme="minorEastAsia" w:hAnsiTheme="minorHAnsi" w:cstheme="minorBidi"/>
            <w:noProof/>
          </w:rPr>
          <w:tab/>
        </w:r>
        <w:r w:rsidRPr="00D23B6E">
          <w:rPr>
            <w:rStyle w:val="ab"/>
            <w:noProof/>
          </w:rPr>
          <w:t>研究計画</w:t>
        </w:r>
        <w:r>
          <w:rPr>
            <w:noProof/>
            <w:webHidden/>
          </w:rPr>
          <w:tab/>
        </w:r>
        <w:r>
          <w:rPr>
            <w:noProof/>
            <w:webHidden/>
          </w:rPr>
          <w:fldChar w:fldCharType="begin"/>
        </w:r>
        <w:r>
          <w:rPr>
            <w:noProof/>
            <w:webHidden/>
          </w:rPr>
          <w:instrText xml:space="preserve"> PAGEREF _Toc161065309 \h </w:instrText>
        </w:r>
        <w:r>
          <w:rPr>
            <w:noProof/>
            <w:webHidden/>
          </w:rPr>
        </w:r>
        <w:r>
          <w:rPr>
            <w:noProof/>
            <w:webHidden/>
          </w:rPr>
          <w:fldChar w:fldCharType="separate"/>
        </w:r>
        <w:r>
          <w:rPr>
            <w:noProof/>
            <w:webHidden/>
          </w:rPr>
          <w:t>6</w:t>
        </w:r>
        <w:r>
          <w:rPr>
            <w:noProof/>
            <w:webHidden/>
          </w:rPr>
          <w:fldChar w:fldCharType="end"/>
        </w:r>
      </w:hyperlink>
    </w:p>
    <w:p w14:paraId="65FDCF09" w14:textId="34FFD254" w:rsidR="007219F0" w:rsidRDefault="007219F0">
      <w:pPr>
        <w:pStyle w:val="21"/>
        <w:tabs>
          <w:tab w:val="left" w:pos="1050"/>
          <w:tab w:val="right" w:leader="dot" w:pos="9736"/>
        </w:tabs>
        <w:ind w:firstLine="210"/>
        <w:rPr>
          <w:rFonts w:asciiTheme="minorHAnsi" w:eastAsiaTheme="minorEastAsia" w:hAnsiTheme="minorHAnsi" w:cstheme="minorBidi"/>
          <w:noProof/>
        </w:rPr>
      </w:pPr>
      <w:hyperlink w:anchor="_Toc161065310" w:history="1">
        <w:r w:rsidRPr="00D23B6E">
          <w:rPr>
            <w:rStyle w:val="ab"/>
            <w:noProof/>
          </w:rPr>
          <w:t>7.1.</w:t>
        </w:r>
        <w:r>
          <w:rPr>
            <w:rFonts w:asciiTheme="minorHAnsi" w:eastAsiaTheme="minorEastAsia" w:hAnsiTheme="minorHAnsi" w:cstheme="minorBidi"/>
            <w:noProof/>
          </w:rPr>
          <w:tab/>
        </w:r>
        <w:r w:rsidRPr="00D23B6E">
          <w:rPr>
            <w:rStyle w:val="ab"/>
            <w:noProof/>
          </w:rPr>
          <w:t>プロトコール治療（研究方法）</w:t>
        </w:r>
        <w:r>
          <w:rPr>
            <w:noProof/>
            <w:webHidden/>
          </w:rPr>
          <w:tab/>
        </w:r>
        <w:r>
          <w:rPr>
            <w:noProof/>
            <w:webHidden/>
          </w:rPr>
          <w:fldChar w:fldCharType="begin"/>
        </w:r>
        <w:r>
          <w:rPr>
            <w:noProof/>
            <w:webHidden/>
          </w:rPr>
          <w:instrText xml:space="preserve"> PAGEREF _Toc161065310 \h </w:instrText>
        </w:r>
        <w:r>
          <w:rPr>
            <w:noProof/>
            <w:webHidden/>
          </w:rPr>
        </w:r>
        <w:r>
          <w:rPr>
            <w:noProof/>
            <w:webHidden/>
          </w:rPr>
          <w:fldChar w:fldCharType="separate"/>
        </w:r>
        <w:r>
          <w:rPr>
            <w:noProof/>
            <w:webHidden/>
          </w:rPr>
          <w:t>6</w:t>
        </w:r>
        <w:r>
          <w:rPr>
            <w:noProof/>
            <w:webHidden/>
          </w:rPr>
          <w:fldChar w:fldCharType="end"/>
        </w:r>
      </w:hyperlink>
    </w:p>
    <w:p w14:paraId="54FC8760" w14:textId="12102032" w:rsidR="007219F0" w:rsidRDefault="007219F0">
      <w:pPr>
        <w:pStyle w:val="21"/>
        <w:tabs>
          <w:tab w:val="left" w:pos="1050"/>
          <w:tab w:val="right" w:leader="dot" w:pos="9736"/>
        </w:tabs>
        <w:ind w:firstLine="210"/>
        <w:rPr>
          <w:rFonts w:asciiTheme="minorHAnsi" w:eastAsiaTheme="minorEastAsia" w:hAnsiTheme="minorHAnsi" w:cstheme="minorBidi"/>
          <w:noProof/>
        </w:rPr>
      </w:pPr>
      <w:hyperlink w:anchor="_Toc161065311" w:history="1">
        <w:r w:rsidRPr="00D23B6E">
          <w:rPr>
            <w:rStyle w:val="ab"/>
            <w:noProof/>
          </w:rPr>
          <w:t>7.2.</w:t>
        </w:r>
        <w:r>
          <w:rPr>
            <w:rFonts w:asciiTheme="minorHAnsi" w:eastAsiaTheme="minorEastAsia" w:hAnsiTheme="minorHAnsi" w:cstheme="minorBidi"/>
            <w:noProof/>
          </w:rPr>
          <w:tab/>
        </w:r>
        <w:r w:rsidRPr="00D23B6E">
          <w:rPr>
            <w:rStyle w:val="ab"/>
            <w:noProof/>
          </w:rPr>
          <w:t>用量・スケジュール変更規準</w:t>
        </w:r>
        <w:r>
          <w:rPr>
            <w:noProof/>
            <w:webHidden/>
          </w:rPr>
          <w:tab/>
        </w:r>
        <w:r>
          <w:rPr>
            <w:noProof/>
            <w:webHidden/>
          </w:rPr>
          <w:fldChar w:fldCharType="begin"/>
        </w:r>
        <w:r>
          <w:rPr>
            <w:noProof/>
            <w:webHidden/>
          </w:rPr>
          <w:instrText xml:space="preserve"> PAGEREF _Toc161065311 \h </w:instrText>
        </w:r>
        <w:r>
          <w:rPr>
            <w:noProof/>
            <w:webHidden/>
          </w:rPr>
        </w:r>
        <w:r>
          <w:rPr>
            <w:noProof/>
            <w:webHidden/>
          </w:rPr>
          <w:fldChar w:fldCharType="separate"/>
        </w:r>
        <w:r>
          <w:rPr>
            <w:noProof/>
            <w:webHidden/>
          </w:rPr>
          <w:t>6</w:t>
        </w:r>
        <w:r>
          <w:rPr>
            <w:noProof/>
            <w:webHidden/>
          </w:rPr>
          <w:fldChar w:fldCharType="end"/>
        </w:r>
      </w:hyperlink>
    </w:p>
    <w:p w14:paraId="76E2586C" w14:textId="4E82F8EE" w:rsidR="007219F0" w:rsidRDefault="007219F0">
      <w:pPr>
        <w:pStyle w:val="21"/>
        <w:tabs>
          <w:tab w:val="left" w:pos="1050"/>
          <w:tab w:val="right" w:leader="dot" w:pos="9736"/>
        </w:tabs>
        <w:ind w:firstLine="210"/>
        <w:rPr>
          <w:rFonts w:asciiTheme="minorHAnsi" w:eastAsiaTheme="minorEastAsia" w:hAnsiTheme="minorHAnsi" w:cstheme="minorBidi"/>
          <w:noProof/>
        </w:rPr>
      </w:pPr>
      <w:hyperlink w:anchor="_Toc161065312" w:history="1">
        <w:r w:rsidRPr="00D23B6E">
          <w:rPr>
            <w:rStyle w:val="ab"/>
            <w:noProof/>
          </w:rPr>
          <w:t>7.3.</w:t>
        </w:r>
        <w:r>
          <w:rPr>
            <w:rFonts w:asciiTheme="minorHAnsi" w:eastAsiaTheme="minorEastAsia" w:hAnsiTheme="minorHAnsi" w:cstheme="minorBidi"/>
            <w:noProof/>
          </w:rPr>
          <w:tab/>
        </w:r>
        <w:r w:rsidRPr="00D23B6E">
          <w:rPr>
            <w:rStyle w:val="ab"/>
            <w:noProof/>
          </w:rPr>
          <w:t>治療の中止</w:t>
        </w:r>
        <w:r>
          <w:rPr>
            <w:noProof/>
            <w:webHidden/>
          </w:rPr>
          <w:tab/>
        </w:r>
        <w:r>
          <w:rPr>
            <w:noProof/>
            <w:webHidden/>
          </w:rPr>
          <w:fldChar w:fldCharType="begin"/>
        </w:r>
        <w:r>
          <w:rPr>
            <w:noProof/>
            <w:webHidden/>
          </w:rPr>
          <w:instrText xml:space="preserve"> PAGEREF _Toc161065312 \h </w:instrText>
        </w:r>
        <w:r>
          <w:rPr>
            <w:noProof/>
            <w:webHidden/>
          </w:rPr>
        </w:r>
        <w:r>
          <w:rPr>
            <w:noProof/>
            <w:webHidden/>
          </w:rPr>
          <w:fldChar w:fldCharType="separate"/>
        </w:r>
        <w:r>
          <w:rPr>
            <w:noProof/>
            <w:webHidden/>
          </w:rPr>
          <w:t>8</w:t>
        </w:r>
        <w:r>
          <w:rPr>
            <w:noProof/>
            <w:webHidden/>
          </w:rPr>
          <w:fldChar w:fldCharType="end"/>
        </w:r>
      </w:hyperlink>
    </w:p>
    <w:p w14:paraId="64670C50" w14:textId="078510F0" w:rsidR="007219F0" w:rsidRDefault="007219F0">
      <w:pPr>
        <w:pStyle w:val="21"/>
        <w:tabs>
          <w:tab w:val="left" w:pos="1050"/>
          <w:tab w:val="right" w:leader="dot" w:pos="9736"/>
        </w:tabs>
        <w:ind w:firstLine="210"/>
        <w:rPr>
          <w:rFonts w:asciiTheme="minorHAnsi" w:eastAsiaTheme="minorEastAsia" w:hAnsiTheme="minorHAnsi" w:cstheme="minorBidi"/>
          <w:noProof/>
        </w:rPr>
      </w:pPr>
      <w:hyperlink w:anchor="_Toc161065313" w:history="1">
        <w:r w:rsidRPr="00D23B6E">
          <w:rPr>
            <w:rStyle w:val="ab"/>
            <w:noProof/>
          </w:rPr>
          <w:t>7.4.</w:t>
        </w:r>
        <w:r>
          <w:rPr>
            <w:rFonts w:asciiTheme="minorHAnsi" w:eastAsiaTheme="minorEastAsia" w:hAnsiTheme="minorHAnsi" w:cstheme="minorBidi"/>
            <w:noProof/>
          </w:rPr>
          <w:tab/>
        </w:r>
        <w:r w:rsidRPr="00D23B6E">
          <w:rPr>
            <w:rStyle w:val="ab"/>
            <w:noProof/>
          </w:rPr>
          <w:t>併用治療・支持療法</w:t>
        </w:r>
        <w:r>
          <w:rPr>
            <w:noProof/>
            <w:webHidden/>
          </w:rPr>
          <w:tab/>
        </w:r>
        <w:r>
          <w:rPr>
            <w:noProof/>
            <w:webHidden/>
          </w:rPr>
          <w:fldChar w:fldCharType="begin"/>
        </w:r>
        <w:r>
          <w:rPr>
            <w:noProof/>
            <w:webHidden/>
          </w:rPr>
          <w:instrText xml:space="preserve"> PAGEREF _Toc161065313 \h </w:instrText>
        </w:r>
        <w:r>
          <w:rPr>
            <w:noProof/>
            <w:webHidden/>
          </w:rPr>
        </w:r>
        <w:r>
          <w:rPr>
            <w:noProof/>
            <w:webHidden/>
          </w:rPr>
          <w:fldChar w:fldCharType="separate"/>
        </w:r>
        <w:r>
          <w:rPr>
            <w:noProof/>
            <w:webHidden/>
          </w:rPr>
          <w:t>9</w:t>
        </w:r>
        <w:r>
          <w:rPr>
            <w:noProof/>
            <w:webHidden/>
          </w:rPr>
          <w:fldChar w:fldCharType="end"/>
        </w:r>
      </w:hyperlink>
    </w:p>
    <w:p w14:paraId="60503440" w14:textId="764812D0" w:rsidR="007219F0" w:rsidRDefault="007219F0">
      <w:pPr>
        <w:pStyle w:val="21"/>
        <w:tabs>
          <w:tab w:val="left" w:pos="1050"/>
          <w:tab w:val="right" w:leader="dot" w:pos="9736"/>
        </w:tabs>
        <w:ind w:firstLine="210"/>
        <w:rPr>
          <w:rFonts w:asciiTheme="minorHAnsi" w:eastAsiaTheme="minorEastAsia" w:hAnsiTheme="minorHAnsi" w:cstheme="minorBidi"/>
          <w:noProof/>
        </w:rPr>
      </w:pPr>
      <w:hyperlink w:anchor="_Toc161065314" w:history="1">
        <w:r w:rsidRPr="00D23B6E">
          <w:rPr>
            <w:rStyle w:val="ab"/>
            <w:noProof/>
          </w:rPr>
          <w:t>7.5.</w:t>
        </w:r>
        <w:r>
          <w:rPr>
            <w:rFonts w:asciiTheme="minorHAnsi" w:eastAsiaTheme="minorEastAsia" w:hAnsiTheme="minorHAnsi" w:cstheme="minorBidi"/>
            <w:noProof/>
          </w:rPr>
          <w:tab/>
        </w:r>
        <w:r w:rsidRPr="00D23B6E">
          <w:rPr>
            <w:rStyle w:val="ab"/>
            <w:noProof/>
          </w:rPr>
          <w:t>後治療</w:t>
        </w:r>
        <w:r>
          <w:rPr>
            <w:noProof/>
            <w:webHidden/>
          </w:rPr>
          <w:tab/>
        </w:r>
        <w:r>
          <w:rPr>
            <w:noProof/>
            <w:webHidden/>
          </w:rPr>
          <w:fldChar w:fldCharType="begin"/>
        </w:r>
        <w:r>
          <w:rPr>
            <w:noProof/>
            <w:webHidden/>
          </w:rPr>
          <w:instrText xml:space="preserve"> PAGEREF _Toc161065314 \h </w:instrText>
        </w:r>
        <w:r>
          <w:rPr>
            <w:noProof/>
            <w:webHidden/>
          </w:rPr>
        </w:r>
        <w:r>
          <w:rPr>
            <w:noProof/>
            <w:webHidden/>
          </w:rPr>
          <w:fldChar w:fldCharType="separate"/>
        </w:r>
        <w:r>
          <w:rPr>
            <w:noProof/>
            <w:webHidden/>
          </w:rPr>
          <w:t>9</w:t>
        </w:r>
        <w:r>
          <w:rPr>
            <w:noProof/>
            <w:webHidden/>
          </w:rPr>
          <w:fldChar w:fldCharType="end"/>
        </w:r>
      </w:hyperlink>
    </w:p>
    <w:p w14:paraId="7FF15742" w14:textId="238A3F56" w:rsidR="007219F0" w:rsidRDefault="007219F0">
      <w:pPr>
        <w:pStyle w:val="11"/>
        <w:tabs>
          <w:tab w:val="left" w:pos="630"/>
          <w:tab w:val="right" w:leader="dot" w:pos="9736"/>
        </w:tabs>
        <w:ind w:firstLine="210"/>
        <w:rPr>
          <w:rFonts w:asciiTheme="minorHAnsi" w:eastAsiaTheme="minorEastAsia" w:hAnsiTheme="minorHAnsi" w:cstheme="minorBidi"/>
          <w:noProof/>
        </w:rPr>
      </w:pPr>
      <w:hyperlink w:anchor="_Toc161065315" w:history="1">
        <w:r w:rsidRPr="00D23B6E">
          <w:rPr>
            <w:rStyle w:val="ab"/>
            <w:noProof/>
          </w:rPr>
          <w:t>8.</w:t>
        </w:r>
        <w:r>
          <w:rPr>
            <w:rFonts w:asciiTheme="minorHAnsi" w:eastAsiaTheme="minorEastAsia" w:hAnsiTheme="minorHAnsi" w:cstheme="minorBidi"/>
            <w:noProof/>
          </w:rPr>
          <w:tab/>
        </w:r>
        <w:r w:rsidRPr="00D23B6E">
          <w:rPr>
            <w:rStyle w:val="ab"/>
            <w:noProof/>
          </w:rPr>
          <w:t>観察・検査・報告項目とスケジュール</w:t>
        </w:r>
        <w:r>
          <w:rPr>
            <w:noProof/>
            <w:webHidden/>
          </w:rPr>
          <w:tab/>
        </w:r>
        <w:r>
          <w:rPr>
            <w:noProof/>
            <w:webHidden/>
          </w:rPr>
          <w:fldChar w:fldCharType="begin"/>
        </w:r>
        <w:r>
          <w:rPr>
            <w:noProof/>
            <w:webHidden/>
          </w:rPr>
          <w:instrText xml:space="preserve"> PAGEREF _Toc161065315 \h </w:instrText>
        </w:r>
        <w:r>
          <w:rPr>
            <w:noProof/>
            <w:webHidden/>
          </w:rPr>
        </w:r>
        <w:r>
          <w:rPr>
            <w:noProof/>
            <w:webHidden/>
          </w:rPr>
          <w:fldChar w:fldCharType="separate"/>
        </w:r>
        <w:r>
          <w:rPr>
            <w:noProof/>
            <w:webHidden/>
          </w:rPr>
          <w:t>9</w:t>
        </w:r>
        <w:r>
          <w:rPr>
            <w:noProof/>
            <w:webHidden/>
          </w:rPr>
          <w:fldChar w:fldCharType="end"/>
        </w:r>
      </w:hyperlink>
    </w:p>
    <w:p w14:paraId="68AD8146" w14:textId="33F096FE" w:rsidR="007219F0" w:rsidRDefault="007219F0">
      <w:pPr>
        <w:pStyle w:val="21"/>
        <w:tabs>
          <w:tab w:val="left" w:pos="1050"/>
          <w:tab w:val="right" w:leader="dot" w:pos="9736"/>
        </w:tabs>
        <w:ind w:firstLine="210"/>
        <w:rPr>
          <w:rFonts w:asciiTheme="minorHAnsi" w:eastAsiaTheme="minorEastAsia" w:hAnsiTheme="minorHAnsi" w:cstheme="minorBidi"/>
          <w:noProof/>
        </w:rPr>
      </w:pPr>
      <w:hyperlink w:anchor="_Toc161065316" w:history="1">
        <w:r w:rsidRPr="00D23B6E">
          <w:rPr>
            <w:rStyle w:val="ab"/>
            <w:noProof/>
          </w:rPr>
          <w:t>8.1.</w:t>
        </w:r>
        <w:r>
          <w:rPr>
            <w:rFonts w:asciiTheme="minorHAnsi" w:eastAsiaTheme="minorEastAsia" w:hAnsiTheme="minorHAnsi" w:cstheme="minorBidi"/>
            <w:noProof/>
          </w:rPr>
          <w:tab/>
        </w:r>
        <w:r w:rsidRPr="00D23B6E">
          <w:rPr>
            <w:rStyle w:val="ab"/>
            <w:noProof/>
          </w:rPr>
          <w:t>観察・検査項目および報告すべき治療情報</w:t>
        </w:r>
        <w:r>
          <w:rPr>
            <w:noProof/>
            <w:webHidden/>
          </w:rPr>
          <w:tab/>
        </w:r>
        <w:r>
          <w:rPr>
            <w:noProof/>
            <w:webHidden/>
          </w:rPr>
          <w:fldChar w:fldCharType="begin"/>
        </w:r>
        <w:r>
          <w:rPr>
            <w:noProof/>
            <w:webHidden/>
          </w:rPr>
          <w:instrText xml:space="preserve"> PAGEREF _Toc161065316 \h </w:instrText>
        </w:r>
        <w:r>
          <w:rPr>
            <w:noProof/>
            <w:webHidden/>
          </w:rPr>
        </w:r>
        <w:r>
          <w:rPr>
            <w:noProof/>
            <w:webHidden/>
          </w:rPr>
          <w:fldChar w:fldCharType="separate"/>
        </w:r>
        <w:r>
          <w:rPr>
            <w:noProof/>
            <w:webHidden/>
          </w:rPr>
          <w:t>9</w:t>
        </w:r>
        <w:r>
          <w:rPr>
            <w:noProof/>
            <w:webHidden/>
          </w:rPr>
          <w:fldChar w:fldCharType="end"/>
        </w:r>
      </w:hyperlink>
    </w:p>
    <w:p w14:paraId="634555D6" w14:textId="6A028AF4" w:rsidR="007219F0" w:rsidRDefault="007219F0">
      <w:pPr>
        <w:pStyle w:val="21"/>
        <w:tabs>
          <w:tab w:val="left" w:pos="1050"/>
          <w:tab w:val="right" w:leader="dot" w:pos="9736"/>
        </w:tabs>
        <w:ind w:firstLine="210"/>
        <w:rPr>
          <w:rFonts w:asciiTheme="minorHAnsi" w:eastAsiaTheme="minorEastAsia" w:hAnsiTheme="minorHAnsi" w:cstheme="minorBidi"/>
          <w:noProof/>
        </w:rPr>
      </w:pPr>
      <w:hyperlink w:anchor="_Toc161065317" w:history="1">
        <w:r w:rsidRPr="00D23B6E">
          <w:rPr>
            <w:rStyle w:val="ab"/>
            <w:noProof/>
          </w:rPr>
          <w:t>8.2.</w:t>
        </w:r>
        <w:r>
          <w:rPr>
            <w:rFonts w:asciiTheme="minorHAnsi" w:eastAsiaTheme="minorEastAsia" w:hAnsiTheme="minorHAnsi" w:cstheme="minorBidi"/>
            <w:noProof/>
          </w:rPr>
          <w:tab/>
        </w:r>
        <w:r w:rsidRPr="00D23B6E">
          <w:rPr>
            <w:rStyle w:val="ab"/>
            <w:noProof/>
          </w:rPr>
          <w:t>観察・検査・報告スケジュール</w:t>
        </w:r>
        <w:r>
          <w:rPr>
            <w:noProof/>
            <w:webHidden/>
          </w:rPr>
          <w:tab/>
        </w:r>
        <w:r>
          <w:rPr>
            <w:noProof/>
            <w:webHidden/>
          </w:rPr>
          <w:fldChar w:fldCharType="begin"/>
        </w:r>
        <w:r>
          <w:rPr>
            <w:noProof/>
            <w:webHidden/>
          </w:rPr>
          <w:instrText xml:space="preserve"> PAGEREF _Toc161065317 \h </w:instrText>
        </w:r>
        <w:r>
          <w:rPr>
            <w:noProof/>
            <w:webHidden/>
          </w:rPr>
        </w:r>
        <w:r>
          <w:rPr>
            <w:noProof/>
            <w:webHidden/>
          </w:rPr>
          <w:fldChar w:fldCharType="separate"/>
        </w:r>
        <w:r>
          <w:rPr>
            <w:noProof/>
            <w:webHidden/>
          </w:rPr>
          <w:t>11</w:t>
        </w:r>
        <w:r>
          <w:rPr>
            <w:noProof/>
            <w:webHidden/>
          </w:rPr>
          <w:fldChar w:fldCharType="end"/>
        </w:r>
      </w:hyperlink>
    </w:p>
    <w:p w14:paraId="75FAD2CC" w14:textId="3EC50727" w:rsidR="007219F0" w:rsidRDefault="007219F0">
      <w:pPr>
        <w:pStyle w:val="21"/>
        <w:tabs>
          <w:tab w:val="left" w:pos="1050"/>
          <w:tab w:val="right" w:leader="dot" w:pos="9736"/>
        </w:tabs>
        <w:ind w:firstLine="210"/>
        <w:rPr>
          <w:rFonts w:asciiTheme="minorHAnsi" w:eastAsiaTheme="minorEastAsia" w:hAnsiTheme="minorHAnsi" w:cstheme="minorBidi"/>
          <w:noProof/>
        </w:rPr>
      </w:pPr>
      <w:hyperlink w:anchor="_Toc161065318" w:history="1">
        <w:r w:rsidRPr="00D23B6E">
          <w:rPr>
            <w:rStyle w:val="ab"/>
            <w:noProof/>
          </w:rPr>
          <w:t>8.3.</w:t>
        </w:r>
        <w:r>
          <w:rPr>
            <w:rFonts w:asciiTheme="minorHAnsi" w:eastAsiaTheme="minorEastAsia" w:hAnsiTheme="minorHAnsi" w:cstheme="minorBidi"/>
            <w:noProof/>
          </w:rPr>
          <w:tab/>
        </w:r>
        <w:r w:rsidRPr="00D23B6E">
          <w:rPr>
            <w:rStyle w:val="ab"/>
            <w:noProof/>
          </w:rPr>
          <w:t>試料等の保存等および他の機関等の試料等の利用等</w:t>
        </w:r>
        <w:r>
          <w:rPr>
            <w:noProof/>
            <w:webHidden/>
          </w:rPr>
          <w:tab/>
        </w:r>
        <w:r>
          <w:rPr>
            <w:noProof/>
            <w:webHidden/>
          </w:rPr>
          <w:fldChar w:fldCharType="begin"/>
        </w:r>
        <w:r>
          <w:rPr>
            <w:noProof/>
            <w:webHidden/>
          </w:rPr>
          <w:instrText xml:space="preserve"> PAGEREF _Toc161065318 \h </w:instrText>
        </w:r>
        <w:r>
          <w:rPr>
            <w:noProof/>
            <w:webHidden/>
          </w:rPr>
        </w:r>
        <w:r>
          <w:rPr>
            <w:noProof/>
            <w:webHidden/>
          </w:rPr>
          <w:fldChar w:fldCharType="separate"/>
        </w:r>
        <w:r>
          <w:rPr>
            <w:noProof/>
            <w:webHidden/>
          </w:rPr>
          <w:t>11</w:t>
        </w:r>
        <w:r>
          <w:rPr>
            <w:noProof/>
            <w:webHidden/>
          </w:rPr>
          <w:fldChar w:fldCharType="end"/>
        </w:r>
      </w:hyperlink>
    </w:p>
    <w:p w14:paraId="3275D711" w14:textId="19ADAA85" w:rsidR="007219F0" w:rsidRDefault="007219F0">
      <w:pPr>
        <w:pStyle w:val="11"/>
        <w:tabs>
          <w:tab w:val="left" w:pos="630"/>
          <w:tab w:val="right" w:leader="dot" w:pos="9736"/>
        </w:tabs>
        <w:ind w:firstLine="210"/>
        <w:rPr>
          <w:rFonts w:asciiTheme="minorHAnsi" w:eastAsiaTheme="minorEastAsia" w:hAnsiTheme="minorHAnsi" w:cstheme="minorBidi"/>
          <w:noProof/>
        </w:rPr>
      </w:pPr>
      <w:hyperlink w:anchor="_Toc161065319" w:history="1">
        <w:r w:rsidRPr="00D23B6E">
          <w:rPr>
            <w:rStyle w:val="ab"/>
            <w:noProof/>
          </w:rPr>
          <w:t>9.</w:t>
        </w:r>
        <w:r>
          <w:rPr>
            <w:rFonts w:asciiTheme="minorHAnsi" w:eastAsiaTheme="minorEastAsia" w:hAnsiTheme="minorHAnsi" w:cstheme="minorBidi"/>
            <w:noProof/>
          </w:rPr>
          <w:tab/>
        </w:r>
        <w:r w:rsidRPr="00D23B6E">
          <w:rPr>
            <w:rStyle w:val="ab"/>
            <w:noProof/>
          </w:rPr>
          <w:t>目標症例数と研究期間</w:t>
        </w:r>
        <w:r>
          <w:rPr>
            <w:noProof/>
            <w:webHidden/>
          </w:rPr>
          <w:tab/>
        </w:r>
        <w:r>
          <w:rPr>
            <w:noProof/>
            <w:webHidden/>
          </w:rPr>
          <w:fldChar w:fldCharType="begin"/>
        </w:r>
        <w:r>
          <w:rPr>
            <w:noProof/>
            <w:webHidden/>
          </w:rPr>
          <w:instrText xml:space="preserve"> PAGEREF _Toc161065319 \h </w:instrText>
        </w:r>
        <w:r>
          <w:rPr>
            <w:noProof/>
            <w:webHidden/>
          </w:rPr>
        </w:r>
        <w:r>
          <w:rPr>
            <w:noProof/>
            <w:webHidden/>
          </w:rPr>
          <w:fldChar w:fldCharType="separate"/>
        </w:r>
        <w:r>
          <w:rPr>
            <w:noProof/>
            <w:webHidden/>
          </w:rPr>
          <w:t>15</w:t>
        </w:r>
        <w:r>
          <w:rPr>
            <w:noProof/>
            <w:webHidden/>
          </w:rPr>
          <w:fldChar w:fldCharType="end"/>
        </w:r>
      </w:hyperlink>
    </w:p>
    <w:p w14:paraId="6DC883DC" w14:textId="4EA0D760" w:rsidR="007219F0" w:rsidRDefault="007219F0">
      <w:pPr>
        <w:pStyle w:val="21"/>
        <w:tabs>
          <w:tab w:val="left" w:pos="1050"/>
          <w:tab w:val="right" w:leader="dot" w:pos="9736"/>
        </w:tabs>
        <w:ind w:firstLine="210"/>
        <w:rPr>
          <w:rFonts w:asciiTheme="minorHAnsi" w:eastAsiaTheme="minorEastAsia" w:hAnsiTheme="minorHAnsi" w:cstheme="minorBidi"/>
          <w:noProof/>
        </w:rPr>
      </w:pPr>
      <w:hyperlink w:anchor="_Toc161065320" w:history="1">
        <w:r w:rsidRPr="00D23B6E">
          <w:rPr>
            <w:rStyle w:val="ab"/>
            <w:noProof/>
          </w:rPr>
          <w:t>9.1.</w:t>
        </w:r>
        <w:r>
          <w:rPr>
            <w:rFonts w:asciiTheme="minorHAnsi" w:eastAsiaTheme="minorEastAsia" w:hAnsiTheme="minorHAnsi" w:cstheme="minorBidi"/>
            <w:noProof/>
          </w:rPr>
          <w:tab/>
        </w:r>
        <w:r w:rsidRPr="00D23B6E">
          <w:rPr>
            <w:rStyle w:val="ab"/>
            <w:noProof/>
          </w:rPr>
          <w:t>目標症例数</w:t>
        </w:r>
        <w:r>
          <w:rPr>
            <w:noProof/>
            <w:webHidden/>
          </w:rPr>
          <w:tab/>
        </w:r>
        <w:r>
          <w:rPr>
            <w:noProof/>
            <w:webHidden/>
          </w:rPr>
          <w:fldChar w:fldCharType="begin"/>
        </w:r>
        <w:r>
          <w:rPr>
            <w:noProof/>
            <w:webHidden/>
          </w:rPr>
          <w:instrText xml:space="preserve"> PAGEREF _Toc161065320 \h </w:instrText>
        </w:r>
        <w:r>
          <w:rPr>
            <w:noProof/>
            <w:webHidden/>
          </w:rPr>
        </w:r>
        <w:r>
          <w:rPr>
            <w:noProof/>
            <w:webHidden/>
          </w:rPr>
          <w:fldChar w:fldCharType="separate"/>
        </w:r>
        <w:r>
          <w:rPr>
            <w:noProof/>
            <w:webHidden/>
          </w:rPr>
          <w:t>15</w:t>
        </w:r>
        <w:r>
          <w:rPr>
            <w:noProof/>
            <w:webHidden/>
          </w:rPr>
          <w:fldChar w:fldCharType="end"/>
        </w:r>
      </w:hyperlink>
    </w:p>
    <w:p w14:paraId="40778336" w14:textId="029C361D" w:rsidR="007219F0" w:rsidRDefault="007219F0">
      <w:pPr>
        <w:pStyle w:val="21"/>
        <w:tabs>
          <w:tab w:val="left" w:pos="1050"/>
          <w:tab w:val="right" w:leader="dot" w:pos="9736"/>
        </w:tabs>
        <w:ind w:firstLine="210"/>
        <w:rPr>
          <w:rFonts w:asciiTheme="minorHAnsi" w:eastAsiaTheme="minorEastAsia" w:hAnsiTheme="minorHAnsi" w:cstheme="minorBidi"/>
          <w:noProof/>
        </w:rPr>
      </w:pPr>
      <w:hyperlink w:anchor="_Toc161065321" w:history="1">
        <w:r w:rsidRPr="00D23B6E">
          <w:rPr>
            <w:rStyle w:val="ab"/>
            <w:noProof/>
          </w:rPr>
          <w:t>9.2.</w:t>
        </w:r>
        <w:r>
          <w:rPr>
            <w:rFonts w:asciiTheme="minorHAnsi" w:eastAsiaTheme="minorEastAsia" w:hAnsiTheme="minorHAnsi" w:cstheme="minorBidi"/>
            <w:noProof/>
          </w:rPr>
          <w:tab/>
        </w:r>
        <w:r w:rsidRPr="00D23B6E">
          <w:rPr>
            <w:rStyle w:val="ab"/>
            <w:noProof/>
          </w:rPr>
          <w:t>研究期間</w:t>
        </w:r>
        <w:r>
          <w:rPr>
            <w:noProof/>
            <w:webHidden/>
          </w:rPr>
          <w:tab/>
        </w:r>
        <w:r>
          <w:rPr>
            <w:noProof/>
            <w:webHidden/>
          </w:rPr>
          <w:fldChar w:fldCharType="begin"/>
        </w:r>
        <w:r>
          <w:rPr>
            <w:noProof/>
            <w:webHidden/>
          </w:rPr>
          <w:instrText xml:space="preserve"> PAGEREF _Toc161065321 \h </w:instrText>
        </w:r>
        <w:r>
          <w:rPr>
            <w:noProof/>
            <w:webHidden/>
          </w:rPr>
        </w:r>
        <w:r>
          <w:rPr>
            <w:noProof/>
            <w:webHidden/>
          </w:rPr>
          <w:fldChar w:fldCharType="separate"/>
        </w:r>
        <w:r>
          <w:rPr>
            <w:noProof/>
            <w:webHidden/>
          </w:rPr>
          <w:t>15</w:t>
        </w:r>
        <w:r>
          <w:rPr>
            <w:noProof/>
            <w:webHidden/>
          </w:rPr>
          <w:fldChar w:fldCharType="end"/>
        </w:r>
      </w:hyperlink>
    </w:p>
    <w:p w14:paraId="43F184DC" w14:textId="44D49D99" w:rsidR="007219F0" w:rsidRDefault="007219F0">
      <w:pPr>
        <w:pStyle w:val="11"/>
        <w:tabs>
          <w:tab w:val="left" w:pos="840"/>
          <w:tab w:val="right" w:leader="dot" w:pos="9736"/>
        </w:tabs>
        <w:ind w:firstLine="210"/>
        <w:rPr>
          <w:rFonts w:asciiTheme="minorHAnsi" w:eastAsiaTheme="minorEastAsia" w:hAnsiTheme="minorHAnsi" w:cstheme="minorBidi"/>
          <w:noProof/>
        </w:rPr>
      </w:pPr>
      <w:hyperlink w:anchor="_Toc161065322" w:history="1">
        <w:r w:rsidRPr="00D23B6E">
          <w:rPr>
            <w:rStyle w:val="ab"/>
            <w:noProof/>
          </w:rPr>
          <w:t>10.</w:t>
        </w:r>
        <w:r>
          <w:rPr>
            <w:rFonts w:asciiTheme="minorHAnsi" w:eastAsiaTheme="minorEastAsia" w:hAnsiTheme="minorHAnsi" w:cstheme="minorBidi"/>
            <w:noProof/>
          </w:rPr>
          <w:tab/>
        </w:r>
        <w:r w:rsidRPr="00D23B6E">
          <w:rPr>
            <w:rStyle w:val="ab"/>
            <w:noProof/>
          </w:rPr>
          <w:t>有害事象の評価・報告</w:t>
        </w:r>
        <w:r>
          <w:rPr>
            <w:noProof/>
            <w:webHidden/>
          </w:rPr>
          <w:tab/>
        </w:r>
        <w:r>
          <w:rPr>
            <w:noProof/>
            <w:webHidden/>
          </w:rPr>
          <w:fldChar w:fldCharType="begin"/>
        </w:r>
        <w:r>
          <w:rPr>
            <w:noProof/>
            <w:webHidden/>
          </w:rPr>
          <w:instrText xml:space="preserve"> PAGEREF _Toc161065322 \h </w:instrText>
        </w:r>
        <w:r>
          <w:rPr>
            <w:noProof/>
            <w:webHidden/>
          </w:rPr>
        </w:r>
        <w:r>
          <w:rPr>
            <w:noProof/>
            <w:webHidden/>
          </w:rPr>
          <w:fldChar w:fldCharType="separate"/>
        </w:r>
        <w:r>
          <w:rPr>
            <w:noProof/>
            <w:webHidden/>
          </w:rPr>
          <w:t>16</w:t>
        </w:r>
        <w:r>
          <w:rPr>
            <w:noProof/>
            <w:webHidden/>
          </w:rPr>
          <w:fldChar w:fldCharType="end"/>
        </w:r>
      </w:hyperlink>
    </w:p>
    <w:p w14:paraId="2382C863" w14:textId="084594A3" w:rsidR="007219F0" w:rsidRDefault="007219F0">
      <w:pPr>
        <w:pStyle w:val="21"/>
        <w:tabs>
          <w:tab w:val="left" w:pos="1050"/>
          <w:tab w:val="right" w:leader="dot" w:pos="9736"/>
        </w:tabs>
        <w:ind w:firstLine="210"/>
        <w:rPr>
          <w:rFonts w:asciiTheme="minorHAnsi" w:eastAsiaTheme="minorEastAsia" w:hAnsiTheme="minorHAnsi" w:cstheme="minorBidi"/>
          <w:noProof/>
        </w:rPr>
      </w:pPr>
      <w:hyperlink w:anchor="_Toc161065323" w:history="1">
        <w:r w:rsidRPr="00D23B6E">
          <w:rPr>
            <w:rStyle w:val="ab"/>
            <w:noProof/>
          </w:rPr>
          <w:t>10.1.</w:t>
        </w:r>
        <w:r>
          <w:rPr>
            <w:rFonts w:asciiTheme="minorHAnsi" w:eastAsiaTheme="minorEastAsia" w:hAnsiTheme="minorHAnsi" w:cstheme="minorBidi"/>
            <w:noProof/>
          </w:rPr>
          <w:tab/>
        </w:r>
        <w:r w:rsidRPr="00D23B6E">
          <w:rPr>
            <w:rStyle w:val="ab"/>
            <w:noProof/>
          </w:rPr>
          <w:t>有害事象の定義</w:t>
        </w:r>
        <w:r>
          <w:rPr>
            <w:noProof/>
            <w:webHidden/>
          </w:rPr>
          <w:tab/>
        </w:r>
        <w:r>
          <w:rPr>
            <w:noProof/>
            <w:webHidden/>
          </w:rPr>
          <w:fldChar w:fldCharType="begin"/>
        </w:r>
        <w:r>
          <w:rPr>
            <w:noProof/>
            <w:webHidden/>
          </w:rPr>
          <w:instrText xml:space="preserve"> PAGEREF _Toc161065323 \h </w:instrText>
        </w:r>
        <w:r>
          <w:rPr>
            <w:noProof/>
            <w:webHidden/>
          </w:rPr>
        </w:r>
        <w:r>
          <w:rPr>
            <w:noProof/>
            <w:webHidden/>
          </w:rPr>
          <w:fldChar w:fldCharType="separate"/>
        </w:r>
        <w:r>
          <w:rPr>
            <w:noProof/>
            <w:webHidden/>
          </w:rPr>
          <w:t>16</w:t>
        </w:r>
        <w:r>
          <w:rPr>
            <w:noProof/>
            <w:webHidden/>
          </w:rPr>
          <w:fldChar w:fldCharType="end"/>
        </w:r>
      </w:hyperlink>
    </w:p>
    <w:p w14:paraId="6B4E36FC" w14:textId="21158B60" w:rsidR="007219F0" w:rsidRDefault="007219F0">
      <w:pPr>
        <w:pStyle w:val="21"/>
        <w:tabs>
          <w:tab w:val="left" w:pos="1050"/>
          <w:tab w:val="right" w:leader="dot" w:pos="9736"/>
        </w:tabs>
        <w:ind w:firstLine="210"/>
        <w:rPr>
          <w:rFonts w:asciiTheme="minorHAnsi" w:eastAsiaTheme="minorEastAsia" w:hAnsiTheme="minorHAnsi" w:cstheme="minorBidi"/>
          <w:noProof/>
        </w:rPr>
      </w:pPr>
      <w:hyperlink w:anchor="_Toc161065324" w:history="1">
        <w:r w:rsidRPr="00D23B6E">
          <w:rPr>
            <w:rStyle w:val="ab"/>
            <w:noProof/>
          </w:rPr>
          <w:t>10.2.</w:t>
        </w:r>
        <w:r>
          <w:rPr>
            <w:rFonts w:asciiTheme="minorHAnsi" w:eastAsiaTheme="minorEastAsia" w:hAnsiTheme="minorHAnsi" w:cstheme="minorBidi"/>
            <w:noProof/>
          </w:rPr>
          <w:tab/>
        </w:r>
        <w:r w:rsidRPr="00D23B6E">
          <w:rPr>
            <w:rStyle w:val="ab"/>
            <w:noProof/>
          </w:rPr>
          <w:t>有害事象の評価と報告</w:t>
        </w:r>
        <w:r>
          <w:rPr>
            <w:noProof/>
            <w:webHidden/>
          </w:rPr>
          <w:tab/>
        </w:r>
        <w:r>
          <w:rPr>
            <w:noProof/>
            <w:webHidden/>
          </w:rPr>
          <w:fldChar w:fldCharType="begin"/>
        </w:r>
        <w:r>
          <w:rPr>
            <w:noProof/>
            <w:webHidden/>
          </w:rPr>
          <w:instrText xml:space="preserve"> PAGEREF _Toc161065324 \h </w:instrText>
        </w:r>
        <w:r>
          <w:rPr>
            <w:noProof/>
            <w:webHidden/>
          </w:rPr>
        </w:r>
        <w:r>
          <w:rPr>
            <w:noProof/>
            <w:webHidden/>
          </w:rPr>
          <w:fldChar w:fldCharType="separate"/>
        </w:r>
        <w:r>
          <w:rPr>
            <w:noProof/>
            <w:webHidden/>
          </w:rPr>
          <w:t>16</w:t>
        </w:r>
        <w:r>
          <w:rPr>
            <w:noProof/>
            <w:webHidden/>
          </w:rPr>
          <w:fldChar w:fldCharType="end"/>
        </w:r>
      </w:hyperlink>
    </w:p>
    <w:p w14:paraId="32A04427" w14:textId="01B711F6" w:rsidR="007219F0" w:rsidRDefault="007219F0">
      <w:pPr>
        <w:pStyle w:val="21"/>
        <w:tabs>
          <w:tab w:val="left" w:pos="1050"/>
          <w:tab w:val="right" w:leader="dot" w:pos="9736"/>
        </w:tabs>
        <w:ind w:firstLine="210"/>
        <w:rPr>
          <w:rFonts w:asciiTheme="minorHAnsi" w:eastAsiaTheme="minorEastAsia" w:hAnsiTheme="minorHAnsi" w:cstheme="minorBidi"/>
          <w:noProof/>
        </w:rPr>
      </w:pPr>
      <w:hyperlink w:anchor="_Toc161065325" w:history="1">
        <w:r w:rsidRPr="00D23B6E">
          <w:rPr>
            <w:rStyle w:val="ab"/>
            <w:noProof/>
          </w:rPr>
          <w:t>10.3.</w:t>
        </w:r>
        <w:r>
          <w:rPr>
            <w:rFonts w:asciiTheme="minorHAnsi" w:eastAsiaTheme="minorEastAsia" w:hAnsiTheme="minorHAnsi" w:cstheme="minorBidi"/>
            <w:noProof/>
          </w:rPr>
          <w:tab/>
        </w:r>
        <w:r w:rsidRPr="00D23B6E">
          <w:rPr>
            <w:rStyle w:val="ab"/>
            <w:noProof/>
          </w:rPr>
          <w:t>予期される有害事象</w:t>
        </w:r>
        <w:r>
          <w:rPr>
            <w:noProof/>
            <w:webHidden/>
          </w:rPr>
          <w:tab/>
        </w:r>
        <w:r>
          <w:rPr>
            <w:noProof/>
            <w:webHidden/>
          </w:rPr>
          <w:fldChar w:fldCharType="begin"/>
        </w:r>
        <w:r>
          <w:rPr>
            <w:noProof/>
            <w:webHidden/>
          </w:rPr>
          <w:instrText xml:space="preserve"> PAGEREF _Toc161065325 \h </w:instrText>
        </w:r>
        <w:r>
          <w:rPr>
            <w:noProof/>
            <w:webHidden/>
          </w:rPr>
        </w:r>
        <w:r>
          <w:rPr>
            <w:noProof/>
            <w:webHidden/>
          </w:rPr>
          <w:fldChar w:fldCharType="separate"/>
        </w:r>
        <w:r>
          <w:rPr>
            <w:noProof/>
            <w:webHidden/>
          </w:rPr>
          <w:t>17</w:t>
        </w:r>
        <w:r>
          <w:rPr>
            <w:noProof/>
            <w:webHidden/>
          </w:rPr>
          <w:fldChar w:fldCharType="end"/>
        </w:r>
      </w:hyperlink>
    </w:p>
    <w:p w14:paraId="49636781" w14:textId="7B2BFB22" w:rsidR="007219F0" w:rsidRDefault="007219F0">
      <w:pPr>
        <w:pStyle w:val="21"/>
        <w:tabs>
          <w:tab w:val="left" w:pos="1050"/>
          <w:tab w:val="right" w:leader="dot" w:pos="9736"/>
        </w:tabs>
        <w:ind w:firstLine="210"/>
        <w:rPr>
          <w:rFonts w:asciiTheme="minorHAnsi" w:eastAsiaTheme="minorEastAsia" w:hAnsiTheme="minorHAnsi" w:cstheme="minorBidi"/>
          <w:noProof/>
        </w:rPr>
      </w:pPr>
      <w:hyperlink w:anchor="_Toc161065326" w:history="1">
        <w:r w:rsidRPr="00D23B6E">
          <w:rPr>
            <w:rStyle w:val="ab"/>
            <w:noProof/>
          </w:rPr>
          <w:t>10.4.</w:t>
        </w:r>
        <w:r>
          <w:rPr>
            <w:rFonts w:asciiTheme="minorHAnsi" w:eastAsiaTheme="minorEastAsia" w:hAnsiTheme="minorHAnsi" w:cstheme="minorBidi"/>
            <w:noProof/>
          </w:rPr>
          <w:tab/>
        </w:r>
        <w:r w:rsidRPr="00D23B6E">
          <w:rPr>
            <w:rStyle w:val="ab"/>
            <w:noProof/>
          </w:rPr>
          <w:t>有害事象の緊急報告と対応</w:t>
        </w:r>
        <w:r>
          <w:rPr>
            <w:noProof/>
            <w:webHidden/>
          </w:rPr>
          <w:tab/>
        </w:r>
        <w:r>
          <w:rPr>
            <w:noProof/>
            <w:webHidden/>
          </w:rPr>
          <w:fldChar w:fldCharType="begin"/>
        </w:r>
        <w:r>
          <w:rPr>
            <w:noProof/>
            <w:webHidden/>
          </w:rPr>
          <w:instrText xml:space="preserve"> PAGEREF _Toc161065326 \h </w:instrText>
        </w:r>
        <w:r>
          <w:rPr>
            <w:noProof/>
            <w:webHidden/>
          </w:rPr>
        </w:r>
        <w:r>
          <w:rPr>
            <w:noProof/>
            <w:webHidden/>
          </w:rPr>
          <w:fldChar w:fldCharType="separate"/>
        </w:r>
        <w:r>
          <w:rPr>
            <w:noProof/>
            <w:webHidden/>
          </w:rPr>
          <w:t>17</w:t>
        </w:r>
        <w:r>
          <w:rPr>
            <w:noProof/>
            <w:webHidden/>
          </w:rPr>
          <w:fldChar w:fldCharType="end"/>
        </w:r>
      </w:hyperlink>
    </w:p>
    <w:p w14:paraId="0586A9D1" w14:textId="18BEA4AB" w:rsidR="007219F0" w:rsidRDefault="007219F0">
      <w:pPr>
        <w:pStyle w:val="31"/>
        <w:tabs>
          <w:tab w:val="left" w:pos="1470"/>
          <w:tab w:val="right" w:leader="dot" w:pos="9736"/>
        </w:tabs>
        <w:ind w:firstLine="210"/>
        <w:rPr>
          <w:rFonts w:asciiTheme="minorHAnsi" w:eastAsiaTheme="minorEastAsia" w:hAnsiTheme="minorHAnsi" w:cstheme="minorBidi"/>
          <w:noProof/>
        </w:rPr>
      </w:pPr>
      <w:hyperlink w:anchor="_Toc161065327" w:history="1">
        <w:r w:rsidRPr="00D23B6E">
          <w:rPr>
            <w:rStyle w:val="ab"/>
            <w:noProof/>
            <w:kern w:val="0"/>
          </w:rPr>
          <w:t>10.4.1.</w:t>
        </w:r>
        <w:r>
          <w:rPr>
            <w:rFonts w:asciiTheme="minorHAnsi" w:eastAsiaTheme="minorEastAsia" w:hAnsiTheme="minorHAnsi" w:cstheme="minorBidi"/>
            <w:noProof/>
          </w:rPr>
          <w:tab/>
        </w:r>
        <w:r w:rsidRPr="00D23B6E">
          <w:rPr>
            <w:rStyle w:val="ab"/>
            <w:noProof/>
            <w:kern w:val="0"/>
          </w:rPr>
          <w:t>緊急報告</w:t>
        </w:r>
        <w:r>
          <w:rPr>
            <w:noProof/>
            <w:webHidden/>
          </w:rPr>
          <w:tab/>
        </w:r>
        <w:r>
          <w:rPr>
            <w:noProof/>
            <w:webHidden/>
          </w:rPr>
          <w:fldChar w:fldCharType="begin"/>
        </w:r>
        <w:r>
          <w:rPr>
            <w:noProof/>
            <w:webHidden/>
          </w:rPr>
          <w:instrText xml:space="preserve"> PAGEREF _Toc161065327 \h </w:instrText>
        </w:r>
        <w:r>
          <w:rPr>
            <w:noProof/>
            <w:webHidden/>
          </w:rPr>
        </w:r>
        <w:r>
          <w:rPr>
            <w:noProof/>
            <w:webHidden/>
          </w:rPr>
          <w:fldChar w:fldCharType="separate"/>
        </w:r>
        <w:r>
          <w:rPr>
            <w:noProof/>
            <w:webHidden/>
          </w:rPr>
          <w:t>18</w:t>
        </w:r>
        <w:r>
          <w:rPr>
            <w:noProof/>
            <w:webHidden/>
          </w:rPr>
          <w:fldChar w:fldCharType="end"/>
        </w:r>
      </w:hyperlink>
    </w:p>
    <w:p w14:paraId="1A2D6443" w14:textId="144B9423" w:rsidR="007219F0" w:rsidRDefault="007219F0">
      <w:pPr>
        <w:pStyle w:val="31"/>
        <w:tabs>
          <w:tab w:val="left" w:pos="1470"/>
          <w:tab w:val="right" w:leader="dot" w:pos="9736"/>
        </w:tabs>
        <w:ind w:firstLine="210"/>
        <w:rPr>
          <w:rFonts w:asciiTheme="minorHAnsi" w:eastAsiaTheme="minorEastAsia" w:hAnsiTheme="minorHAnsi" w:cstheme="minorBidi"/>
          <w:noProof/>
        </w:rPr>
      </w:pPr>
      <w:hyperlink w:anchor="_Toc161065328" w:history="1">
        <w:r w:rsidRPr="00D23B6E">
          <w:rPr>
            <w:rStyle w:val="ab"/>
            <w:noProof/>
            <w:kern w:val="0"/>
          </w:rPr>
          <w:t>10.4.2.</w:t>
        </w:r>
        <w:r>
          <w:rPr>
            <w:rFonts w:asciiTheme="minorHAnsi" w:eastAsiaTheme="minorEastAsia" w:hAnsiTheme="minorHAnsi" w:cstheme="minorBidi"/>
            <w:noProof/>
          </w:rPr>
          <w:tab/>
        </w:r>
        <w:r w:rsidRPr="00D23B6E">
          <w:rPr>
            <w:rStyle w:val="ab"/>
            <w:noProof/>
            <w:kern w:val="0"/>
          </w:rPr>
          <w:t>厚生労働大臣等への報告が必要な有害事象と報告</w:t>
        </w:r>
        <w:r>
          <w:rPr>
            <w:noProof/>
            <w:webHidden/>
          </w:rPr>
          <w:tab/>
        </w:r>
        <w:r>
          <w:rPr>
            <w:noProof/>
            <w:webHidden/>
          </w:rPr>
          <w:fldChar w:fldCharType="begin"/>
        </w:r>
        <w:r>
          <w:rPr>
            <w:noProof/>
            <w:webHidden/>
          </w:rPr>
          <w:instrText xml:space="preserve"> PAGEREF _Toc161065328 \h </w:instrText>
        </w:r>
        <w:r>
          <w:rPr>
            <w:noProof/>
            <w:webHidden/>
          </w:rPr>
        </w:r>
        <w:r>
          <w:rPr>
            <w:noProof/>
            <w:webHidden/>
          </w:rPr>
          <w:fldChar w:fldCharType="separate"/>
        </w:r>
        <w:r>
          <w:rPr>
            <w:noProof/>
            <w:webHidden/>
          </w:rPr>
          <w:t>18</w:t>
        </w:r>
        <w:r>
          <w:rPr>
            <w:noProof/>
            <w:webHidden/>
          </w:rPr>
          <w:fldChar w:fldCharType="end"/>
        </w:r>
      </w:hyperlink>
    </w:p>
    <w:p w14:paraId="5A6C0DB1" w14:textId="7939108E" w:rsidR="007219F0" w:rsidRDefault="007219F0">
      <w:pPr>
        <w:pStyle w:val="31"/>
        <w:tabs>
          <w:tab w:val="left" w:pos="1470"/>
          <w:tab w:val="right" w:leader="dot" w:pos="9736"/>
        </w:tabs>
        <w:ind w:firstLine="210"/>
        <w:rPr>
          <w:rFonts w:asciiTheme="minorHAnsi" w:eastAsiaTheme="minorEastAsia" w:hAnsiTheme="minorHAnsi" w:cstheme="minorBidi"/>
          <w:noProof/>
        </w:rPr>
      </w:pPr>
      <w:hyperlink w:anchor="_Toc161065329" w:history="1">
        <w:r w:rsidRPr="00D23B6E">
          <w:rPr>
            <w:rStyle w:val="ab"/>
            <w:noProof/>
            <w:kern w:val="0"/>
          </w:rPr>
          <w:t>10.4.3.</w:t>
        </w:r>
        <w:r>
          <w:rPr>
            <w:rFonts w:asciiTheme="minorHAnsi" w:eastAsiaTheme="minorEastAsia" w:hAnsiTheme="minorHAnsi" w:cstheme="minorBidi"/>
            <w:noProof/>
          </w:rPr>
          <w:tab/>
        </w:r>
        <w:r w:rsidRPr="00D23B6E">
          <w:rPr>
            <w:rStyle w:val="ab"/>
            <w:noProof/>
            <w:kern w:val="0"/>
          </w:rPr>
          <w:t>詳細報告および追加報告</w:t>
        </w:r>
        <w:r>
          <w:rPr>
            <w:noProof/>
            <w:webHidden/>
          </w:rPr>
          <w:tab/>
        </w:r>
        <w:r>
          <w:rPr>
            <w:noProof/>
            <w:webHidden/>
          </w:rPr>
          <w:fldChar w:fldCharType="begin"/>
        </w:r>
        <w:r>
          <w:rPr>
            <w:noProof/>
            <w:webHidden/>
          </w:rPr>
          <w:instrText xml:space="preserve"> PAGEREF _Toc161065329 \h </w:instrText>
        </w:r>
        <w:r>
          <w:rPr>
            <w:noProof/>
            <w:webHidden/>
          </w:rPr>
        </w:r>
        <w:r>
          <w:rPr>
            <w:noProof/>
            <w:webHidden/>
          </w:rPr>
          <w:fldChar w:fldCharType="separate"/>
        </w:r>
        <w:r>
          <w:rPr>
            <w:noProof/>
            <w:webHidden/>
          </w:rPr>
          <w:t>18</w:t>
        </w:r>
        <w:r>
          <w:rPr>
            <w:noProof/>
            <w:webHidden/>
          </w:rPr>
          <w:fldChar w:fldCharType="end"/>
        </w:r>
      </w:hyperlink>
    </w:p>
    <w:p w14:paraId="7E5637B5" w14:textId="7E6E3617" w:rsidR="007219F0" w:rsidRDefault="007219F0">
      <w:pPr>
        <w:pStyle w:val="11"/>
        <w:tabs>
          <w:tab w:val="left" w:pos="840"/>
          <w:tab w:val="right" w:leader="dot" w:pos="9736"/>
        </w:tabs>
        <w:ind w:firstLine="210"/>
        <w:rPr>
          <w:rFonts w:asciiTheme="minorHAnsi" w:eastAsiaTheme="minorEastAsia" w:hAnsiTheme="minorHAnsi" w:cstheme="minorBidi"/>
          <w:noProof/>
        </w:rPr>
      </w:pPr>
      <w:hyperlink w:anchor="_Toc161065330" w:history="1">
        <w:r w:rsidRPr="00D23B6E">
          <w:rPr>
            <w:rStyle w:val="ab"/>
            <w:noProof/>
          </w:rPr>
          <w:t>11.</w:t>
        </w:r>
        <w:r>
          <w:rPr>
            <w:rFonts w:asciiTheme="minorHAnsi" w:eastAsiaTheme="minorEastAsia" w:hAnsiTheme="minorHAnsi" w:cstheme="minorBidi"/>
            <w:noProof/>
          </w:rPr>
          <w:tab/>
        </w:r>
        <w:r w:rsidRPr="00D23B6E">
          <w:rPr>
            <w:rStyle w:val="ab"/>
            <w:noProof/>
          </w:rPr>
          <w:t>研究対象者に生じる負担並びに予測されるリスク及び利益</w:t>
        </w:r>
        <w:r>
          <w:rPr>
            <w:noProof/>
            <w:webHidden/>
          </w:rPr>
          <w:tab/>
        </w:r>
        <w:r>
          <w:rPr>
            <w:noProof/>
            <w:webHidden/>
          </w:rPr>
          <w:fldChar w:fldCharType="begin"/>
        </w:r>
        <w:r>
          <w:rPr>
            <w:noProof/>
            <w:webHidden/>
          </w:rPr>
          <w:instrText xml:space="preserve"> PAGEREF _Toc161065330 \h </w:instrText>
        </w:r>
        <w:r>
          <w:rPr>
            <w:noProof/>
            <w:webHidden/>
          </w:rPr>
        </w:r>
        <w:r>
          <w:rPr>
            <w:noProof/>
            <w:webHidden/>
          </w:rPr>
          <w:fldChar w:fldCharType="separate"/>
        </w:r>
        <w:r>
          <w:rPr>
            <w:noProof/>
            <w:webHidden/>
          </w:rPr>
          <w:t>18</w:t>
        </w:r>
        <w:r>
          <w:rPr>
            <w:noProof/>
            <w:webHidden/>
          </w:rPr>
          <w:fldChar w:fldCharType="end"/>
        </w:r>
      </w:hyperlink>
    </w:p>
    <w:p w14:paraId="4CA416FC" w14:textId="403C6799" w:rsidR="007219F0" w:rsidRDefault="007219F0">
      <w:pPr>
        <w:pStyle w:val="21"/>
        <w:tabs>
          <w:tab w:val="left" w:pos="1050"/>
          <w:tab w:val="right" w:leader="dot" w:pos="9736"/>
        </w:tabs>
        <w:ind w:firstLine="210"/>
        <w:rPr>
          <w:rFonts w:asciiTheme="minorHAnsi" w:eastAsiaTheme="minorEastAsia" w:hAnsiTheme="minorHAnsi" w:cstheme="minorBidi"/>
          <w:noProof/>
        </w:rPr>
      </w:pPr>
      <w:hyperlink w:anchor="_Toc161065331" w:history="1">
        <w:r w:rsidRPr="00D23B6E">
          <w:rPr>
            <w:rStyle w:val="ab"/>
            <w:noProof/>
          </w:rPr>
          <w:t>11.1.</w:t>
        </w:r>
        <w:r>
          <w:rPr>
            <w:rFonts w:asciiTheme="minorHAnsi" w:eastAsiaTheme="minorEastAsia" w:hAnsiTheme="minorHAnsi" w:cstheme="minorBidi"/>
            <w:noProof/>
          </w:rPr>
          <w:tab/>
        </w:r>
        <w:r w:rsidRPr="00D23B6E">
          <w:rPr>
            <w:rStyle w:val="ab"/>
            <w:noProof/>
          </w:rPr>
          <w:t>研究対象者に生じる負担並びに予測されるリスク</w:t>
        </w:r>
        <w:r>
          <w:rPr>
            <w:noProof/>
            <w:webHidden/>
          </w:rPr>
          <w:tab/>
        </w:r>
        <w:r>
          <w:rPr>
            <w:noProof/>
            <w:webHidden/>
          </w:rPr>
          <w:fldChar w:fldCharType="begin"/>
        </w:r>
        <w:r>
          <w:rPr>
            <w:noProof/>
            <w:webHidden/>
          </w:rPr>
          <w:instrText xml:space="preserve"> PAGEREF _Toc161065331 \h </w:instrText>
        </w:r>
        <w:r>
          <w:rPr>
            <w:noProof/>
            <w:webHidden/>
          </w:rPr>
        </w:r>
        <w:r>
          <w:rPr>
            <w:noProof/>
            <w:webHidden/>
          </w:rPr>
          <w:fldChar w:fldCharType="separate"/>
        </w:r>
        <w:r>
          <w:rPr>
            <w:noProof/>
            <w:webHidden/>
          </w:rPr>
          <w:t>19</w:t>
        </w:r>
        <w:r>
          <w:rPr>
            <w:noProof/>
            <w:webHidden/>
          </w:rPr>
          <w:fldChar w:fldCharType="end"/>
        </w:r>
      </w:hyperlink>
    </w:p>
    <w:p w14:paraId="4E12A1AE" w14:textId="17419C1B" w:rsidR="007219F0" w:rsidRDefault="007219F0">
      <w:pPr>
        <w:pStyle w:val="21"/>
        <w:tabs>
          <w:tab w:val="left" w:pos="1050"/>
          <w:tab w:val="right" w:leader="dot" w:pos="9736"/>
        </w:tabs>
        <w:ind w:firstLine="210"/>
        <w:rPr>
          <w:rFonts w:asciiTheme="minorHAnsi" w:eastAsiaTheme="minorEastAsia" w:hAnsiTheme="minorHAnsi" w:cstheme="minorBidi"/>
          <w:noProof/>
        </w:rPr>
      </w:pPr>
      <w:hyperlink w:anchor="_Toc161065332" w:history="1">
        <w:r w:rsidRPr="00D23B6E">
          <w:rPr>
            <w:rStyle w:val="ab"/>
            <w:noProof/>
          </w:rPr>
          <w:t>11.2.</w:t>
        </w:r>
        <w:r>
          <w:rPr>
            <w:rFonts w:asciiTheme="minorHAnsi" w:eastAsiaTheme="minorEastAsia" w:hAnsiTheme="minorHAnsi" w:cstheme="minorBidi"/>
            <w:noProof/>
          </w:rPr>
          <w:tab/>
        </w:r>
        <w:r w:rsidRPr="00D23B6E">
          <w:rPr>
            <w:rStyle w:val="ab"/>
            <w:noProof/>
          </w:rPr>
          <w:t>研究対象者に予想される利益</w:t>
        </w:r>
        <w:r>
          <w:rPr>
            <w:noProof/>
            <w:webHidden/>
          </w:rPr>
          <w:tab/>
        </w:r>
        <w:r>
          <w:rPr>
            <w:noProof/>
            <w:webHidden/>
          </w:rPr>
          <w:fldChar w:fldCharType="begin"/>
        </w:r>
        <w:r>
          <w:rPr>
            <w:noProof/>
            <w:webHidden/>
          </w:rPr>
          <w:instrText xml:space="preserve"> PAGEREF _Toc161065332 \h </w:instrText>
        </w:r>
        <w:r>
          <w:rPr>
            <w:noProof/>
            <w:webHidden/>
          </w:rPr>
        </w:r>
        <w:r>
          <w:rPr>
            <w:noProof/>
            <w:webHidden/>
          </w:rPr>
          <w:fldChar w:fldCharType="separate"/>
        </w:r>
        <w:r>
          <w:rPr>
            <w:noProof/>
            <w:webHidden/>
          </w:rPr>
          <w:t>19</w:t>
        </w:r>
        <w:r>
          <w:rPr>
            <w:noProof/>
            <w:webHidden/>
          </w:rPr>
          <w:fldChar w:fldCharType="end"/>
        </w:r>
      </w:hyperlink>
    </w:p>
    <w:p w14:paraId="3BD16BC6" w14:textId="20146745" w:rsidR="007219F0" w:rsidRDefault="007219F0">
      <w:pPr>
        <w:pStyle w:val="21"/>
        <w:tabs>
          <w:tab w:val="left" w:pos="1050"/>
          <w:tab w:val="right" w:leader="dot" w:pos="9736"/>
        </w:tabs>
        <w:ind w:firstLine="210"/>
        <w:rPr>
          <w:rFonts w:asciiTheme="minorHAnsi" w:eastAsiaTheme="minorEastAsia" w:hAnsiTheme="minorHAnsi" w:cstheme="minorBidi"/>
          <w:noProof/>
        </w:rPr>
      </w:pPr>
      <w:hyperlink w:anchor="_Toc161065333" w:history="1">
        <w:r w:rsidRPr="00D23B6E">
          <w:rPr>
            <w:rStyle w:val="ab"/>
            <w:noProof/>
          </w:rPr>
          <w:t>11.3.</w:t>
        </w:r>
        <w:r>
          <w:rPr>
            <w:rFonts w:asciiTheme="minorHAnsi" w:eastAsiaTheme="minorEastAsia" w:hAnsiTheme="minorHAnsi" w:cstheme="minorBidi"/>
            <w:noProof/>
          </w:rPr>
          <w:tab/>
        </w:r>
        <w:r w:rsidRPr="00D23B6E">
          <w:rPr>
            <w:rStyle w:val="ab"/>
            <w:noProof/>
          </w:rPr>
          <w:t>これらの総合評価並びに負担及びリスクを最小化する対策</w:t>
        </w:r>
        <w:r>
          <w:rPr>
            <w:noProof/>
            <w:webHidden/>
          </w:rPr>
          <w:tab/>
        </w:r>
        <w:r>
          <w:rPr>
            <w:noProof/>
            <w:webHidden/>
          </w:rPr>
          <w:fldChar w:fldCharType="begin"/>
        </w:r>
        <w:r>
          <w:rPr>
            <w:noProof/>
            <w:webHidden/>
          </w:rPr>
          <w:instrText xml:space="preserve"> PAGEREF _Toc161065333 \h </w:instrText>
        </w:r>
        <w:r>
          <w:rPr>
            <w:noProof/>
            <w:webHidden/>
          </w:rPr>
        </w:r>
        <w:r>
          <w:rPr>
            <w:noProof/>
            <w:webHidden/>
          </w:rPr>
          <w:fldChar w:fldCharType="separate"/>
        </w:r>
        <w:r>
          <w:rPr>
            <w:noProof/>
            <w:webHidden/>
          </w:rPr>
          <w:t>19</w:t>
        </w:r>
        <w:r>
          <w:rPr>
            <w:noProof/>
            <w:webHidden/>
          </w:rPr>
          <w:fldChar w:fldCharType="end"/>
        </w:r>
      </w:hyperlink>
    </w:p>
    <w:p w14:paraId="6C20636B" w14:textId="0E76843E" w:rsidR="007219F0" w:rsidRDefault="007219F0">
      <w:pPr>
        <w:pStyle w:val="11"/>
        <w:tabs>
          <w:tab w:val="left" w:pos="840"/>
          <w:tab w:val="right" w:leader="dot" w:pos="9736"/>
        </w:tabs>
        <w:ind w:firstLine="210"/>
        <w:rPr>
          <w:rFonts w:asciiTheme="minorHAnsi" w:eastAsiaTheme="minorEastAsia" w:hAnsiTheme="minorHAnsi" w:cstheme="minorBidi"/>
          <w:noProof/>
        </w:rPr>
      </w:pPr>
      <w:hyperlink w:anchor="_Toc161065334" w:history="1">
        <w:r w:rsidRPr="00D23B6E">
          <w:rPr>
            <w:rStyle w:val="ab"/>
            <w:noProof/>
          </w:rPr>
          <w:t>12.</w:t>
        </w:r>
        <w:r>
          <w:rPr>
            <w:rFonts w:asciiTheme="minorHAnsi" w:eastAsiaTheme="minorEastAsia" w:hAnsiTheme="minorHAnsi" w:cstheme="minorBidi"/>
            <w:noProof/>
          </w:rPr>
          <w:tab/>
        </w:r>
        <w:r w:rsidRPr="00D23B6E">
          <w:rPr>
            <w:rStyle w:val="ab"/>
            <w:noProof/>
          </w:rPr>
          <w:t>研究機関の長への報告内容及び方法</w:t>
        </w:r>
        <w:r>
          <w:rPr>
            <w:noProof/>
            <w:webHidden/>
          </w:rPr>
          <w:tab/>
        </w:r>
        <w:r>
          <w:rPr>
            <w:noProof/>
            <w:webHidden/>
          </w:rPr>
          <w:fldChar w:fldCharType="begin"/>
        </w:r>
        <w:r>
          <w:rPr>
            <w:noProof/>
            <w:webHidden/>
          </w:rPr>
          <w:instrText xml:space="preserve"> PAGEREF _Toc161065334 \h </w:instrText>
        </w:r>
        <w:r>
          <w:rPr>
            <w:noProof/>
            <w:webHidden/>
          </w:rPr>
        </w:r>
        <w:r>
          <w:rPr>
            <w:noProof/>
            <w:webHidden/>
          </w:rPr>
          <w:fldChar w:fldCharType="separate"/>
        </w:r>
        <w:r>
          <w:rPr>
            <w:noProof/>
            <w:webHidden/>
          </w:rPr>
          <w:t>19</w:t>
        </w:r>
        <w:r>
          <w:rPr>
            <w:noProof/>
            <w:webHidden/>
          </w:rPr>
          <w:fldChar w:fldCharType="end"/>
        </w:r>
      </w:hyperlink>
    </w:p>
    <w:p w14:paraId="3192ED91" w14:textId="36AF74CE" w:rsidR="007219F0" w:rsidRDefault="007219F0">
      <w:pPr>
        <w:pStyle w:val="21"/>
        <w:tabs>
          <w:tab w:val="left" w:pos="1050"/>
          <w:tab w:val="right" w:leader="dot" w:pos="9736"/>
        </w:tabs>
        <w:ind w:firstLine="210"/>
        <w:rPr>
          <w:rFonts w:asciiTheme="minorHAnsi" w:eastAsiaTheme="minorEastAsia" w:hAnsiTheme="minorHAnsi" w:cstheme="minorBidi"/>
          <w:noProof/>
        </w:rPr>
      </w:pPr>
      <w:hyperlink w:anchor="_Toc161065335" w:history="1">
        <w:r w:rsidRPr="00D23B6E">
          <w:rPr>
            <w:rStyle w:val="ab"/>
            <w:noProof/>
          </w:rPr>
          <w:t>12.1.</w:t>
        </w:r>
        <w:r>
          <w:rPr>
            <w:rFonts w:asciiTheme="minorHAnsi" w:eastAsiaTheme="minorEastAsia" w:hAnsiTheme="minorHAnsi" w:cstheme="minorBidi"/>
            <w:noProof/>
          </w:rPr>
          <w:tab/>
        </w:r>
        <w:r w:rsidRPr="00D23B6E">
          <w:rPr>
            <w:rStyle w:val="ab"/>
            <w:noProof/>
          </w:rPr>
          <w:t>研究者等からの報告</w:t>
        </w:r>
        <w:r>
          <w:rPr>
            <w:noProof/>
            <w:webHidden/>
          </w:rPr>
          <w:tab/>
        </w:r>
        <w:r>
          <w:rPr>
            <w:noProof/>
            <w:webHidden/>
          </w:rPr>
          <w:fldChar w:fldCharType="begin"/>
        </w:r>
        <w:r>
          <w:rPr>
            <w:noProof/>
            <w:webHidden/>
          </w:rPr>
          <w:instrText xml:space="preserve"> PAGEREF _Toc161065335 \h </w:instrText>
        </w:r>
        <w:r>
          <w:rPr>
            <w:noProof/>
            <w:webHidden/>
          </w:rPr>
        </w:r>
        <w:r>
          <w:rPr>
            <w:noProof/>
            <w:webHidden/>
          </w:rPr>
          <w:fldChar w:fldCharType="separate"/>
        </w:r>
        <w:r>
          <w:rPr>
            <w:noProof/>
            <w:webHidden/>
          </w:rPr>
          <w:t>19</w:t>
        </w:r>
        <w:r>
          <w:rPr>
            <w:noProof/>
            <w:webHidden/>
          </w:rPr>
          <w:fldChar w:fldCharType="end"/>
        </w:r>
      </w:hyperlink>
    </w:p>
    <w:p w14:paraId="6CB0AA84" w14:textId="6A822EDB" w:rsidR="007219F0" w:rsidRDefault="007219F0">
      <w:pPr>
        <w:pStyle w:val="21"/>
        <w:tabs>
          <w:tab w:val="left" w:pos="1050"/>
          <w:tab w:val="right" w:leader="dot" w:pos="9736"/>
        </w:tabs>
        <w:ind w:firstLine="210"/>
        <w:rPr>
          <w:rFonts w:asciiTheme="minorHAnsi" w:eastAsiaTheme="minorEastAsia" w:hAnsiTheme="minorHAnsi" w:cstheme="minorBidi"/>
          <w:noProof/>
        </w:rPr>
      </w:pPr>
      <w:hyperlink w:anchor="_Toc161065336" w:history="1">
        <w:r w:rsidRPr="00D23B6E">
          <w:rPr>
            <w:rStyle w:val="ab"/>
            <w:noProof/>
          </w:rPr>
          <w:t>12.2.</w:t>
        </w:r>
        <w:r>
          <w:rPr>
            <w:rFonts w:asciiTheme="minorHAnsi" w:eastAsiaTheme="minorEastAsia" w:hAnsiTheme="minorHAnsi" w:cstheme="minorBidi"/>
            <w:noProof/>
          </w:rPr>
          <w:tab/>
        </w:r>
        <w:r w:rsidRPr="00D23B6E">
          <w:rPr>
            <w:rStyle w:val="ab"/>
            <w:noProof/>
          </w:rPr>
          <w:t>研究責任者からの報告</w:t>
        </w:r>
        <w:r>
          <w:rPr>
            <w:noProof/>
            <w:webHidden/>
          </w:rPr>
          <w:tab/>
        </w:r>
        <w:r>
          <w:rPr>
            <w:noProof/>
            <w:webHidden/>
          </w:rPr>
          <w:fldChar w:fldCharType="begin"/>
        </w:r>
        <w:r>
          <w:rPr>
            <w:noProof/>
            <w:webHidden/>
          </w:rPr>
          <w:instrText xml:space="preserve"> PAGEREF _Toc161065336 \h </w:instrText>
        </w:r>
        <w:r>
          <w:rPr>
            <w:noProof/>
            <w:webHidden/>
          </w:rPr>
        </w:r>
        <w:r>
          <w:rPr>
            <w:noProof/>
            <w:webHidden/>
          </w:rPr>
          <w:fldChar w:fldCharType="separate"/>
        </w:r>
        <w:r>
          <w:rPr>
            <w:noProof/>
            <w:webHidden/>
          </w:rPr>
          <w:t>19</w:t>
        </w:r>
        <w:r>
          <w:rPr>
            <w:noProof/>
            <w:webHidden/>
          </w:rPr>
          <w:fldChar w:fldCharType="end"/>
        </w:r>
      </w:hyperlink>
    </w:p>
    <w:p w14:paraId="508A77CC" w14:textId="162E91EC" w:rsidR="007219F0" w:rsidRDefault="007219F0">
      <w:pPr>
        <w:pStyle w:val="21"/>
        <w:tabs>
          <w:tab w:val="left" w:pos="1050"/>
          <w:tab w:val="right" w:leader="dot" w:pos="9736"/>
        </w:tabs>
        <w:ind w:firstLine="210"/>
        <w:rPr>
          <w:rFonts w:asciiTheme="minorHAnsi" w:eastAsiaTheme="minorEastAsia" w:hAnsiTheme="minorHAnsi" w:cstheme="minorBidi"/>
          <w:noProof/>
        </w:rPr>
      </w:pPr>
      <w:hyperlink w:anchor="_Toc161065337" w:history="1">
        <w:r w:rsidRPr="00D23B6E">
          <w:rPr>
            <w:rStyle w:val="ab"/>
            <w:noProof/>
          </w:rPr>
          <w:t>12.3.</w:t>
        </w:r>
        <w:r>
          <w:rPr>
            <w:rFonts w:asciiTheme="minorHAnsi" w:eastAsiaTheme="minorEastAsia" w:hAnsiTheme="minorHAnsi" w:cstheme="minorBidi"/>
            <w:noProof/>
          </w:rPr>
          <w:tab/>
        </w:r>
        <w:r w:rsidRPr="00D23B6E">
          <w:rPr>
            <w:rStyle w:val="ab"/>
            <w:noProof/>
          </w:rPr>
          <w:t>監査担当者からの報告</w:t>
        </w:r>
        <w:r>
          <w:rPr>
            <w:noProof/>
            <w:webHidden/>
          </w:rPr>
          <w:tab/>
        </w:r>
        <w:r>
          <w:rPr>
            <w:noProof/>
            <w:webHidden/>
          </w:rPr>
          <w:fldChar w:fldCharType="begin"/>
        </w:r>
        <w:r>
          <w:rPr>
            <w:noProof/>
            <w:webHidden/>
          </w:rPr>
          <w:instrText xml:space="preserve"> PAGEREF _Toc161065337 \h </w:instrText>
        </w:r>
        <w:r>
          <w:rPr>
            <w:noProof/>
            <w:webHidden/>
          </w:rPr>
        </w:r>
        <w:r>
          <w:rPr>
            <w:noProof/>
            <w:webHidden/>
          </w:rPr>
          <w:fldChar w:fldCharType="separate"/>
        </w:r>
        <w:r>
          <w:rPr>
            <w:noProof/>
            <w:webHidden/>
          </w:rPr>
          <w:t>20</w:t>
        </w:r>
        <w:r>
          <w:rPr>
            <w:noProof/>
            <w:webHidden/>
          </w:rPr>
          <w:fldChar w:fldCharType="end"/>
        </w:r>
      </w:hyperlink>
    </w:p>
    <w:p w14:paraId="6B22B209" w14:textId="4C59C0F5" w:rsidR="007219F0" w:rsidRDefault="007219F0">
      <w:pPr>
        <w:pStyle w:val="11"/>
        <w:tabs>
          <w:tab w:val="left" w:pos="840"/>
          <w:tab w:val="right" w:leader="dot" w:pos="9736"/>
        </w:tabs>
        <w:ind w:firstLine="210"/>
        <w:rPr>
          <w:rFonts w:asciiTheme="minorHAnsi" w:eastAsiaTheme="minorEastAsia" w:hAnsiTheme="minorHAnsi" w:cstheme="minorBidi"/>
          <w:noProof/>
        </w:rPr>
      </w:pPr>
      <w:hyperlink w:anchor="_Toc161065338" w:history="1">
        <w:r w:rsidRPr="00D23B6E">
          <w:rPr>
            <w:rStyle w:val="ab"/>
            <w:noProof/>
          </w:rPr>
          <w:t>13.</w:t>
        </w:r>
        <w:r>
          <w:rPr>
            <w:rFonts w:asciiTheme="minorHAnsi" w:eastAsiaTheme="minorEastAsia" w:hAnsiTheme="minorHAnsi" w:cstheme="minorBidi"/>
            <w:noProof/>
          </w:rPr>
          <w:tab/>
        </w:r>
        <w:r w:rsidRPr="00D23B6E">
          <w:rPr>
            <w:rStyle w:val="ab"/>
            <w:noProof/>
          </w:rPr>
          <w:t>エンドポイントの定義</w:t>
        </w:r>
        <w:r>
          <w:rPr>
            <w:noProof/>
            <w:webHidden/>
          </w:rPr>
          <w:tab/>
        </w:r>
        <w:r>
          <w:rPr>
            <w:noProof/>
            <w:webHidden/>
          </w:rPr>
          <w:fldChar w:fldCharType="begin"/>
        </w:r>
        <w:r>
          <w:rPr>
            <w:noProof/>
            <w:webHidden/>
          </w:rPr>
          <w:instrText xml:space="preserve"> PAGEREF _Toc161065338 \h </w:instrText>
        </w:r>
        <w:r>
          <w:rPr>
            <w:noProof/>
            <w:webHidden/>
          </w:rPr>
        </w:r>
        <w:r>
          <w:rPr>
            <w:noProof/>
            <w:webHidden/>
          </w:rPr>
          <w:fldChar w:fldCharType="separate"/>
        </w:r>
        <w:r>
          <w:rPr>
            <w:noProof/>
            <w:webHidden/>
          </w:rPr>
          <w:t>20</w:t>
        </w:r>
        <w:r>
          <w:rPr>
            <w:noProof/>
            <w:webHidden/>
          </w:rPr>
          <w:fldChar w:fldCharType="end"/>
        </w:r>
      </w:hyperlink>
    </w:p>
    <w:p w14:paraId="2D14F6CF" w14:textId="72D1B8AA" w:rsidR="007219F0" w:rsidRDefault="007219F0">
      <w:pPr>
        <w:pStyle w:val="21"/>
        <w:tabs>
          <w:tab w:val="left" w:pos="1050"/>
          <w:tab w:val="right" w:leader="dot" w:pos="9736"/>
        </w:tabs>
        <w:ind w:firstLine="210"/>
        <w:rPr>
          <w:rFonts w:asciiTheme="minorHAnsi" w:eastAsiaTheme="minorEastAsia" w:hAnsiTheme="minorHAnsi" w:cstheme="minorBidi"/>
          <w:noProof/>
        </w:rPr>
      </w:pPr>
      <w:hyperlink w:anchor="_Toc161065339" w:history="1">
        <w:r w:rsidRPr="00D23B6E">
          <w:rPr>
            <w:rStyle w:val="ab"/>
            <w:noProof/>
          </w:rPr>
          <w:t>13.1.</w:t>
        </w:r>
        <w:r>
          <w:rPr>
            <w:rFonts w:asciiTheme="minorHAnsi" w:eastAsiaTheme="minorEastAsia" w:hAnsiTheme="minorHAnsi" w:cstheme="minorBidi"/>
            <w:noProof/>
          </w:rPr>
          <w:tab/>
        </w:r>
        <w:r w:rsidRPr="00D23B6E">
          <w:rPr>
            <w:rStyle w:val="ab"/>
            <w:noProof/>
          </w:rPr>
          <w:t>主要エンドポイント</w:t>
        </w:r>
        <w:r>
          <w:rPr>
            <w:noProof/>
            <w:webHidden/>
          </w:rPr>
          <w:tab/>
        </w:r>
        <w:r>
          <w:rPr>
            <w:noProof/>
            <w:webHidden/>
          </w:rPr>
          <w:fldChar w:fldCharType="begin"/>
        </w:r>
        <w:r>
          <w:rPr>
            <w:noProof/>
            <w:webHidden/>
          </w:rPr>
          <w:instrText xml:space="preserve"> PAGEREF _Toc161065339 \h </w:instrText>
        </w:r>
        <w:r>
          <w:rPr>
            <w:noProof/>
            <w:webHidden/>
          </w:rPr>
        </w:r>
        <w:r>
          <w:rPr>
            <w:noProof/>
            <w:webHidden/>
          </w:rPr>
          <w:fldChar w:fldCharType="separate"/>
        </w:r>
        <w:r>
          <w:rPr>
            <w:noProof/>
            <w:webHidden/>
          </w:rPr>
          <w:t>20</w:t>
        </w:r>
        <w:r>
          <w:rPr>
            <w:noProof/>
            <w:webHidden/>
          </w:rPr>
          <w:fldChar w:fldCharType="end"/>
        </w:r>
      </w:hyperlink>
    </w:p>
    <w:p w14:paraId="184D40A3" w14:textId="3C40E6DF" w:rsidR="007219F0" w:rsidRDefault="007219F0">
      <w:pPr>
        <w:pStyle w:val="21"/>
        <w:tabs>
          <w:tab w:val="left" w:pos="1050"/>
          <w:tab w:val="right" w:leader="dot" w:pos="9736"/>
        </w:tabs>
        <w:ind w:firstLine="210"/>
        <w:rPr>
          <w:rFonts w:asciiTheme="minorHAnsi" w:eastAsiaTheme="minorEastAsia" w:hAnsiTheme="minorHAnsi" w:cstheme="minorBidi"/>
          <w:noProof/>
        </w:rPr>
      </w:pPr>
      <w:hyperlink w:anchor="_Toc161065340" w:history="1">
        <w:r w:rsidRPr="00D23B6E">
          <w:rPr>
            <w:rStyle w:val="ab"/>
            <w:noProof/>
          </w:rPr>
          <w:t>13.2.</w:t>
        </w:r>
        <w:r>
          <w:rPr>
            <w:rFonts w:asciiTheme="minorHAnsi" w:eastAsiaTheme="minorEastAsia" w:hAnsiTheme="minorHAnsi" w:cstheme="minorBidi"/>
            <w:noProof/>
          </w:rPr>
          <w:tab/>
        </w:r>
        <w:r w:rsidRPr="00D23B6E">
          <w:rPr>
            <w:rStyle w:val="ab"/>
            <w:noProof/>
          </w:rPr>
          <w:t>副次エンドポイント</w:t>
        </w:r>
        <w:r>
          <w:rPr>
            <w:noProof/>
            <w:webHidden/>
          </w:rPr>
          <w:tab/>
        </w:r>
        <w:r>
          <w:rPr>
            <w:noProof/>
            <w:webHidden/>
          </w:rPr>
          <w:fldChar w:fldCharType="begin"/>
        </w:r>
        <w:r>
          <w:rPr>
            <w:noProof/>
            <w:webHidden/>
          </w:rPr>
          <w:instrText xml:space="preserve"> PAGEREF _Toc161065340 \h </w:instrText>
        </w:r>
        <w:r>
          <w:rPr>
            <w:noProof/>
            <w:webHidden/>
          </w:rPr>
        </w:r>
        <w:r>
          <w:rPr>
            <w:noProof/>
            <w:webHidden/>
          </w:rPr>
          <w:fldChar w:fldCharType="separate"/>
        </w:r>
        <w:r>
          <w:rPr>
            <w:noProof/>
            <w:webHidden/>
          </w:rPr>
          <w:t>20</w:t>
        </w:r>
        <w:r>
          <w:rPr>
            <w:noProof/>
            <w:webHidden/>
          </w:rPr>
          <w:fldChar w:fldCharType="end"/>
        </w:r>
      </w:hyperlink>
    </w:p>
    <w:p w14:paraId="66B57418" w14:textId="25465C4A" w:rsidR="007219F0" w:rsidRDefault="007219F0">
      <w:pPr>
        <w:pStyle w:val="11"/>
        <w:tabs>
          <w:tab w:val="left" w:pos="840"/>
          <w:tab w:val="right" w:leader="dot" w:pos="9736"/>
        </w:tabs>
        <w:ind w:firstLine="210"/>
        <w:rPr>
          <w:rFonts w:asciiTheme="minorHAnsi" w:eastAsiaTheme="minorEastAsia" w:hAnsiTheme="minorHAnsi" w:cstheme="minorBidi"/>
          <w:noProof/>
        </w:rPr>
      </w:pPr>
      <w:hyperlink w:anchor="_Toc161065341" w:history="1">
        <w:r w:rsidRPr="00D23B6E">
          <w:rPr>
            <w:rStyle w:val="ab"/>
            <w:noProof/>
          </w:rPr>
          <w:t>14.</w:t>
        </w:r>
        <w:r>
          <w:rPr>
            <w:rFonts w:asciiTheme="minorHAnsi" w:eastAsiaTheme="minorEastAsia" w:hAnsiTheme="minorHAnsi" w:cstheme="minorBidi"/>
            <w:noProof/>
          </w:rPr>
          <w:tab/>
        </w:r>
        <w:r w:rsidRPr="00D23B6E">
          <w:rPr>
            <w:rStyle w:val="ab"/>
            <w:noProof/>
          </w:rPr>
          <w:t>統計学的考察</w:t>
        </w:r>
        <w:r>
          <w:rPr>
            <w:noProof/>
            <w:webHidden/>
          </w:rPr>
          <w:tab/>
        </w:r>
        <w:r>
          <w:rPr>
            <w:noProof/>
            <w:webHidden/>
          </w:rPr>
          <w:fldChar w:fldCharType="begin"/>
        </w:r>
        <w:r>
          <w:rPr>
            <w:noProof/>
            <w:webHidden/>
          </w:rPr>
          <w:instrText xml:space="preserve"> PAGEREF _Toc161065341 \h </w:instrText>
        </w:r>
        <w:r>
          <w:rPr>
            <w:noProof/>
            <w:webHidden/>
          </w:rPr>
        </w:r>
        <w:r>
          <w:rPr>
            <w:noProof/>
            <w:webHidden/>
          </w:rPr>
          <w:fldChar w:fldCharType="separate"/>
        </w:r>
        <w:r>
          <w:rPr>
            <w:noProof/>
            <w:webHidden/>
          </w:rPr>
          <w:t>20</w:t>
        </w:r>
        <w:r>
          <w:rPr>
            <w:noProof/>
            <w:webHidden/>
          </w:rPr>
          <w:fldChar w:fldCharType="end"/>
        </w:r>
      </w:hyperlink>
    </w:p>
    <w:p w14:paraId="5A33B67A" w14:textId="043C1DD3" w:rsidR="007219F0" w:rsidRDefault="007219F0">
      <w:pPr>
        <w:pStyle w:val="21"/>
        <w:tabs>
          <w:tab w:val="left" w:pos="1050"/>
          <w:tab w:val="right" w:leader="dot" w:pos="9736"/>
        </w:tabs>
        <w:ind w:firstLine="210"/>
        <w:rPr>
          <w:rFonts w:asciiTheme="minorHAnsi" w:eastAsiaTheme="minorEastAsia" w:hAnsiTheme="minorHAnsi" w:cstheme="minorBidi"/>
          <w:noProof/>
        </w:rPr>
      </w:pPr>
      <w:hyperlink w:anchor="_Toc161065342" w:history="1">
        <w:r w:rsidRPr="00D23B6E">
          <w:rPr>
            <w:rStyle w:val="ab"/>
            <w:noProof/>
          </w:rPr>
          <w:t>14.1.</w:t>
        </w:r>
        <w:r>
          <w:rPr>
            <w:rFonts w:asciiTheme="minorHAnsi" w:eastAsiaTheme="minorEastAsia" w:hAnsiTheme="minorHAnsi" w:cstheme="minorBidi"/>
            <w:noProof/>
          </w:rPr>
          <w:tab/>
        </w:r>
        <w:r w:rsidRPr="00D23B6E">
          <w:rPr>
            <w:rStyle w:val="ab"/>
            <w:noProof/>
          </w:rPr>
          <w:t>目標症例数の設定根拠</w:t>
        </w:r>
        <w:r>
          <w:rPr>
            <w:noProof/>
            <w:webHidden/>
          </w:rPr>
          <w:tab/>
        </w:r>
        <w:r>
          <w:rPr>
            <w:noProof/>
            <w:webHidden/>
          </w:rPr>
          <w:fldChar w:fldCharType="begin"/>
        </w:r>
        <w:r>
          <w:rPr>
            <w:noProof/>
            <w:webHidden/>
          </w:rPr>
          <w:instrText xml:space="preserve"> PAGEREF _Toc161065342 \h </w:instrText>
        </w:r>
        <w:r>
          <w:rPr>
            <w:noProof/>
            <w:webHidden/>
          </w:rPr>
        </w:r>
        <w:r>
          <w:rPr>
            <w:noProof/>
            <w:webHidden/>
          </w:rPr>
          <w:fldChar w:fldCharType="separate"/>
        </w:r>
        <w:r>
          <w:rPr>
            <w:noProof/>
            <w:webHidden/>
          </w:rPr>
          <w:t>21</w:t>
        </w:r>
        <w:r>
          <w:rPr>
            <w:noProof/>
            <w:webHidden/>
          </w:rPr>
          <w:fldChar w:fldCharType="end"/>
        </w:r>
      </w:hyperlink>
    </w:p>
    <w:p w14:paraId="0CEC4688" w14:textId="311A1136" w:rsidR="007219F0" w:rsidRDefault="007219F0">
      <w:pPr>
        <w:pStyle w:val="21"/>
        <w:tabs>
          <w:tab w:val="left" w:pos="1050"/>
          <w:tab w:val="right" w:leader="dot" w:pos="9736"/>
        </w:tabs>
        <w:ind w:firstLine="210"/>
        <w:rPr>
          <w:rFonts w:asciiTheme="minorHAnsi" w:eastAsiaTheme="minorEastAsia" w:hAnsiTheme="minorHAnsi" w:cstheme="minorBidi"/>
          <w:noProof/>
        </w:rPr>
      </w:pPr>
      <w:hyperlink w:anchor="_Toc161065343" w:history="1">
        <w:r w:rsidRPr="00D23B6E">
          <w:rPr>
            <w:rStyle w:val="ab"/>
            <w:noProof/>
          </w:rPr>
          <w:t>14.2.</w:t>
        </w:r>
        <w:r>
          <w:rPr>
            <w:rFonts w:asciiTheme="minorHAnsi" w:eastAsiaTheme="minorEastAsia" w:hAnsiTheme="minorHAnsi" w:cstheme="minorBidi"/>
            <w:noProof/>
          </w:rPr>
          <w:tab/>
        </w:r>
        <w:r w:rsidRPr="00D23B6E">
          <w:rPr>
            <w:rStyle w:val="ab"/>
            <w:noProof/>
          </w:rPr>
          <w:t>解析対象集団</w:t>
        </w:r>
        <w:r>
          <w:rPr>
            <w:noProof/>
            <w:webHidden/>
          </w:rPr>
          <w:tab/>
        </w:r>
        <w:r>
          <w:rPr>
            <w:noProof/>
            <w:webHidden/>
          </w:rPr>
          <w:fldChar w:fldCharType="begin"/>
        </w:r>
        <w:r>
          <w:rPr>
            <w:noProof/>
            <w:webHidden/>
          </w:rPr>
          <w:instrText xml:space="preserve"> PAGEREF _Toc161065343 \h </w:instrText>
        </w:r>
        <w:r>
          <w:rPr>
            <w:noProof/>
            <w:webHidden/>
          </w:rPr>
        </w:r>
        <w:r>
          <w:rPr>
            <w:noProof/>
            <w:webHidden/>
          </w:rPr>
          <w:fldChar w:fldCharType="separate"/>
        </w:r>
        <w:r>
          <w:rPr>
            <w:noProof/>
            <w:webHidden/>
          </w:rPr>
          <w:t>21</w:t>
        </w:r>
        <w:r>
          <w:rPr>
            <w:noProof/>
            <w:webHidden/>
          </w:rPr>
          <w:fldChar w:fldCharType="end"/>
        </w:r>
      </w:hyperlink>
    </w:p>
    <w:p w14:paraId="5F5A8B92" w14:textId="6103F92E" w:rsidR="007219F0" w:rsidRDefault="007219F0">
      <w:pPr>
        <w:pStyle w:val="21"/>
        <w:tabs>
          <w:tab w:val="left" w:pos="1050"/>
          <w:tab w:val="right" w:leader="dot" w:pos="9736"/>
        </w:tabs>
        <w:ind w:firstLine="210"/>
        <w:rPr>
          <w:rFonts w:asciiTheme="minorHAnsi" w:eastAsiaTheme="minorEastAsia" w:hAnsiTheme="minorHAnsi" w:cstheme="minorBidi"/>
          <w:noProof/>
        </w:rPr>
      </w:pPr>
      <w:hyperlink w:anchor="_Toc161065344" w:history="1">
        <w:r w:rsidRPr="00D23B6E">
          <w:rPr>
            <w:rStyle w:val="ab"/>
            <w:noProof/>
          </w:rPr>
          <w:t>14.3.</w:t>
        </w:r>
        <w:r>
          <w:rPr>
            <w:rFonts w:asciiTheme="minorHAnsi" w:eastAsiaTheme="minorEastAsia" w:hAnsiTheme="minorHAnsi" w:cstheme="minorBidi"/>
            <w:noProof/>
          </w:rPr>
          <w:tab/>
        </w:r>
        <w:r w:rsidRPr="00D23B6E">
          <w:rPr>
            <w:rStyle w:val="ab"/>
            <w:noProof/>
          </w:rPr>
          <w:t>解析項目・方法</w:t>
        </w:r>
        <w:r>
          <w:rPr>
            <w:noProof/>
            <w:webHidden/>
          </w:rPr>
          <w:tab/>
        </w:r>
        <w:r>
          <w:rPr>
            <w:noProof/>
            <w:webHidden/>
          </w:rPr>
          <w:fldChar w:fldCharType="begin"/>
        </w:r>
        <w:r>
          <w:rPr>
            <w:noProof/>
            <w:webHidden/>
          </w:rPr>
          <w:instrText xml:space="preserve"> PAGEREF _Toc161065344 \h </w:instrText>
        </w:r>
        <w:r>
          <w:rPr>
            <w:noProof/>
            <w:webHidden/>
          </w:rPr>
        </w:r>
        <w:r>
          <w:rPr>
            <w:noProof/>
            <w:webHidden/>
          </w:rPr>
          <w:fldChar w:fldCharType="separate"/>
        </w:r>
        <w:r>
          <w:rPr>
            <w:noProof/>
            <w:webHidden/>
          </w:rPr>
          <w:t>22</w:t>
        </w:r>
        <w:r>
          <w:rPr>
            <w:noProof/>
            <w:webHidden/>
          </w:rPr>
          <w:fldChar w:fldCharType="end"/>
        </w:r>
      </w:hyperlink>
    </w:p>
    <w:p w14:paraId="2FA95AC6" w14:textId="161831B3" w:rsidR="007219F0" w:rsidRDefault="007219F0">
      <w:pPr>
        <w:pStyle w:val="21"/>
        <w:tabs>
          <w:tab w:val="left" w:pos="1050"/>
          <w:tab w:val="right" w:leader="dot" w:pos="9736"/>
        </w:tabs>
        <w:ind w:firstLine="210"/>
        <w:rPr>
          <w:rFonts w:asciiTheme="minorHAnsi" w:eastAsiaTheme="minorEastAsia" w:hAnsiTheme="minorHAnsi" w:cstheme="minorBidi"/>
          <w:noProof/>
        </w:rPr>
      </w:pPr>
      <w:hyperlink w:anchor="_Toc161065345" w:history="1">
        <w:r w:rsidRPr="00D23B6E">
          <w:rPr>
            <w:rStyle w:val="ab"/>
            <w:noProof/>
          </w:rPr>
          <w:t>14.4.</w:t>
        </w:r>
        <w:r>
          <w:rPr>
            <w:rFonts w:asciiTheme="minorHAnsi" w:eastAsiaTheme="minorEastAsia" w:hAnsiTheme="minorHAnsi" w:cstheme="minorBidi"/>
            <w:noProof/>
          </w:rPr>
          <w:tab/>
        </w:r>
        <w:r w:rsidRPr="00D23B6E">
          <w:rPr>
            <w:rStyle w:val="ab"/>
            <w:noProof/>
          </w:rPr>
          <w:t>中間解析</w:t>
        </w:r>
        <w:r>
          <w:rPr>
            <w:noProof/>
            <w:webHidden/>
          </w:rPr>
          <w:tab/>
        </w:r>
        <w:r>
          <w:rPr>
            <w:noProof/>
            <w:webHidden/>
          </w:rPr>
          <w:fldChar w:fldCharType="begin"/>
        </w:r>
        <w:r>
          <w:rPr>
            <w:noProof/>
            <w:webHidden/>
          </w:rPr>
          <w:instrText xml:space="preserve"> PAGEREF _Toc161065345 \h </w:instrText>
        </w:r>
        <w:r>
          <w:rPr>
            <w:noProof/>
            <w:webHidden/>
          </w:rPr>
        </w:r>
        <w:r>
          <w:rPr>
            <w:noProof/>
            <w:webHidden/>
          </w:rPr>
          <w:fldChar w:fldCharType="separate"/>
        </w:r>
        <w:r>
          <w:rPr>
            <w:noProof/>
            <w:webHidden/>
          </w:rPr>
          <w:t>22</w:t>
        </w:r>
        <w:r>
          <w:rPr>
            <w:noProof/>
            <w:webHidden/>
          </w:rPr>
          <w:fldChar w:fldCharType="end"/>
        </w:r>
      </w:hyperlink>
    </w:p>
    <w:p w14:paraId="0F0C25A4" w14:textId="122E4997" w:rsidR="007219F0" w:rsidRDefault="007219F0">
      <w:pPr>
        <w:pStyle w:val="11"/>
        <w:tabs>
          <w:tab w:val="left" w:pos="840"/>
          <w:tab w:val="right" w:leader="dot" w:pos="9736"/>
        </w:tabs>
        <w:ind w:firstLine="210"/>
        <w:rPr>
          <w:rFonts w:asciiTheme="minorHAnsi" w:eastAsiaTheme="minorEastAsia" w:hAnsiTheme="minorHAnsi" w:cstheme="minorBidi"/>
          <w:noProof/>
        </w:rPr>
      </w:pPr>
      <w:hyperlink w:anchor="_Toc161065346" w:history="1">
        <w:r w:rsidRPr="00D23B6E">
          <w:rPr>
            <w:rStyle w:val="ab"/>
            <w:noProof/>
          </w:rPr>
          <w:t>15.</w:t>
        </w:r>
        <w:r>
          <w:rPr>
            <w:rFonts w:asciiTheme="minorHAnsi" w:eastAsiaTheme="minorEastAsia" w:hAnsiTheme="minorHAnsi" w:cstheme="minorBidi"/>
            <w:noProof/>
          </w:rPr>
          <w:tab/>
        </w:r>
        <w:r w:rsidRPr="00D23B6E">
          <w:rPr>
            <w:rStyle w:val="ab"/>
            <w:noProof/>
          </w:rPr>
          <w:t>データ収集</w:t>
        </w:r>
        <w:r>
          <w:rPr>
            <w:noProof/>
            <w:webHidden/>
          </w:rPr>
          <w:tab/>
        </w:r>
        <w:r>
          <w:rPr>
            <w:noProof/>
            <w:webHidden/>
          </w:rPr>
          <w:fldChar w:fldCharType="begin"/>
        </w:r>
        <w:r>
          <w:rPr>
            <w:noProof/>
            <w:webHidden/>
          </w:rPr>
          <w:instrText xml:space="preserve"> PAGEREF _Toc161065346 \h </w:instrText>
        </w:r>
        <w:r>
          <w:rPr>
            <w:noProof/>
            <w:webHidden/>
          </w:rPr>
        </w:r>
        <w:r>
          <w:rPr>
            <w:noProof/>
            <w:webHidden/>
          </w:rPr>
          <w:fldChar w:fldCharType="separate"/>
        </w:r>
        <w:r>
          <w:rPr>
            <w:noProof/>
            <w:webHidden/>
          </w:rPr>
          <w:t>23</w:t>
        </w:r>
        <w:r>
          <w:rPr>
            <w:noProof/>
            <w:webHidden/>
          </w:rPr>
          <w:fldChar w:fldCharType="end"/>
        </w:r>
      </w:hyperlink>
    </w:p>
    <w:p w14:paraId="600CB189" w14:textId="39B41CF6" w:rsidR="007219F0" w:rsidRDefault="007219F0">
      <w:pPr>
        <w:pStyle w:val="21"/>
        <w:tabs>
          <w:tab w:val="left" w:pos="1050"/>
          <w:tab w:val="right" w:leader="dot" w:pos="9736"/>
        </w:tabs>
        <w:ind w:firstLine="210"/>
        <w:rPr>
          <w:rFonts w:asciiTheme="minorHAnsi" w:eastAsiaTheme="minorEastAsia" w:hAnsiTheme="minorHAnsi" w:cstheme="minorBidi"/>
          <w:noProof/>
        </w:rPr>
      </w:pPr>
      <w:hyperlink w:anchor="_Toc161065347" w:history="1">
        <w:r w:rsidRPr="00D23B6E">
          <w:rPr>
            <w:rStyle w:val="ab"/>
            <w:noProof/>
          </w:rPr>
          <w:t>15.1.</w:t>
        </w:r>
        <w:r>
          <w:rPr>
            <w:rFonts w:asciiTheme="minorHAnsi" w:eastAsiaTheme="minorEastAsia" w:hAnsiTheme="minorHAnsi" w:cstheme="minorBidi"/>
            <w:noProof/>
          </w:rPr>
          <w:tab/>
        </w:r>
        <w:r w:rsidRPr="00D23B6E">
          <w:rPr>
            <w:rStyle w:val="ab"/>
            <w:noProof/>
          </w:rPr>
          <w:t>様式と提出期限</w:t>
        </w:r>
        <w:r>
          <w:rPr>
            <w:noProof/>
            <w:webHidden/>
          </w:rPr>
          <w:tab/>
        </w:r>
        <w:r>
          <w:rPr>
            <w:noProof/>
            <w:webHidden/>
          </w:rPr>
          <w:fldChar w:fldCharType="begin"/>
        </w:r>
        <w:r>
          <w:rPr>
            <w:noProof/>
            <w:webHidden/>
          </w:rPr>
          <w:instrText xml:space="preserve"> PAGEREF _Toc161065347 \h </w:instrText>
        </w:r>
        <w:r>
          <w:rPr>
            <w:noProof/>
            <w:webHidden/>
          </w:rPr>
        </w:r>
        <w:r>
          <w:rPr>
            <w:noProof/>
            <w:webHidden/>
          </w:rPr>
          <w:fldChar w:fldCharType="separate"/>
        </w:r>
        <w:r>
          <w:rPr>
            <w:noProof/>
            <w:webHidden/>
          </w:rPr>
          <w:t>23</w:t>
        </w:r>
        <w:r>
          <w:rPr>
            <w:noProof/>
            <w:webHidden/>
          </w:rPr>
          <w:fldChar w:fldCharType="end"/>
        </w:r>
      </w:hyperlink>
    </w:p>
    <w:p w14:paraId="6203AE02" w14:textId="69EC89FA" w:rsidR="007219F0" w:rsidRDefault="007219F0">
      <w:pPr>
        <w:pStyle w:val="21"/>
        <w:tabs>
          <w:tab w:val="left" w:pos="1050"/>
          <w:tab w:val="right" w:leader="dot" w:pos="9736"/>
        </w:tabs>
        <w:ind w:firstLine="210"/>
        <w:rPr>
          <w:rFonts w:asciiTheme="minorHAnsi" w:eastAsiaTheme="minorEastAsia" w:hAnsiTheme="minorHAnsi" w:cstheme="minorBidi"/>
          <w:noProof/>
        </w:rPr>
      </w:pPr>
      <w:hyperlink w:anchor="_Toc161065348" w:history="1">
        <w:r w:rsidRPr="00D23B6E">
          <w:rPr>
            <w:rStyle w:val="ab"/>
            <w:noProof/>
          </w:rPr>
          <w:t>15.2.</w:t>
        </w:r>
        <w:r>
          <w:rPr>
            <w:rFonts w:asciiTheme="minorHAnsi" w:eastAsiaTheme="minorEastAsia" w:hAnsiTheme="minorHAnsi" w:cstheme="minorBidi"/>
            <w:noProof/>
          </w:rPr>
          <w:tab/>
        </w:r>
        <w:r w:rsidRPr="00D23B6E">
          <w:rPr>
            <w:rStyle w:val="ab"/>
            <w:noProof/>
          </w:rPr>
          <w:t>記入方法</w:t>
        </w:r>
        <w:r>
          <w:rPr>
            <w:noProof/>
            <w:webHidden/>
          </w:rPr>
          <w:tab/>
        </w:r>
        <w:r>
          <w:rPr>
            <w:noProof/>
            <w:webHidden/>
          </w:rPr>
          <w:fldChar w:fldCharType="begin"/>
        </w:r>
        <w:r>
          <w:rPr>
            <w:noProof/>
            <w:webHidden/>
          </w:rPr>
          <w:instrText xml:space="preserve"> PAGEREF _Toc161065348 \h </w:instrText>
        </w:r>
        <w:r>
          <w:rPr>
            <w:noProof/>
            <w:webHidden/>
          </w:rPr>
        </w:r>
        <w:r>
          <w:rPr>
            <w:noProof/>
            <w:webHidden/>
          </w:rPr>
          <w:fldChar w:fldCharType="separate"/>
        </w:r>
        <w:r>
          <w:rPr>
            <w:noProof/>
            <w:webHidden/>
          </w:rPr>
          <w:t>23</w:t>
        </w:r>
        <w:r>
          <w:rPr>
            <w:noProof/>
            <w:webHidden/>
          </w:rPr>
          <w:fldChar w:fldCharType="end"/>
        </w:r>
      </w:hyperlink>
    </w:p>
    <w:p w14:paraId="42376961" w14:textId="51C00EFB" w:rsidR="007219F0" w:rsidRDefault="007219F0">
      <w:pPr>
        <w:pStyle w:val="21"/>
        <w:tabs>
          <w:tab w:val="left" w:pos="1050"/>
          <w:tab w:val="right" w:leader="dot" w:pos="9736"/>
        </w:tabs>
        <w:ind w:firstLine="210"/>
        <w:rPr>
          <w:rFonts w:asciiTheme="minorHAnsi" w:eastAsiaTheme="minorEastAsia" w:hAnsiTheme="minorHAnsi" w:cstheme="minorBidi"/>
          <w:noProof/>
        </w:rPr>
      </w:pPr>
      <w:hyperlink w:anchor="_Toc161065349" w:history="1">
        <w:r w:rsidRPr="00D23B6E">
          <w:rPr>
            <w:rStyle w:val="ab"/>
            <w:noProof/>
          </w:rPr>
          <w:t>15.3.</w:t>
        </w:r>
        <w:r>
          <w:rPr>
            <w:rFonts w:asciiTheme="minorHAnsi" w:eastAsiaTheme="minorEastAsia" w:hAnsiTheme="minorHAnsi" w:cstheme="minorBidi"/>
            <w:noProof/>
          </w:rPr>
          <w:tab/>
        </w:r>
        <w:r w:rsidRPr="00D23B6E">
          <w:rPr>
            <w:rStyle w:val="ab"/>
            <w:noProof/>
          </w:rPr>
          <w:t>送付方法</w:t>
        </w:r>
        <w:r>
          <w:rPr>
            <w:noProof/>
            <w:webHidden/>
          </w:rPr>
          <w:tab/>
        </w:r>
        <w:r>
          <w:rPr>
            <w:noProof/>
            <w:webHidden/>
          </w:rPr>
          <w:fldChar w:fldCharType="begin"/>
        </w:r>
        <w:r>
          <w:rPr>
            <w:noProof/>
            <w:webHidden/>
          </w:rPr>
          <w:instrText xml:space="preserve"> PAGEREF _Toc161065349 \h </w:instrText>
        </w:r>
        <w:r>
          <w:rPr>
            <w:noProof/>
            <w:webHidden/>
          </w:rPr>
        </w:r>
        <w:r>
          <w:rPr>
            <w:noProof/>
            <w:webHidden/>
          </w:rPr>
          <w:fldChar w:fldCharType="separate"/>
        </w:r>
        <w:r>
          <w:rPr>
            <w:noProof/>
            <w:webHidden/>
          </w:rPr>
          <w:t>23</w:t>
        </w:r>
        <w:r>
          <w:rPr>
            <w:noProof/>
            <w:webHidden/>
          </w:rPr>
          <w:fldChar w:fldCharType="end"/>
        </w:r>
      </w:hyperlink>
    </w:p>
    <w:p w14:paraId="62D2823B" w14:textId="52F30437" w:rsidR="007219F0" w:rsidRDefault="007219F0">
      <w:pPr>
        <w:pStyle w:val="11"/>
        <w:tabs>
          <w:tab w:val="left" w:pos="840"/>
          <w:tab w:val="right" w:leader="dot" w:pos="9736"/>
        </w:tabs>
        <w:ind w:firstLine="210"/>
        <w:rPr>
          <w:rFonts w:asciiTheme="minorHAnsi" w:eastAsiaTheme="minorEastAsia" w:hAnsiTheme="minorHAnsi" w:cstheme="minorBidi"/>
          <w:noProof/>
        </w:rPr>
      </w:pPr>
      <w:hyperlink w:anchor="_Toc161065350" w:history="1">
        <w:r w:rsidRPr="00D23B6E">
          <w:rPr>
            <w:rStyle w:val="ab"/>
            <w:noProof/>
          </w:rPr>
          <w:t>16.</w:t>
        </w:r>
        <w:r>
          <w:rPr>
            <w:rFonts w:asciiTheme="minorHAnsi" w:eastAsiaTheme="minorEastAsia" w:hAnsiTheme="minorHAnsi" w:cstheme="minorBidi"/>
            <w:noProof/>
          </w:rPr>
          <w:tab/>
        </w:r>
        <w:r w:rsidRPr="00D23B6E">
          <w:rPr>
            <w:rStyle w:val="ab"/>
            <w:noProof/>
          </w:rPr>
          <w:t>モニタリング・監査（品質管理・品質保証）</w:t>
        </w:r>
        <w:r>
          <w:rPr>
            <w:noProof/>
            <w:webHidden/>
          </w:rPr>
          <w:tab/>
        </w:r>
        <w:r>
          <w:rPr>
            <w:noProof/>
            <w:webHidden/>
          </w:rPr>
          <w:fldChar w:fldCharType="begin"/>
        </w:r>
        <w:r>
          <w:rPr>
            <w:noProof/>
            <w:webHidden/>
          </w:rPr>
          <w:instrText xml:space="preserve"> PAGEREF _Toc161065350 \h </w:instrText>
        </w:r>
        <w:r>
          <w:rPr>
            <w:noProof/>
            <w:webHidden/>
          </w:rPr>
        </w:r>
        <w:r>
          <w:rPr>
            <w:noProof/>
            <w:webHidden/>
          </w:rPr>
          <w:fldChar w:fldCharType="separate"/>
        </w:r>
        <w:r>
          <w:rPr>
            <w:noProof/>
            <w:webHidden/>
          </w:rPr>
          <w:t>24</w:t>
        </w:r>
        <w:r>
          <w:rPr>
            <w:noProof/>
            <w:webHidden/>
          </w:rPr>
          <w:fldChar w:fldCharType="end"/>
        </w:r>
      </w:hyperlink>
    </w:p>
    <w:p w14:paraId="40DB0306" w14:textId="71C13BEE" w:rsidR="007219F0" w:rsidRDefault="007219F0">
      <w:pPr>
        <w:pStyle w:val="21"/>
        <w:tabs>
          <w:tab w:val="left" w:pos="1050"/>
          <w:tab w:val="right" w:leader="dot" w:pos="9736"/>
        </w:tabs>
        <w:ind w:firstLine="210"/>
        <w:rPr>
          <w:rFonts w:asciiTheme="minorHAnsi" w:eastAsiaTheme="minorEastAsia" w:hAnsiTheme="minorHAnsi" w:cstheme="minorBidi"/>
          <w:noProof/>
        </w:rPr>
      </w:pPr>
      <w:hyperlink w:anchor="_Toc161065351" w:history="1">
        <w:r w:rsidRPr="00D23B6E">
          <w:rPr>
            <w:rStyle w:val="ab"/>
            <w:noProof/>
          </w:rPr>
          <w:t>16.1.</w:t>
        </w:r>
        <w:r>
          <w:rPr>
            <w:rFonts w:asciiTheme="minorHAnsi" w:eastAsiaTheme="minorEastAsia" w:hAnsiTheme="minorHAnsi" w:cstheme="minorBidi"/>
            <w:noProof/>
          </w:rPr>
          <w:tab/>
        </w:r>
        <w:r w:rsidRPr="00D23B6E">
          <w:rPr>
            <w:rStyle w:val="ab"/>
            <w:noProof/>
          </w:rPr>
          <w:t>モニタリング方法</w:t>
        </w:r>
        <w:r>
          <w:rPr>
            <w:noProof/>
            <w:webHidden/>
          </w:rPr>
          <w:tab/>
        </w:r>
        <w:r>
          <w:rPr>
            <w:noProof/>
            <w:webHidden/>
          </w:rPr>
          <w:fldChar w:fldCharType="begin"/>
        </w:r>
        <w:r>
          <w:rPr>
            <w:noProof/>
            <w:webHidden/>
          </w:rPr>
          <w:instrText xml:space="preserve"> PAGEREF _Toc161065351 \h </w:instrText>
        </w:r>
        <w:r>
          <w:rPr>
            <w:noProof/>
            <w:webHidden/>
          </w:rPr>
        </w:r>
        <w:r>
          <w:rPr>
            <w:noProof/>
            <w:webHidden/>
          </w:rPr>
          <w:fldChar w:fldCharType="separate"/>
        </w:r>
        <w:r>
          <w:rPr>
            <w:noProof/>
            <w:webHidden/>
          </w:rPr>
          <w:t>24</w:t>
        </w:r>
        <w:r>
          <w:rPr>
            <w:noProof/>
            <w:webHidden/>
          </w:rPr>
          <w:fldChar w:fldCharType="end"/>
        </w:r>
      </w:hyperlink>
    </w:p>
    <w:p w14:paraId="2D0FE51B" w14:textId="0A48676E" w:rsidR="007219F0" w:rsidRDefault="007219F0">
      <w:pPr>
        <w:pStyle w:val="21"/>
        <w:tabs>
          <w:tab w:val="left" w:pos="1050"/>
          <w:tab w:val="right" w:leader="dot" w:pos="9736"/>
        </w:tabs>
        <w:ind w:firstLine="210"/>
        <w:rPr>
          <w:rFonts w:asciiTheme="minorHAnsi" w:eastAsiaTheme="minorEastAsia" w:hAnsiTheme="minorHAnsi" w:cstheme="minorBidi"/>
          <w:noProof/>
        </w:rPr>
      </w:pPr>
      <w:hyperlink w:anchor="_Toc161065352" w:history="1">
        <w:r w:rsidRPr="00D23B6E">
          <w:rPr>
            <w:rStyle w:val="ab"/>
            <w:noProof/>
          </w:rPr>
          <w:t>16.2.</w:t>
        </w:r>
        <w:r>
          <w:rPr>
            <w:rFonts w:asciiTheme="minorHAnsi" w:eastAsiaTheme="minorEastAsia" w:hAnsiTheme="minorHAnsi" w:cstheme="minorBidi"/>
            <w:noProof/>
          </w:rPr>
          <w:tab/>
        </w:r>
        <w:r w:rsidRPr="00D23B6E">
          <w:rPr>
            <w:rStyle w:val="ab"/>
            <w:noProof/>
          </w:rPr>
          <w:t>原資料の範囲</w:t>
        </w:r>
        <w:r>
          <w:rPr>
            <w:noProof/>
            <w:webHidden/>
          </w:rPr>
          <w:tab/>
        </w:r>
        <w:r>
          <w:rPr>
            <w:noProof/>
            <w:webHidden/>
          </w:rPr>
          <w:fldChar w:fldCharType="begin"/>
        </w:r>
        <w:r>
          <w:rPr>
            <w:noProof/>
            <w:webHidden/>
          </w:rPr>
          <w:instrText xml:space="preserve"> PAGEREF _Toc161065352 \h </w:instrText>
        </w:r>
        <w:r>
          <w:rPr>
            <w:noProof/>
            <w:webHidden/>
          </w:rPr>
        </w:r>
        <w:r>
          <w:rPr>
            <w:noProof/>
            <w:webHidden/>
          </w:rPr>
          <w:fldChar w:fldCharType="separate"/>
        </w:r>
        <w:r>
          <w:rPr>
            <w:noProof/>
            <w:webHidden/>
          </w:rPr>
          <w:t>24</w:t>
        </w:r>
        <w:r>
          <w:rPr>
            <w:noProof/>
            <w:webHidden/>
          </w:rPr>
          <w:fldChar w:fldCharType="end"/>
        </w:r>
      </w:hyperlink>
    </w:p>
    <w:p w14:paraId="55D5142D" w14:textId="19D50375" w:rsidR="007219F0" w:rsidRDefault="007219F0">
      <w:pPr>
        <w:pStyle w:val="21"/>
        <w:tabs>
          <w:tab w:val="left" w:pos="1050"/>
          <w:tab w:val="right" w:leader="dot" w:pos="9736"/>
        </w:tabs>
        <w:ind w:firstLine="210"/>
        <w:rPr>
          <w:rFonts w:asciiTheme="minorHAnsi" w:eastAsiaTheme="minorEastAsia" w:hAnsiTheme="minorHAnsi" w:cstheme="minorBidi"/>
          <w:noProof/>
        </w:rPr>
      </w:pPr>
      <w:hyperlink w:anchor="_Toc161065353" w:history="1">
        <w:r w:rsidRPr="00D23B6E">
          <w:rPr>
            <w:rStyle w:val="ab"/>
            <w:noProof/>
          </w:rPr>
          <w:t>16.3.</w:t>
        </w:r>
        <w:r>
          <w:rPr>
            <w:rFonts w:asciiTheme="minorHAnsi" w:eastAsiaTheme="minorEastAsia" w:hAnsiTheme="minorHAnsi" w:cstheme="minorBidi"/>
            <w:noProof/>
          </w:rPr>
          <w:tab/>
        </w:r>
        <w:r w:rsidRPr="00D23B6E">
          <w:rPr>
            <w:rStyle w:val="ab"/>
            <w:noProof/>
          </w:rPr>
          <w:t>原資料の直接閲覧の保証</w:t>
        </w:r>
        <w:r>
          <w:rPr>
            <w:noProof/>
            <w:webHidden/>
          </w:rPr>
          <w:tab/>
        </w:r>
        <w:r>
          <w:rPr>
            <w:noProof/>
            <w:webHidden/>
          </w:rPr>
          <w:fldChar w:fldCharType="begin"/>
        </w:r>
        <w:r>
          <w:rPr>
            <w:noProof/>
            <w:webHidden/>
          </w:rPr>
          <w:instrText xml:space="preserve"> PAGEREF _Toc161065353 \h </w:instrText>
        </w:r>
        <w:r>
          <w:rPr>
            <w:noProof/>
            <w:webHidden/>
          </w:rPr>
        </w:r>
        <w:r>
          <w:rPr>
            <w:noProof/>
            <w:webHidden/>
          </w:rPr>
          <w:fldChar w:fldCharType="separate"/>
        </w:r>
        <w:r>
          <w:rPr>
            <w:noProof/>
            <w:webHidden/>
          </w:rPr>
          <w:t>25</w:t>
        </w:r>
        <w:r>
          <w:rPr>
            <w:noProof/>
            <w:webHidden/>
          </w:rPr>
          <w:fldChar w:fldCharType="end"/>
        </w:r>
      </w:hyperlink>
    </w:p>
    <w:p w14:paraId="6A73D43E" w14:textId="1F37E27B" w:rsidR="007219F0" w:rsidRDefault="007219F0">
      <w:pPr>
        <w:pStyle w:val="21"/>
        <w:tabs>
          <w:tab w:val="left" w:pos="1050"/>
          <w:tab w:val="right" w:leader="dot" w:pos="9736"/>
        </w:tabs>
        <w:ind w:firstLine="210"/>
        <w:rPr>
          <w:rFonts w:asciiTheme="minorHAnsi" w:eastAsiaTheme="minorEastAsia" w:hAnsiTheme="minorHAnsi" w:cstheme="minorBidi"/>
          <w:noProof/>
        </w:rPr>
      </w:pPr>
      <w:hyperlink w:anchor="_Toc161065354" w:history="1">
        <w:r w:rsidRPr="00D23B6E">
          <w:rPr>
            <w:rStyle w:val="ab"/>
            <w:noProof/>
          </w:rPr>
          <w:t>16.4.</w:t>
        </w:r>
        <w:r>
          <w:rPr>
            <w:rFonts w:asciiTheme="minorHAnsi" w:eastAsiaTheme="minorEastAsia" w:hAnsiTheme="minorHAnsi" w:cstheme="minorBidi"/>
            <w:noProof/>
          </w:rPr>
          <w:tab/>
        </w:r>
        <w:r w:rsidRPr="00D23B6E">
          <w:rPr>
            <w:rStyle w:val="ab"/>
            <w:noProof/>
          </w:rPr>
          <w:t>監査</w:t>
        </w:r>
        <w:r>
          <w:rPr>
            <w:noProof/>
            <w:webHidden/>
          </w:rPr>
          <w:tab/>
        </w:r>
        <w:r>
          <w:rPr>
            <w:noProof/>
            <w:webHidden/>
          </w:rPr>
          <w:fldChar w:fldCharType="begin"/>
        </w:r>
        <w:r>
          <w:rPr>
            <w:noProof/>
            <w:webHidden/>
          </w:rPr>
          <w:instrText xml:space="preserve"> PAGEREF _Toc161065354 \h </w:instrText>
        </w:r>
        <w:r>
          <w:rPr>
            <w:noProof/>
            <w:webHidden/>
          </w:rPr>
        </w:r>
        <w:r>
          <w:rPr>
            <w:noProof/>
            <w:webHidden/>
          </w:rPr>
          <w:fldChar w:fldCharType="separate"/>
        </w:r>
        <w:r>
          <w:rPr>
            <w:noProof/>
            <w:webHidden/>
          </w:rPr>
          <w:t>25</w:t>
        </w:r>
        <w:r>
          <w:rPr>
            <w:noProof/>
            <w:webHidden/>
          </w:rPr>
          <w:fldChar w:fldCharType="end"/>
        </w:r>
      </w:hyperlink>
    </w:p>
    <w:p w14:paraId="78A23CD1" w14:textId="3C0DE039" w:rsidR="007219F0" w:rsidRDefault="007219F0">
      <w:pPr>
        <w:pStyle w:val="11"/>
        <w:tabs>
          <w:tab w:val="left" w:pos="840"/>
          <w:tab w:val="right" w:leader="dot" w:pos="9736"/>
        </w:tabs>
        <w:ind w:firstLine="210"/>
        <w:rPr>
          <w:rFonts w:asciiTheme="minorHAnsi" w:eastAsiaTheme="minorEastAsia" w:hAnsiTheme="minorHAnsi" w:cstheme="minorBidi"/>
          <w:noProof/>
        </w:rPr>
      </w:pPr>
      <w:hyperlink w:anchor="_Toc161065355" w:history="1">
        <w:r w:rsidRPr="00D23B6E">
          <w:rPr>
            <w:rStyle w:val="ab"/>
            <w:noProof/>
          </w:rPr>
          <w:t>17.</w:t>
        </w:r>
        <w:r>
          <w:rPr>
            <w:rFonts w:asciiTheme="minorHAnsi" w:eastAsiaTheme="minorEastAsia" w:hAnsiTheme="minorHAnsi" w:cstheme="minorBidi"/>
            <w:noProof/>
          </w:rPr>
          <w:tab/>
        </w:r>
        <w:r w:rsidRPr="00D23B6E">
          <w:rPr>
            <w:rStyle w:val="ab"/>
            <w:noProof/>
          </w:rPr>
          <w:t>効果安全性評価委員会</w:t>
        </w:r>
        <w:r>
          <w:rPr>
            <w:noProof/>
            <w:webHidden/>
          </w:rPr>
          <w:tab/>
        </w:r>
        <w:r>
          <w:rPr>
            <w:noProof/>
            <w:webHidden/>
          </w:rPr>
          <w:fldChar w:fldCharType="begin"/>
        </w:r>
        <w:r>
          <w:rPr>
            <w:noProof/>
            <w:webHidden/>
          </w:rPr>
          <w:instrText xml:space="preserve"> PAGEREF _Toc161065355 \h </w:instrText>
        </w:r>
        <w:r>
          <w:rPr>
            <w:noProof/>
            <w:webHidden/>
          </w:rPr>
        </w:r>
        <w:r>
          <w:rPr>
            <w:noProof/>
            <w:webHidden/>
          </w:rPr>
          <w:fldChar w:fldCharType="separate"/>
        </w:r>
        <w:r>
          <w:rPr>
            <w:noProof/>
            <w:webHidden/>
          </w:rPr>
          <w:t>25</w:t>
        </w:r>
        <w:r>
          <w:rPr>
            <w:noProof/>
            <w:webHidden/>
          </w:rPr>
          <w:fldChar w:fldCharType="end"/>
        </w:r>
      </w:hyperlink>
    </w:p>
    <w:p w14:paraId="03040628" w14:textId="52145938" w:rsidR="007219F0" w:rsidRDefault="007219F0">
      <w:pPr>
        <w:pStyle w:val="11"/>
        <w:tabs>
          <w:tab w:val="left" w:pos="840"/>
          <w:tab w:val="right" w:leader="dot" w:pos="9736"/>
        </w:tabs>
        <w:ind w:firstLine="210"/>
        <w:rPr>
          <w:rFonts w:asciiTheme="minorHAnsi" w:eastAsiaTheme="minorEastAsia" w:hAnsiTheme="minorHAnsi" w:cstheme="minorBidi"/>
          <w:noProof/>
        </w:rPr>
      </w:pPr>
      <w:hyperlink w:anchor="_Toc161065356" w:history="1">
        <w:r w:rsidRPr="00D23B6E">
          <w:rPr>
            <w:rStyle w:val="ab"/>
            <w:noProof/>
          </w:rPr>
          <w:t>18.</w:t>
        </w:r>
        <w:r>
          <w:rPr>
            <w:rFonts w:asciiTheme="minorHAnsi" w:eastAsiaTheme="minorEastAsia" w:hAnsiTheme="minorHAnsi" w:cstheme="minorBidi"/>
            <w:noProof/>
          </w:rPr>
          <w:tab/>
        </w:r>
        <w:r w:rsidRPr="00D23B6E">
          <w:rPr>
            <w:rStyle w:val="ab"/>
            <w:noProof/>
          </w:rPr>
          <w:t>倫理的事項</w:t>
        </w:r>
        <w:r>
          <w:rPr>
            <w:noProof/>
            <w:webHidden/>
          </w:rPr>
          <w:tab/>
        </w:r>
        <w:r>
          <w:rPr>
            <w:noProof/>
            <w:webHidden/>
          </w:rPr>
          <w:fldChar w:fldCharType="begin"/>
        </w:r>
        <w:r>
          <w:rPr>
            <w:noProof/>
            <w:webHidden/>
          </w:rPr>
          <w:instrText xml:space="preserve"> PAGEREF _Toc161065356 \h </w:instrText>
        </w:r>
        <w:r>
          <w:rPr>
            <w:noProof/>
            <w:webHidden/>
          </w:rPr>
        </w:r>
        <w:r>
          <w:rPr>
            <w:noProof/>
            <w:webHidden/>
          </w:rPr>
          <w:fldChar w:fldCharType="separate"/>
        </w:r>
        <w:r>
          <w:rPr>
            <w:noProof/>
            <w:webHidden/>
          </w:rPr>
          <w:t>26</w:t>
        </w:r>
        <w:r>
          <w:rPr>
            <w:noProof/>
            <w:webHidden/>
          </w:rPr>
          <w:fldChar w:fldCharType="end"/>
        </w:r>
      </w:hyperlink>
    </w:p>
    <w:p w14:paraId="4C6CD31E" w14:textId="0A2CB417" w:rsidR="007219F0" w:rsidRDefault="007219F0">
      <w:pPr>
        <w:pStyle w:val="21"/>
        <w:tabs>
          <w:tab w:val="left" w:pos="1050"/>
          <w:tab w:val="right" w:leader="dot" w:pos="9736"/>
        </w:tabs>
        <w:ind w:firstLine="210"/>
        <w:rPr>
          <w:rFonts w:asciiTheme="minorHAnsi" w:eastAsiaTheme="minorEastAsia" w:hAnsiTheme="minorHAnsi" w:cstheme="minorBidi"/>
          <w:noProof/>
        </w:rPr>
      </w:pPr>
      <w:hyperlink w:anchor="_Toc161065357" w:history="1">
        <w:r w:rsidRPr="00D23B6E">
          <w:rPr>
            <w:rStyle w:val="ab"/>
            <w:noProof/>
          </w:rPr>
          <w:t>18.1.</w:t>
        </w:r>
        <w:r>
          <w:rPr>
            <w:rFonts w:asciiTheme="minorHAnsi" w:eastAsiaTheme="minorEastAsia" w:hAnsiTheme="minorHAnsi" w:cstheme="minorBidi"/>
            <w:noProof/>
          </w:rPr>
          <w:tab/>
        </w:r>
        <w:r w:rsidRPr="00D23B6E">
          <w:rPr>
            <w:rStyle w:val="ab"/>
            <w:noProof/>
          </w:rPr>
          <w:t>遵守すべき諸規則</w:t>
        </w:r>
        <w:r>
          <w:rPr>
            <w:noProof/>
            <w:webHidden/>
          </w:rPr>
          <w:tab/>
        </w:r>
        <w:r>
          <w:rPr>
            <w:noProof/>
            <w:webHidden/>
          </w:rPr>
          <w:fldChar w:fldCharType="begin"/>
        </w:r>
        <w:r>
          <w:rPr>
            <w:noProof/>
            <w:webHidden/>
          </w:rPr>
          <w:instrText xml:space="preserve"> PAGEREF _Toc161065357 \h </w:instrText>
        </w:r>
        <w:r>
          <w:rPr>
            <w:noProof/>
            <w:webHidden/>
          </w:rPr>
        </w:r>
        <w:r>
          <w:rPr>
            <w:noProof/>
            <w:webHidden/>
          </w:rPr>
          <w:fldChar w:fldCharType="separate"/>
        </w:r>
        <w:r>
          <w:rPr>
            <w:noProof/>
            <w:webHidden/>
          </w:rPr>
          <w:t>26</w:t>
        </w:r>
        <w:r>
          <w:rPr>
            <w:noProof/>
            <w:webHidden/>
          </w:rPr>
          <w:fldChar w:fldCharType="end"/>
        </w:r>
      </w:hyperlink>
    </w:p>
    <w:p w14:paraId="05EC14A6" w14:textId="1F18692D" w:rsidR="007219F0" w:rsidRDefault="007219F0">
      <w:pPr>
        <w:pStyle w:val="21"/>
        <w:tabs>
          <w:tab w:val="left" w:pos="1050"/>
          <w:tab w:val="right" w:leader="dot" w:pos="9736"/>
        </w:tabs>
        <w:ind w:firstLine="210"/>
        <w:rPr>
          <w:rFonts w:asciiTheme="minorHAnsi" w:eastAsiaTheme="minorEastAsia" w:hAnsiTheme="minorHAnsi" w:cstheme="minorBidi"/>
          <w:noProof/>
        </w:rPr>
      </w:pPr>
      <w:hyperlink w:anchor="_Toc161065358" w:history="1">
        <w:r w:rsidRPr="00D23B6E">
          <w:rPr>
            <w:rStyle w:val="ab"/>
            <w:noProof/>
          </w:rPr>
          <w:t>18.2.</w:t>
        </w:r>
        <w:r>
          <w:rPr>
            <w:rFonts w:asciiTheme="minorHAnsi" w:eastAsiaTheme="minorEastAsia" w:hAnsiTheme="minorHAnsi" w:cstheme="minorBidi"/>
            <w:noProof/>
          </w:rPr>
          <w:tab/>
        </w:r>
        <w:r w:rsidRPr="00D23B6E">
          <w:rPr>
            <w:rStyle w:val="ab"/>
            <w:noProof/>
          </w:rPr>
          <w:t>説明文書・同意書（様式）の作成と改訂</w:t>
        </w:r>
        <w:r>
          <w:rPr>
            <w:noProof/>
            <w:webHidden/>
          </w:rPr>
          <w:tab/>
        </w:r>
        <w:r>
          <w:rPr>
            <w:noProof/>
            <w:webHidden/>
          </w:rPr>
          <w:fldChar w:fldCharType="begin"/>
        </w:r>
        <w:r>
          <w:rPr>
            <w:noProof/>
            <w:webHidden/>
          </w:rPr>
          <w:instrText xml:space="preserve"> PAGEREF _Toc161065358 \h </w:instrText>
        </w:r>
        <w:r>
          <w:rPr>
            <w:noProof/>
            <w:webHidden/>
          </w:rPr>
        </w:r>
        <w:r>
          <w:rPr>
            <w:noProof/>
            <w:webHidden/>
          </w:rPr>
          <w:fldChar w:fldCharType="separate"/>
        </w:r>
        <w:r>
          <w:rPr>
            <w:noProof/>
            <w:webHidden/>
          </w:rPr>
          <w:t>26</w:t>
        </w:r>
        <w:r>
          <w:rPr>
            <w:noProof/>
            <w:webHidden/>
          </w:rPr>
          <w:fldChar w:fldCharType="end"/>
        </w:r>
      </w:hyperlink>
    </w:p>
    <w:p w14:paraId="4CE0DA41" w14:textId="544025D8" w:rsidR="007219F0" w:rsidRDefault="007219F0">
      <w:pPr>
        <w:pStyle w:val="21"/>
        <w:tabs>
          <w:tab w:val="left" w:pos="1050"/>
          <w:tab w:val="right" w:leader="dot" w:pos="9736"/>
        </w:tabs>
        <w:ind w:firstLine="210"/>
        <w:rPr>
          <w:rFonts w:asciiTheme="minorHAnsi" w:eastAsiaTheme="minorEastAsia" w:hAnsiTheme="minorHAnsi" w:cstheme="minorBidi"/>
          <w:noProof/>
        </w:rPr>
      </w:pPr>
      <w:hyperlink w:anchor="_Toc161065359" w:history="1">
        <w:r w:rsidRPr="00D23B6E">
          <w:rPr>
            <w:rStyle w:val="ab"/>
            <w:noProof/>
          </w:rPr>
          <w:t>18.3.</w:t>
        </w:r>
        <w:r>
          <w:rPr>
            <w:rFonts w:asciiTheme="minorHAnsi" w:eastAsiaTheme="minorEastAsia" w:hAnsiTheme="minorHAnsi" w:cstheme="minorBidi"/>
            <w:noProof/>
          </w:rPr>
          <w:tab/>
        </w:r>
        <w:r w:rsidRPr="00D23B6E">
          <w:rPr>
            <w:rStyle w:val="ab"/>
            <w:noProof/>
          </w:rPr>
          <w:t>インフォームド・コンセント</w:t>
        </w:r>
        <w:r>
          <w:rPr>
            <w:noProof/>
            <w:webHidden/>
          </w:rPr>
          <w:tab/>
        </w:r>
        <w:r>
          <w:rPr>
            <w:noProof/>
            <w:webHidden/>
          </w:rPr>
          <w:fldChar w:fldCharType="begin"/>
        </w:r>
        <w:r>
          <w:rPr>
            <w:noProof/>
            <w:webHidden/>
          </w:rPr>
          <w:instrText xml:space="preserve"> PAGEREF _Toc161065359 \h </w:instrText>
        </w:r>
        <w:r>
          <w:rPr>
            <w:noProof/>
            <w:webHidden/>
          </w:rPr>
        </w:r>
        <w:r>
          <w:rPr>
            <w:noProof/>
            <w:webHidden/>
          </w:rPr>
          <w:fldChar w:fldCharType="separate"/>
        </w:r>
        <w:r>
          <w:rPr>
            <w:noProof/>
            <w:webHidden/>
          </w:rPr>
          <w:t>26</w:t>
        </w:r>
        <w:r>
          <w:rPr>
            <w:noProof/>
            <w:webHidden/>
          </w:rPr>
          <w:fldChar w:fldCharType="end"/>
        </w:r>
      </w:hyperlink>
    </w:p>
    <w:p w14:paraId="6921C10F" w14:textId="10DC0C26" w:rsidR="007219F0" w:rsidRDefault="007219F0">
      <w:pPr>
        <w:pStyle w:val="21"/>
        <w:tabs>
          <w:tab w:val="left" w:pos="1050"/>
          <w:tab w:val="right" w:leader="dot" w:pos="9736"/>
        </w:tabs>
        <w:ind w:firstLine="210"/>
        <w:rPr>
          <w:rFonts w:asciiTheme="minorHAnsi" w:eastAsiaTheme="minorEastAsia" w:hAnsiTheme="minorHAnsi" w:cstheme="minorBidi"/>
          <w:noProof/>
        </w:rPr>
      </w:pPr>
      <w:hyperlink w:anchor="_Toc161065360" w:history="1">
        <w:r w:rsidRPr="00D23B6E">
          <w:rPr>
            <w:rStyle w:val="ab"/>
            <w:noProof/>
          </w:rPr>
          <w:t>18.4.</w:t>
        </w:r>
        <w:r>
          <w:rPr>
            <w:rFonts w:asciiTheme="minorHAnsi" w:eastAsiaTheme="minorEastAsia" w:hAnsiTheme="minorHAnsi" w:cstheme="minorBidi"/>
            <w:noProof/>
          </w:rPr>
          <w:tab/>
        </w:r>
        <w:r w:rsidRPr="00D23B6E">
          <w:rPr>
            <w:rStyle w:val="ab"/>
            <w:noProof/>
          </w:rPr>
          <w:t>インフォームド・アセント</w:t>
        </w:r>
        <w:r>
          <w:rPr>
            <w:noProof/>
            <w:webHidden/>
          </w:rPr>
          <w:tab/>
        </w:r>
        <w:r>
          <w:rPr>
            <w:noProof/>
            <w:webHidden/>
          </w:rPr>
          <w:fldChar w:fldCharType="begin"/>
        </w:r>
        <w:r>
          <w:rPr>
            <w:noProof/>
            <w:webHidden/>
          </w:rPr>
          <w:instrText xml:space="preserve"> PAGEREF _Toc161065360 \h </w:instrText>
        </w:r>
        <w:r>
          <w:rPr>
            <w:noProof/>
            <w:webHidden/>
          </w:rPr>
        </w:r>
        <w:r>
          <w:rPr>
            <w:noProof/>
            <w:webHidden/>
          </w:rPr>
          <w:fldChar w:fldCharType="separate"/>
        </w:r>
        <w:r>
          <w:rPr>
            <w:noProof/>
            <w:webHidden/>
          </w:rPr>
          <w:t>30</w:t>
        </w:r>
        <w:r>
          <w:rPr>
            <w:noProof/>
            <w:webHidden/>
          </w:rPr>
          <w:fldChar w:fldCharType="end"/>
        </w:r>
      </w:hyperlink>
    </w:p>
    <w:p w14:paraId="4EF8474C" w14:textId="12934C0E" w:rsidR="007219F0" w:rsidRDefault="007219F0">
      <w:pPr>
        <w:pStyle w:val="21"/>
        <w:tabs>
          <w:tab w:val="left" w:pos="1050"/>
          <w:tab w:val="right" w:leader="dot" w:pos="9736"/>
        </w:tabs>
        <w:ind w:firstLine="210"/>
        <w:rPr>
          <w:rFonts w:asciiTheme="minorHAnsi" w:eastAsiaTheme="minorEastAsia" w:hAnsiTheme="minorHAnsi" w:cstheme="minorBidi"/>
          <w:noProof/>
        </w:rPr>
      </w:pPr>
      <w:hyperlink w:anchor="_Toc161065361" w:history="1">
        <w:r w:rsidRPr="00D23B6E">
          <w:rPr>
            <w:rStyle w:val="ab"/>
            <w:noProof/>
          </w:rPr>
          <w:t>18.5.</w:t>
        </w:r>
        <w:r>
          <w:rPr>
            <w:rFonts w:asciiTheme="minorHAnsi" w:eastAsiaTheme="minorEastAsia" w:hAnsiTheme="minorHAnsi" w:cstheme="minorBidi"/>
            <w:noProof/>
          </w:rPr>
          <w:tab/>
        </w:r>
        <w:r w:rsidRPr="00D23B6E">
          <w:rPr>
            <w:rStyle w:val="ab"/>
            <w:noProof/>
          </w:rPr>
          <w:t>緊急な状況に置ける臨床研究に関する説明</w:t>
        </w:r>
        <w:r>
          <w:rPr>
            <w:noProof/>
            <w:webHidden/>
          </w:rPr>
          <w:tab/>
        </w:r>
        <w:r>
          <w:rPr>
            <w:noProof/>
            <w:webHidden/>
          </w:rPr>
          <w:fldChar w:fldCharType="begin"/>
        </w:r>
        <w:r>
          <w:rPr>
            <w:noProof/>
            <w:webHidden/>
          </w:rPr>
          <w:instrText xml:space="preserve"> PAGEREF _Toc161065361 \h </w:instrText>
        </w:r>
        <w:r>
          <w:rPr>
            <w:noProof/>
            <w:webHidden/>
          </w:rPr>
        </w:r>
        <w:r>
          <w:rPr>
            <w:noProof/>
            <w:webHidden/>
          </w:rPr>
          <w:fldChar w:fldCharType="separate"/>
        </w:r>
        <w:r>
          <w:rPr>
            <w:noProof/>
            <w:webHidden/>
          </w:rPr>
          <w:t>30</w:t>
        </w:r>
        <w:r>
          <w:rPr>
            <w:noProof/>
            <w:webHidden/>
          </w:rPr>
          <w:fldChar w:fldCharType="end"/>
        </w:r>
      </w:hyperlink>
    </w:p>
    <w:p w14:paraId="25D40933" w14:textId="173A3C08" w:rsidR="007219F0" w:rsidRDefault="007219F0">
      <w:pPr>
        <w:pStyle w:val="11"/>
        <w:tabs>
          <w:tab w:val="left" w:pos="840"/>
          <w:tab w:val="right" w:leader="dot" w:pos="9736"/>
        </w:tabs>
        <w:ind w:firstLine="210"/>
        <w:rPr>
          <w:rFonts w:asciiTheme="minorHAnsi" w:eastAsiaTheme="minorEastAsia" w:hAnsiTheme="minorHAnsi" w:cstheme="minorBidi"/>
          <w:noProof/>
        </w:rPr>
      </w:pPr>
      <w:hyperlink w:anchor="_Toc161065362" w:history="1">
        <w:r w:rsidRPr="00D23B6E">
          <w:rPr>
            <w:rStyle w:val="ab"/>
            <w:noProof/>
          </w:rPr>
          <w:t>19.</w:t>
        </w:r>
        <w:r>
          <w:rPr>
            <w:rFonts w:asciiTheme="minorHAnsi" w:eastAsiaTheme="minorEastAsia" w:hAnsiTheme="minorHAnsi" w:cstheme="minorBidi"/>
            <w:noProof/>
          </w:rPr>
          <w:tab/>
        </w:r>
        <w:r w:rsidRPr="00D23B6E">
          <w:rPr>
            <w:rStyle w:val="ab"/>
            <w:noProof/>
          </w:rPr>
          <w:t>個人情報の取扱い</w:t>
        </w:r>
        <w:r>
          <w:rPr>
            <w:noProof/>
            <w:webHidden/>
          </w:rPr>
          <w:tab/>
        </w:r>
        <w:r>
          <w:rPr>
            <w:noProof/>
            <w:webHidden/>
          </w:rPr>
          <w:fldChar w:fldCharType="begin"/>
        </w:r>
        <w:r>
          <w:rPr>
            <w:noProof/>
            <w:webHidden/>
          </w:rPr>
          <w:instrText xml:space="preserve"> PAGEREF _Toc161065362 \h </w:instrText>
        </w:r>
        <w:r>
          <w:rPr>
            <w:noProof/>
            <w:webHidden/>
          </w:rPr>
        </w:r>
        <w:r>
          <w:rPr>
            <w:noProof/>
            <w:webHidden/>
          </w:rPr>
          <w:fldChar w:fldCharType="separate"/>
        </w:r>
        <w:r>
          <w:rPr>
            <w:noProof/>
            <w:webHidden/>
          </w:rPr>
          <w:t>30</w:t>
        </w:r>
        <w:r>
          <w:rPr>
            <w:noProof/>
            <w:webHidden/>
          </w:rPr>
          <w:fldChar w:fldCharType="end"/>
        </w:r>
      </w:hyperlink>
    </w:p>
    <w:p w14:paraId="5271B428" w14:textId="43825ABF" w:rsidR="007219F0" w:rsidRDefault="007219F0">
      <w:pPr>
        <w:pStyle w:val="11"/>
        <w:tabs>
          <w:tab w:val="left" w:pos="840"/>
          <w:tab w:val="right" w:leader="dot" w:pos="9736"/>
        </w:tabs>
        <w:ind w:firstLine="210"/>
        <w:rPr>
          <w:rFonts w:asciiTheme="minorHAnsi" w:eastAsiaTheme="minorEastAsia" w:hAnsiTheme="minorHAnsi" w:cstheme="minorBidi"/>
          <w:noProof/>
        </w:rPr>
      </w:pPr>
      <w:hyperlink w:anchor="_Toc161065363" w:history="1">
        <w:r w:rsidRPr="00D23B6E">
          <w:rPr>
            <w:rStyle w:val="ab"/>
            <w:noProof/>
          </w:rPr>
          <w:t>20.</w:t>
        </w:r>
        <w:r>
          <w:rPr>
            <w:rFonts w:asciiTheme="minorHAnsi" w:eastAsiaTheme="minorEastAsia" w:hAnsiTheme="minorHAnsi" w:cstheme="minorBidi"/>
            <w:noProof/>
          </w:rPr>
          <w:tab/>
        </w:r>
        <w:r w:rsidRPr="00D23B6E">
          <w:rPr>
            <w:rStyle w:val="ab"/>
            <w:noProof/>
          </w:rPr>
          <w:t>研究の費用負担</w:t>
        </w:r>
        <w:r>
          <w:rPr>
            <w:noProof/>
            <w:webHidden/>
          </w:rPr>
          <w:tab/>
        </w:r>
        <w:r>
          <w:rPr>
            <w:noProof/>
            <w:webHidden/>
          </w:rPr>
          <w:fldChar w:fldCharType="begin"/>
        </w:r>
        <w:r>
          <w:rPr>
            <w:noProof/>
            <w:webHidden/>
          </w:rPr>
          <w:instrText xml:space="preserve"> PAGEREF _Toc161065363 \h </w:instrText>
        </w:r>
        <w:r>
          <w:rPr>
            <w:noProof/>
            <w:webHidden/>
          </w:rPr>
        </w:r>
        <w:r>
          <w:rPr>
            <w:noProof/>
            <w:webHidden/>
          </w:rPr>
          <w:fldChar w:fldCharType="separate"/>
        </w:r>
        <w:r>
          <w:rPr>
            <w:noProof/>
            <w:webHidden/>
          </w:rPr>
          <w:t>31</w:t>
        </w:r>
        <w:r>
          <w:rPr>
            <w:noProof/>
            <w:webHidden/>
          </w:rPr>
          <w:fldChar w:fldCharType="end"/>
        </w:r>
      </w:hyperlink>
    </w:p>
    <w:p w14:paraId="6F193912" w14:textId="0759039B" w:rsidR="007219F0" w:rsidRDefault="007219F0">
      <w:pPr>
        <w:pStyle w:val="21"/>
        <w:tabs>
          <w:tab w:val="left" w:pos="1050"/>
          <w:tab w:val="right" w:leader="dot" w:pos="9736"/>
        </w:tabs>
        <w:ind w:firstLine="210"/>
        <w:rPr>
          <w:rFonts w:asciiTheme="minorHAnsi" w:eastAsiaTheme="minorEastAsia" w:hAnsiTheme="minorHAnsi" w:cstheme="minorBidi"/>
          <w:noProof/>
        </w:rPr>
      </w:pPr>
      <w:hyperlink w:anchor="_Toc161065364" w:history="1">
        <w:r w:rsidRPr="00D23B6E">
          <w:rPr>
            <w:rStyle w:val="ab"/>
            <w:noProof/>
          </w:rPr>
          <w:t>20.1.</w:t>
        </w:r>
        <w:r>
          <w:rPr>
            <w:rFonts w:asciiTheme="minorHAnsi" w:eastAsiaTheme="minorEastAsia" w:hAnsiTheme="minorHAnsi" w:cstheme="minorBidi"/>
            <w:noProof/>
          </w:rPr>
          <w:tab/>
        </w:r>
        <w:r w:rsidRPr="00D23B6E">
          <w:rPr>
            <w:rStyle w:val="ab"/>
            <w:noProof/>
          </w:rPr>
          <w:t>資金源および財政上の関係（利益相反に関する事項）</w:t>
        </w:r>
        <w:r>
          <w:rPr>
            <w:noProof/>
            <w:webHidden/>
          </w:rPr>
          <w:tab/>
        </w:r>
        <w:r>
          <w:rPr>
            <w:noProof/>
            <w:webHidden/>
          </w:rPr>
          <w:fldChar w:fldCharType="begin"/>
        </w:r>
        <w:r>
          <w:rPr>
            <w:noProof/>
            <w:webHidden/>
          </w:rPr>
          <w:instrText xml:space="preserve"> PAGEREF _Toc161065364 \h </w:instrText>
        </w:r>
        <w:r>
          <w:rPr>
            <w:noProof/>
            <w:webHidden/>
          </w:rPr>
        </w:r>
        <w:r>
          <w:rPr>
            <w:noProof/>
            <w:webHidden/>
          </w:rPr>
          <w:fldChar w:fldCharType="separate"/>
        </w:r>
        <w:r>
          <w:rPr>
            <w:noProof/>
            <w:webHidden/>
          </w:rPr>
          <w:t>31</w:t>
        </w:r>
        <w:r>
          <w:rPr>
            <w:noProof/>
            <w:webHidden/>
          </w:rPr>
          <w:fldChar w:fldCharType="end"/>
        </w:r>
      </w:hyperlink>
    </w:p>
    <w:p w14:paraId="35AF5FE0" w14:textId="3FAB7F65" w:rsidR="007219F0" w:rsidRDefault="007219F0">
      <w:pPr>
        <w:pStyle w:val="21"/>
        <w:tabs>
          <w:tab w:val="left" w:pos="1050"/>
          <w:tab w:val="right" w:leader="dot" w:pos="9736"/>
        </w:tabs>
        <w:ind w:firstLine="210"/>
        <w:rPr>
          <w:rFonts w:asciiTheme="minorHAnsi" w:eastAsiaTheme="minorEastAsia" w:hAnsiTheme="minorHAnsi" w:cstheme="minorBidi"/>
          <w:noProof/>
        </w:rPr>
      </w:pPr>
      <w:hyperlink w:anchor="_Toc161065365" w:history="1">
        <w:r w:rsidRPr="00D23B6E">
          <w:rPr>
            <w:rStyle w:val="ab"/>
            <w:noProof/>
          </w:rPr>
          <w:t>20.2.</w:t>
        </w:r>
        <w:r>
          <w:rPr>
            <w:rFonts w:asciiTheme="minorHAnsi" w:eastAsiaTheme="minorEastAsia" w:hAnsiTheme="minorHAnsi" w:cstheme="minorBidi"/>
            <w:noProof/>
          </w:rPr>
          <w:tab/>
        </w:r>
        <w:r w:rsidRPr="00D23B6E">
          <w:rPr>
            <w:rStyle w:val="ab"/>
            <w:noProof/>
          </w:rPr>
          <w:t>研究に関する費用</w:t>
        </w:r>
        <w:r>
          <w:rPr>
            <w:noProof/>
            <w:webHidden/>
          </w:rPr>
          <w:tab/>
        </w:r>
        <w:r>
          <w:rPr>
            <w:noProof/>
            <w:webHidden/>
          </w:rPr>
          <w:fldChar w:fldCharType="begin"/>
        </w:r>
        <w:r>
          <w:rPr>
            <w:noProof/>
            <w:webHidden/>
          </w:rPr>
          <w:instrText xml:space="preserve"> PAGEREF _Toc161065365 \h </w:instrText>
        </w:r>
        <w:r>
          <w:rPr>
            <w:noProof/>
            <w:webHidden/>
          </w:rPr>
        </w:r>
        <w:r>
          <w:rPr>
            <w:noProof/>
            <w:webHidden/>
          </w:rPr>
          <w:fldChar w:fldCharType="separate"/>
        </w:r>
        <w:r>
          <w:rPr>
            <w:noProof/>
            <w:webHidden/>
          </w:rPr>
          <w:t>32</w:t>
        </w:r>
        <w:r>
          <w:rPr>
            <w:noProof/>
            <w:webHidden/>
          </w:rPr>
          <w:fldChar w:fldCharType="end"/>
        </w:r>
      </w:hyperlink>
    </w:p>
    <w:p w14:paraId="23FDE36D" w14:textId="65F77BC0" w:rsidR="007219F0" w:rsidRDefault="007219F0">
      <w:pPr>
        <w:pStyle w:val="21"/>
        <w:tabs>
          <w:tab w:val="left" w:pos="1050"/>
          <w:tab w:val="right" w:leader="dot" w:pos="9736"/>
        </w:tabs>
        <w:ind w:firstLine="210"/>
        <w:rPr>
          <w:rFonts w:asciiTheme="minorHAnsi" w:eastAsiaTheme="minorEastAsia" w:hAnsiTheme="minorHAnsi" w:cstheme="minorBidi"/>
          <w:noProof/>
        </w:rPr>
      </w:pPr>
      <w:hyperlink w:anchor="_Toc161065366" w:history="1">
        <w:r w:rsidRPr="00D23B6E">
          <w:rPr>
            <w:rStyle w:val="ab"/>
            <w:noProof/>
          </w:rPr>
          <w:t>20.3.</w:t>
        </w:r>
        <w:r>
          <w:rPr>
            <w:rFonts w:asciiTheme="minorHAnsi" w:eastAsiaTheme="minorEastAsia" w:hAnsiTheme="minorHAnsi" w:cstheme="minorBidi"/>
            <w:noProof/>
          </w:rPr>
          <w:tab/>
        </w:r>
        <w:r w:rsidRPr="00D23B6E">
          <w:rPr>
            <w:rStyle w:val="ab"/>
            <w:noProof/>
          </w:rPr>
          <w:t>健康被害に対する補償</w:t>
        </w:r>
        <w:r>
          <w:rPr>
            <w:noProof/>
            <w:webHidden/>
          </w:rPr>
          <w:tab/>
        </w:r>
        <w:r>
          <w:rPr>
            <w:noProof/>
            <w:webHidden/>
          </w:rPr>
          <w:fldChar w:fldCharType="begin"/>
        </w:r>
        <w:r>
          <w:rPr>
            <w:noProof/>
            <w:webHidden/>
          </w:rPr>
          <w:instrText xml:space="preserve"> PAGEREF _Toc161065366 \h </w:instrText>
        </w:r>
        <w:r>
          <w:rPr>
            <w:noProof/>
            <w:webHidden/>
          </w:rPr>
        </w:r>
        <w:r>
          <w:rPr>
            <w:noProof/>
            <w:webHidden/>
          </w:rPr>
          <w:fldChar w:fldCharType="separate"/>
        </w:r>
        <w:r>
          <w:rPr>
            <w:noProof/>
            <w:webHidden/>
          </w:rPr>
          <w:t>33</w:t>
        </w:r>
        <w:r>
          <w:rPr>
            <w:noProof/>
            <w:webHidden/>
          </w:rPr>
          <w:fldChar w:fldCharType="end"/>
        </w:r>
      </w:hyperlink>
    </w:p>
    <w:p w14:paraId="5E0A9846" w14:textId="2EF95EC1" w:rsidR="007219F0" w:rsidRDefault="007219F0">
      <w:pPr>
        <w:pStyle w:val="11"/>
        <w:tabs>
          <w:tab w:val="left" w:pos="840"/>
          <w:tab w:val="right" w:leader="dot" w:pos="9736"/>
        </w:tabs>
        <w:ind w:firstLine="210"/>
        <w:rPr>
          <w:rFonts w:asciiTheme="minorHAnsi" w:eastAsiaTheme="minorEastAsia" w:hAnsiTheme="minorHAnsi" w:cstheme="minorBidi"/>
          <w:noProof/>
        </w:rPr>
      </w:pPr>
      <w:hyperlink w:anchor="_Toc161065367" w:history="1">
        <w:r w:rsidRPr="00D23B6E">
          <w:rPr>
            <w:rStyle w:val="ab"/>
            <w:noProof/>
          </w:rPr>
          <w:t>21.</w:t>
        </w:r>
        <w:r>
          <w:rPr>
            <w:rFonts w:asciiTheme="minorHAnsi" w:eastAsiaTheme="minorEastAsia" w:hAnsiTheme="minorHAnsi" w:cstheme="minorBidi"/>
            <w:noProof/>
          </w:rPr>
          <w:tab/>
        </w:r>
        <w:r w:rsidRPr="00D23B6E">
          <w:rPr>
            <w:rStyle w:val="ab"/>
            <w:noProof/>
          </w:rPr>
          <w:t>プロトコールの逸脱・変更・改訂</w:t>
        </w:r>
        <w:r>
          <w:rPr>
            <w:noProof/>
            <w:webHidden/>
          </w:rPr>
          <w:tab/>
        </w:r>
        <w:r>
          <w:rPr>
            <w:noProof/>
            <w:webHidden/>
          </w:rPr>
          <w:fldChar w:fldCharType="begin"/>
        </w:r>
        <w:r>
          <w:rPr>
            <w:noProof/>
            <w:webHidden/>
          </w:rPr>
          <w:instrText xml:space="preserve"> PAGEREF _Toc161065367 \h </w:instrText>
        </w:r>
        <w:r>
          <w:rPr>
            <w:noProof/>
            <w:webHidden/>
          </w:rPr>
        </w:r>
        <w:r>
          <w:rPr>
            <w:noProof/>
            <w:webHidden/>
          </w:rPr>
          <w:fldChar w:fldCharType="separate"/>
        </w:r>
        <w:r>
          <w:rPr>
            <w:noProof/>
            <w:webHidden/>
          </w:rPr>
          <w:t>33</w:t>
        </w:r>
        <w:r>
          <w:rPr>
            <w:noProof/>
            <w:webHidden/>
          </w:rPr>
          <w:fldChar w:fldCharType="end"/>
        </w:r>
      </w:hyperlink>
    </w:p>
    <w:p w14:paraId="5780A0CD" w14:textId="7AD08A94" w:rsidR="007219F0" w:rsidRDefault="007219F0">
      <w:pPr>
        <w:pStyle w:val="21"/>
        <w:tabs>
          <w:tab w:val="left" w:pos="1050"/>
          <w:tab w:val="right" w:leader="dot" w:pos="9736"/>
        </w:tabs>
        <w:ind w:firstLine="210"/>
        <w:rPr>
          <w:rFonts w:asciiTheme="minorHAnsi" w:eastAsiaTheme="minorEastAsia" w:hAnsiTheme="minorHAnsi" w:cstheme="minorBidi"/>
          <w:noProof/>
        </w:rPr>
      </w:pPr>
      <w:hyperlink w:anchor="_Toc161065368" w:history="1">
        <w:r w:rsidRPr="00D23B6E">
          <w:rPr>
            <w:rStyle w:val="ab"/>
            <w:noProof/>
          </w:rPr>
          <w:t>21.1.</w:t>
        </w:r>
        <w:r>
          <w:rPr>
            <w:rFonts w:asciiTheme="minorHAnsi" w:eastAsiaTheme="minorEastAsia" w:hAnsiTheme="minorHAnsi" w:cstheme="minorBidi"/>
            <w:noProof/>
          </w:rPr>
          <w:tab/>
        </w:r>
        <w:r w:rsidRPr="00D23B6E">
          <w:rPr>
            <w:rStyle w:val="ab"/>
            <w:noProof/>
          </w:rPr>
          <w:t>研究実施計画書の逸脱または変更</w:t>
        </w:r>
        <w:r>
          <w:rPr>
            <w:noProof/>
            <w:webHidden/>
          </w:rPr>
          <w:tab/>
        </w:r>
        <w:r>
          <w:rPr>
            <w:noProof/>
            <w:webHidden/>
          </w:rPr>
          <w:fldChar w:fldCharType="begin"/>
        </w:r>
        <w:r>
          <w:rPr>
            <w:noProof/>
            <w:webHidden/>
          </w:rPr>
          <w:instrText xml:space="preserve"> PAGEREF _Toc161065368 \h </w:instrText>
        </w:r>
        <w:r>
          <w:rPr>
            <w:noProof/>
            <w:webHidden/>
          </w:rPr>
        </w:r>
        <w:r>
          <w:rPr>
            <w:noProof/>
            <w:webHidden/>
          </w:rPr>
          <w:fldChar w:fldCharType="separate"/>
        </w:r>
        <w:r>
          <w:rPr>
            <w:noProof/>
            <w:webHidden/>
          </w:rPr>
          <w:t>33</w:t>
        </w:r>
        <w:r>
          <w:rPr>
            <w:noProof/>
            <w:webHidden/>
          </w:rPr>
          <w:fldChar w:fldCharType="end"/>
        </w:r>
      </w:hyperlink>
    </w:p>
    <w:p w14:paraId="7CA5BD79" w14:textId="149C8ABF" w:rsidR="007219F0" w:rsidRDefault="007219F0">
      <w:pPr>
        <w:pStyle w:val="21"/>
        <w:tabs>
          <w:tab w:val="left" w:pos="1050"/>
          <w:tab w:val="right" w:leader="dot" w:pos="9736"/>
        </w:tabs>
        <w:ind w:firstLine="210"/>
        <w:rPr>
          <w:rFonts w:asciiTheme="minorHAnsi" w:eastAsiaTheme="minorEastAsia" w:hAnsiTheme="minorHAnsi" w:cstheme="minorBidi"/>
          <w:noProof/>
        </w:rPr>
      </w:pPr>
      <w:hyperlink w:anchor="_Toc161065369" w:history="1">
        <w:r w:rsidRPr="00D23B6E">
          <w:rPr>
            <w:rStyle w:val="ab"/>
            <w:noProof/>
          </w:rPr>
          <w:t>21.2.</w:t>
        </w:r>
        <w:r>
          <w:rPr>
            <w:rFonts w:asciiTheme="minorHAnsi" w:eastAsiaTheme="minorEastAsia" w:hAnsiTheme="minorHAnsi" w:cstheme="minorBidi"/>
            <w:noProof/>
          </w:rPr>
          <w:tab/>
        </w:r>
        <w:r w:rsidRPr="00D23B6E">
          <w:rPr>
            <w:rStyle w:val="ab"/>
            <w:noProof/>
          </w:rPr>
          <w:t>研究実施計画書の改訂</w:t>
        </w:r>
        <w:r>
          <w:rPr>
            <w:noProof/>
            <w:webHidden/>
          </w:rPr>
          <w:tab/>
        </w:r>
        <w:r>
          <w:rPr>
            <w:noProof/>
            <w:webHidden/>
          </w:rPr>
          <w:fldChar w:fldCharType="begin"/>
        </w:r>
        <w:r>
          <w:rPr>
            <w:noProof/>
            <w:webHidden/>
          </w:rPr>
          <w:instrText xml:space="preserve"> PAGEREF _Toc161065369 \h </w:instrText>
        </w:r>
        <w:r>
          <w:rPr>
            <w:noProof/>
            <w:webHidden/>
          </w:rPr>
        </w:r>
        <w:r>
          <w:rPr>
            <w:noProof/>
            <w:webHidden/>
          </w:rPr>
          <w:fldChar w:fldCharType="separate"/>
        </w:r>
        <w:r>
          <w:rPr>
            <w:noProof/>
            <w:webHidden/>
          </w:rPr>
          <w:t>34</w:t>
        </w:r>
        <w:r>
          <w:rPr>
            <w:noProof/>
            <w:webHidden/>
          </w:rPr>
          <w:fldChar w:fldCharType="end"/>
        </w:r>
      </w:hyperlink>
    </w:p>
    <w:p w14:paraId="7D62C576" w14:textId="7933247C" w:rsidR="007219F0" w:rsidRDefault="007219F0">
      <w:pPr>
        <w:pStyle w:val="11"/>
        <w:tabs>
          <w:tab w:val="left" w:pos="840"/>
          <w:tab w:val="right" w:leader="dot" w:pos="9736"/>
        </w:tabs>
        <w:ind w:firstLine="210"/>
        <w:rPr>
          <w:rFonts w:asciiTheme="minorHAnsi" w:eastAsiaTheme="minorEastAsia" w:hAnsiTheme="minorHAnsi" w:cstheme="minorBidi"/>
          <w:noProof/>
        </w:rPr>
      </w:pPr>
      <w:hyperlink w:anchor="_Toc161065370" w:history="1">
        <w:r w:rsidRPr="00D23B6E">
          <w:rPr>
            <w:rStyle w:val="ab"/>
            <w:noProof/>
          </w:rPr>
          <w:t>22.</w:t>
        </w:r>
        <w:r>
          <w:rPr>
            <w:rFonts w:asciiTheme="minorHAnsi" w:eastAsiaTheme="minorEastAsia" w:hAnsiTheme="minorHAnsi" w:cstheme="minorBidi"/>
            <w:noProof/>
          </w:rPr>
          <w:tab/>
        </w:r>
        <w:r w:rsidRPr="00D23B6E">
          <w:rPr>
            <w:rStyle w:val="ab"/>
            <w:noProof/>
          </w:rPr>
          <w:t>臨床研究の終了と早期中止</w:t>
        </w:r>
        <w:r>
          <w:rPr>
            <w:noProof/>
            <w:webHidden/>
          </w:rPr>
          <w:tab/>
        </w:r>
        <w:r>
          <w:rPr>
            <w:noProof/>
            <w:webHidden/>
          </w:rPr>
          <w:fldChar w:fldCharType="begin"/>
        </w:r>
        <w:r>
          <w:rPr>
            <w:noProof/>
            <w:webHidden/>
          </w:rPr>
          <w:instrText xml:space="preserve"> PAGEREF _Toc161065370 \h </w:instrText>
        </w:r>
        <w:r>
          <w:rPr>
            <w:noProof/>
            <w:webHidden/>
          </w:rPr>
        </w:r>
        <w:r>
          <w:rPr>
            <w:noProof/>
            <w:webHidden/>
          </w:rPr>
          <w:fldChar w:fldCharType="separate"/>
        </w:r>
        <w:r>
          <w:rPr>
            <w:noProof/>
            <w:webHidden/>
          </w:rPr>
          <w:t>34</w:t>
        </w:r>
        <w:r>
          <w:rPr>
            <w:noProof/>
            <w:webHidden/>
          </w:rPr>
          <w:fldChar w:fldCharType="end"/>
        </w:r>
      </w:hyperlink>
    </w:p>
    <w:p w14:paraId="513E3F78" w14:textId="4B3D90F1" w:rsidR="007219F0" w:rsidRDefault="007219F0">
      <w:pPr>
        <w:pStyle w:val="21"/>
        <w:tabs>
          <w:tab w:val="left" w:pos="1050"/>
          <w:tab w:val="right" w:leader="dot" w:pos="9736"/>
        </w:tabs>
        <w:ind w:firstLine="210"/>
        <w:rPr>
          <w:rFonts w:asciiTheme="minorHAnsi" w:eastAsiaTheme="minorEastAsia" w:hAnsiTheme="minorHAnsi" w:cstheme="minorBidi"/>
          <w:noProof/>
        </w:rPr>
      </w:pPr>
      <w:hyperlink w:anchor="_Toc161065371" w:history="1">
        <w:r w:rsidRPr="00D23B6E">
          <w:rPr>
            <w:rStyle w:val="ab"/>
            <w:noProof/>
          </w:rPr>
          <w:t>22.1.</w:t>
        </w:r>
        <w:r>
          <w:rPr>
            <w:rFonts w:asciiTheme="minorHAnsi" w:eastAsiaTheme="minorEastAsia" w:hAnsiTheme="minorHAnsi" w:cstheme="minorBidi"/>
            <w:noProof/>
          </w:rPr>
          <w:tab/>
        </w:r>
        <w:r w:rsidRPr="00D23B6E">
          <w:rPr>
            <w:rStyle w:val="ab"/>
            <w:noProof/>
          </w:rPr>
          <w:t>臨床研究の終了</w:t>
        </w:r>
        <w:r>
          <w:rPr>
            <w:noProof/>
            <w:webHidden/>
          </w:rPr>
          <w:tab/>
        </w:r>
        <w:r>
          <w:rPr>
            <w:noProof/>
            <w:webHidden/>
          </w:rPr>
          <w:fldChar w:fldCharType="begin"/>
        </w:r>
        <w:r>
          <w:rPr>
            <w:noProof/>
            <w:webHidden/>
          </w:rPr>
          <w:instrText xml:space="preserve"> PAGEREF _Toc161065371 \h </w:instrText>
        </w:r>
        <w:r>
          <w:rPr>
            <w:noProof/>
            <w:webHidden/>
          </w:rPr>
        </w:r>
        <w:r>
          <w:rPr>
            <w:noProof/>
            <w:webHidden/>
          </w:rPr>
          <w:fldChar w:fldCharType="separate"/>
        </w:r>
        <w:r>
          <w:rPr>
            <w:noProof/>
            <w:webHidden/>
          </w:rPr>
          <w:t>34</w:t>
        </w:r>
        <w:r>
          <w:rPr>
            <w:noProof/>
            <w:webHidden/>
          </w:rPr>
          <w:fldChar w:fldCharType="end"/>
        </w:r>
      </w:hyperlink>
    </w:p>
    <w:p w14:paraId="5C15C552" w14:textId="57B5FB3A" w:rsidR="007219F0" w:rsidRDefault="007219F0">
      <w:pPr>
        <w:pStyle w:val="21"/>
        <w:tabs>
          <w:tab w:val="left" w:pos="1050"/>
          <w:tab w:val="right" w:leader="dot" w:pos="9736"/>
        </w:tabs>
        <w:ind w:firstLine="210"/>
        <w:rPr>
          <w:rFonts w:asciiTheme="minorHAnsi" w:eastAsiaTheme="minorEastAsia" w:hAnsiTheme="minorHAnsi" w:cstheme="minorBidi"/>
          <w:noProof/>
        </w:rPr>
      </w:pPr>
      <w:hyperlink w:anchor="_Toc161065372" w:history="1">
        <w:r w:rsidRPr="00D23B6E">
          <w:rPr>
            <w:rStyle w:val="ab"/>
            <w:noProof/>
          </w:rPr>
          <w:t>22.2.</w:t>
        </w:r>
        <w:r>
          <w:rPr>
            <w:rFonts w:asciiTheme="minorHAnsi" w:eastAsiaTheme="minorEastAsia" w:hAnsiTheme="minorHAnsi" w:cstheme="minorBidi"/>
            <w:noProof/>
          </w:rPr>
          <w:tab/>
        </w:r>
        <w:r w:rsidRPr="00D23B6E">
          <w:rPr>
            <w:rStyle w:val="ab"/>
            <w:noProof/>
          </w:rPr>
          <w:t>臨床研究の早期中止</w:t>
        </w:r>
        <w:r>
          <w:rPr>
            <w:noProof/>
            <w:webHidden/>
          </w:rPr>
          <w:tab/>
        </w:r>
        <w:r>
          <w:rPr>
            <w:noProof/>
            <w:webHidden/>
          </w:rPr>
          <w:fldChar w:fldCharType="begin"/>
        </w:r>
        <w:r>
          <w:rPr>
            <w:noProof/>
            <w:webHidden/>
          </w:rPr>
          <w:instrText xml:space="preserve"> PAGEREF _Toc161065372 \h </w:instrText>
        </w:r>
        <w:r>
          <w:rPr>
            <w:noProof/>
            <w:webHidden/>
          </w:rPr>
        </w:r>
        <w:r>
          <w:rPr>
            <w:noProof/>
            <w:webHidden/>
          </w:rPr>
          <w:fldChar w:fldCharType="separate"/>
        </w:r>
        <w:r>
          <w:rPr>
            <w:noProof/>
            <w:webHidden/>
          </w:rPr>
          <w:t>34</w:t>
        </w:r>
        <w:r>
          <w:rPr>
            <w:noProof/>
            <w:webHidden/>
          </w:rPr>
          <w:fldChar w:fldCharType="end"/>
        </w:r>
      </w:hyperlink>
    </w:p>
    <w:p w14:paraId="4A3FB5C0" w14:textId="2DA5A5B2" w:rsidR="007219F0" w:rsidRDefault="007219F0">
      <w:pPr>
        <w:pStyle w:val="11"/>
        <w:tabs>
          <w:tab w:val="left" w:pos="840"/>
          <w:tab w:val="right" w:leader="dot" w:pos="9736"/>
        </w:tabs>
        <w:ind w:firstLine="210"/>
        <w:rPr>
          <w:rFonts w:asciiTheme="minorHAnsi" w:eastAsiaTheme="minorEastAsia" w:hAnsiTheme="minorHAnsi" w:cstheme="minorBidi"/>
          <w:noProof/>
        </w:rPr>
      </w:pPr>
      <w:hyperlink w:anchor="_Toc161065373" w:history="1">
        <w:r w:rsidRPr="00D23B6E">
          <w:rPr>
            <w:rStyle w:val="ab"/>
            <w:noProof/>
          </w:rPr>
          <w:t>23.</w:t>
        </w:r>
        <w:r>
          <w:rPr>
            <w:rFonts w:asciiTheme="minorHAnsi" w:eastAsiaTheme="minorEastAsia" w:hAnsiTheme="minorHAnsi" w:cstheme="minorBidi"/>
            <w:noProof/>
          </w:rPr>
          <w:tab/>
        </w:r>
        <w:r w:rsidRPr="00D23B6E">
          <w:rPr>
            <w:rStyle w:val="ab"/>
            <w:noProof/>
          </w:rPr>
          <w:t>臨床研究に関する資料の取り扱い</w:t>
        </w:r>
        <w:r>
          <w:rPr>
            <w:noProof/>
            <w:webHidden/>
          </w:rPr>
          <w:tab/>
        </w:r>
        <w:r>
          <w:rPr>
            <w:noProof/>
            <w:webHidden/>
          </w:rPr>
          <w:fldChar w:fldCharType="begin"/>
        </w:r>
        <w:r>
          <w:rPr>
            <w:noProof/>
            <w:webHidden/>
          </w:rPr>
          <w:instrText xml:space="preserve"> PAGEREF _Toc161065373 \h </w:instrText>
        </w:r>
        <w:r>
          <w:rPr>
            <w:noProof/>
            <w:webHidden/>
          </w:rPr>
        </w:r>
        <w:r>
          <w:rPr>
            <w:noProof/>
            <w:webHidden/>
          </w:rPr>
          <w:fldChar w:fldCharType="separate"/>
        </w:r>
        <w:r>
          <w:rPr>
            <w:noProof/>
            <w:webHidden/>
          </w:rPr>
          <w:t>35</w:t>
        </w:r>
        <w:r>
          <w:rPr>
            <w:noProof/>
            <w:webHidden/>
          </w:rPr>
          <w:fldChar w:fldCharType="end"/>
        </w:r>
      </w:hyperlink>
    </w:p>
    <w:p w14:paraId="092C7439" w14:textId="1F82B98E" w:rsidR="007219F0" w:rsidRDefault="007219F0">
      <w:pPr>
        <w:pStyle w:val="11"/>
        <w:tabs>
          <w:tab w:val="left" w:pos="840"/>
          <w:tab w:val="right" w:leader="dot" w:pos="9736"/>
        </w:tabs>
        <w:ind w:firstLine="210"/>
        <w:rPr>
          <w:rFonts w:asciiTheme="minorHAnsi" w:eastAsiaTheme="minorEastAsia" w:hAnsiTheme="minorHAnsi" w:cstheme="minorBidi"/>
          <w:noProof/>
        </w:rPr>
      </w:pPr>
      <w:hyperlink w:anchor="_Toc161065374" w:history="1">
        <w:r w:rsidRPr="00D23B6E">
          <w:rPr>
            <w:rStyle w:val="ab"/>
            <w:noProof/>
          </w:rPr>
          <w:t>24.</w:t>
        </w:r>
        <w:r>
          <w:rPr>
            <w:rFonts w:asciiTheme="minorHAnsi" w:eastAsiaTheme="minorEastAsia" w:hAnsiTheme="minorHAnsi" w:cstheme="minorBidi"/>
            <w:noProof/>
          </w:rPr>
          <w:tab/>
        </w:r>
        <w:r w:rsidRPr="00D23B6E">
          <w:rPr>
            <w:rStyle w:val="ab"/>
            <w:noProof/>
          </w:rPr>
          <w:t>研究成果の帰属と結果の公表</w:t>
        </w:r>
        <w:r>
          <w:rPr>
            <w:noProof/>
            <w:webHidden/>
          </w:rPr>
          <w:tab/>
        </w:r>
        <w:r>
          <w:rPr>
            <w:noProof/>
            <w:webHidden/>
          </w:rPr>
          <w:fldChar w:fldCharType="begin"/>
        </w:r>
        <w:r>
          <w:rPr>
            <w:noProof/>
            <w:webHidden/>
          </w:rPr>
          <w:instrText xml:space="preserve"> PAGEREF _Toc161065374 \h </w:instrText>
        </w:r>
        <w:r>
          <w:rPr>
            <w:noProof/>
            <w:webHidden/>
          </w:rPr>
        </w:r>
        <w:r>
          <w:rPr>
            <w:noProof/>
            <w:webHidden/>
          </w:rPr>
          <w:fldChar w:fldCharType="separate"/>
        </w:r>
        <w:r>
          <w:rPr>
            <w:noProof/>
            <w:webHidden/>
          </w:rPr>
          <w:t>37</w:t>
        </w:r>
        <w:r>
          <w:rPr>
            <w:noProof/>
            <w:webHidden/>
          </w:rPr>
          <w:fldChar w:fldCharType="end"/>
        </w:r>
      </w:hyperlink>
    </w:p>
    <w:p w14:paraId="097370A6" w14:textId="0BE429DD" w:rsidR="007219F0" w:rsidRDefault="007219F0">
      <w:pPr>
        <w:pStyle w:val="11"/>
        <w:tabs>
          <w:tab w:val="right" w:leader="dot" w:pos="9736"/>
        </w:tabs>
        <w:ind w:firstLine="210"/>
        <w:rPr>
          <w:rFonts w:asciiTheme="minorHAnsi" w:eastAsiaTheme="minorEastAsia" w:hAnsiTheme="minorHAnsi" w:cstheme="minorBidi"/>
          <w:noProof/>
        </w:rPr>
      </w:pPr>
      <w:hyperlink w:anchor="_Toc161065375" w:history="1">
        <w:r w:rsidRPr="00D23B6E">
          <w:rPr>
            <w:rStyle w:val="ab"/>
            <w:noProof/>
          </w:rPr>
          <w:t>25.　 研究対象者から取得された試料・情報について研究対象者等から同意を受ける時点では特定されない将来の研究のために用いられる可能性又は他の研究機関に提供する可能性がある場合には、その旨と同意を受ける時点において想定される内容</w:t>
        </w:r>
        <w:r>
          <w:rPr>
            <w:noProof/>
            <w:webHidden/>
          </w:rPr>
          <w:tab/>
        </w:r>
        <w:r>
          <w:rPr>
            <w:noProof/>
            <w:webHidden/>
          </w:rPr>
          <w:fldChar w:fldCharType="begin"/>
        </w:r>
        <w:r>
          <w:rPr>
            <w:noProof/>
            <w:webHidden/>
          </w:rPr>
          <w:instrText xml:space="preserve"> PAGEREF _Toc161065375 \h </w:instrText>
        </w:r>
        <w:r>
          <w:rPr>
            <w:noProof/>
            <w:webHidden/>
          </w:rPr>
        </w:r>
        <w:r>
          <w:rPr>
            <w:noProof/>
            <w:webHidden/>
          </w:rPr>
          <w:fldChar w:fldCharType="separate"/>
        </w:r>
        <w:r>
          <w:rPr>
            <w:noProof/>
            <w:webHidden/>
          </w:rPr>
          <w:t>37</w:t>
        </w:r>
        <w:r>
          <w:rPr>
            <w:noProof/>
            <w:webHidden/>
          </w:rPr>
          <w:fldChar w:fldCharType="end"/>
        </w:r>
      </w:hyperlink>
    </w:p>
    <w:p w14:paraId="2CB53DCA" w14:textId="40103EB0" w:rsidR="007219F0" w:rsidRDefault="007219F0">
      <w:pPr>
        <w:pStyle w:val="11"/>
        <w:tabs>
          <w:tab w:val="left" w:pos="840"/>
          <w:tab w:val="right" w:leader="dot" w:pos="9736"/>
        </w:tabs>
        <w:ind w:firstLine="210"/>
        <w:rPr>
          <w:rFonts w:asciiTheme="minorHAnsi" w:eastAsiaTheme="minorEastAsia" w:hAnsiTheme="minorHAnsi" w:cstheme="minorBidi"/>
          <w:noProof/>
        </w:rPr>
      </w:pPr>
      <w:hyperlink w:anchor="_Toc161065376" w:history="1">
        <w:r w:rsidRPr="00D23B6E">
          <w:rPr>
            <w:rStyle w:val="ab"/>
            <w:noProof/>
          </w:rPr>
          <w:t>26.</w:t>
        </w:r>
        <w:r>
          <w:rPr>
            <w:rFonts w:asciiTheme="minorHAnsi" w:eastAsiaTheme="minorEastAsia" w:hAnsiTheme="minorHAnsi" w:cstheme="minorBidi"/>
            <w:noProof/>
          </w:rPr>
          <w:tab/>
        </w:r>
        <w:r w:rsidRPr="00D23B6E">
          <w:rPr>
            <w:rStyle w:val="ab"/>
            <w:noProof/>
          </w:rPr>
          <w:t>研究組織</w:t>
        </w:r>
        <w:r>
          <w:rPr>
            <w:noProof/>
            <w:webHidden/>
          </w:rPr>
          <w:tab/>
        </w:r>
        <w:r>
          <w:rPr>
            <w:noProof/>
            <w:webHidden/>
          </w:rPr>
          <w:fldChar w:fldCharType="begin"/>
        </w:r>
        <w:r>
          <w:rPr>
            <w:noProof/>
            <w:webHidden/>
          </w:rPr>
          <w:instrText xml:space="preserve"> PAGEREF _Toc161065376 \h </w:instrText>
        </w:r>
        <w:r>
          <w:rPr>
            <w:noProof/>
            <w:webHidden/>
          </w:rPr>
        </w:r>
        <w:r>
          <w:rPr>
            <w:noProof/>
            <w:webHidden/>
          </w:rPr>
          <w:fldChar w:fldCharType="separate"/>
        </w:r>
        <w:r>
          <w:rPr>
            <w:noProof/>
            <w:webHidden/>
          </w:rPr>
          <w:t>39</w:t>
        </w:r>
        <w:r>
          <w:rPr>
            <w:noProof/>
            <w:webHidden/>
          </w:rPr>
          <w:fldChar w:fldCharType="end"/>
        </w:r>
      </w:hyperlink>
    </w:p>
    <w:p w14:paraId="40102BAD" w14:textId="0E91EBF1" w:rsidR="007219F0" w:rsidRDefault="007219F0">
      <w:pPr>
        <w:pStyle w:val="21"/>
        <w:tabs>
          <w:tab w:val="left" w:pos="1050"/>
          <w:tab w:val="right" w:leader="dot" w:pos="9736"/>
        </w:tabs>
        <w:ind w:firstLine="210"/>
        <w:rPr>
          <w:rFonts w:asciiTheme="minorHAnsi" w:eastAsiaTheme="minorEastAsia" w:hAnsiTheme="minorHAnsi" w:cstheme="minorBidi"/>
          <w:noProof/>
        </w:rPr>
      </w:pPr>
      <w:hyperlink w:anchor="_Toc161065377" w:history="1">
        <w:r w:rsidRPr="00D23B6E">
          <w:rPr>
            <w:rStyle w:val="ab"/>
            <w:noProof/>
          </w:rPr>
          <w:t>26.1.</w:t>
        </w:r>
        <w:r>
          <w:rPr>
            <w:rFonts w:asciiTheme="minorHAnsi" w:eastAsiaTheme="minorEastAsia" w:hAnsiTheme="minorHAnsi" w:cstheme="minorBidi"/>
            <w:noProof/>
          </w:rPr>
          <w:tab/>
        </w:r>
        <w:r w:rsidRPr="00D23B6E">
          <w:rPr>
            <w:rStyle w:val="ab"/>
            <w:noProof/>
          </w:rPr>
          <w:t>研究機関</w:t>
        </w:r>
        <w:r>
          <w:rPr>
            <w:noProof/>
            <w:webHidden/>
          </w:rPr>
          <w:tab/>
        </w:r>
        <w:r>
          <w:rPr>
            <w:noProof/>
            <w:webHidden/>
          </w:rPr>
          <w:fldChar w:fldCharType="begin"/>
        </w:r>
        <w:r>
          <w:rPr>
            <w:noProof/>
            <w:webHidden/>
          </w:rPr>
          <w:instrText xml:space="preserve"> PAGEREF _Toc161065377 \h </w:instrText>
        </w:r>
        <w:r>
          <w:rPr>
            <w:noProof/>
            <w:webHidden/>
          </w:rPr>
        </w:r>
        <w:r>
          <w:rPr>
            <w:noProof/>
            <w:webHidden/>
          </w:rPr>
          <w:fldChar w:fldCharType="separate"/>
        </w:r>
        <w:r>
          <w:rPr>
            <w:noProof/>
            <w:webHidden/>
          </w:rPr>
          <w:t>39</w:t>
        </w:r>
        <w:r>
          <w:rPr>
            <w:noProof/>
            <w:webHidden/>
          </w:rPr>
          <w:fldChar w:fldCharType="end"/>
        </w:r>
      </w:hyperlink>
    </w:p>
    <w:p w14:paraId="476855A7" w14:textId="65BFB41F" w:rsidR="007219F0" w:rsidRDefault="007219F0">
      <w:pPr>
        <w:pStyle w:val="21"/>
        <w:tabs>
          <w:tab w:val="left" w:pos="1050"/>
          <w:tab w:val="right" w:leader="dot" w:pos="9736"/>
        </w:tabs>
        <w:ind w:firstLine="210"/>
        <w:rPr>
          <w:rFonts w:asciiTheme="minorHAnsi" w:eastAsiaTheme="minorEastAsia" w:hAnsiTheme="minorHAnsi" w:cstheme="minorBidi"/>
          <w:noProof/>
        </w:rPr>
      </w:pPr>
      <w:hyperlink w:anchor="_Toc161065378" w:history="1">
        <w:r w:rsidRPr="00D23B6E">
          <w:rPr>
            <w:rStyle w:val="ab"/>
            <w:noProof/>
          </w:rPr>
          <w:t>26.2.</w:t>
        </w:r>
        <w:r>
          <w:rPr>
            <w:rFonts w:asciiTheme="minorHAnsi" w:eastAsiaTheme="minorEastAsia" w:hAnsiTheme="minorHAnsi" w:cstheme="minorBidi"/>
            <w:noProof/>
          </w:rPr>
          <w:tab/>
        </w:r>
        <w:r w:rsidRPr="00D23B6E">
          <w:rPr>
            <w:rStyle w:val="ab"/>
            <w:noProof/>
          </w:rPr>
          <w:t>研究代表者</w:t>
        </w:r>
        <w:r>
          <w:rPr>
            <w:noProof/>
            <w:webHidden/>
          </w:rPr>
          <w:tab/>
        </w:r>
        <w:r>
          <w:rPr>
            <w:noProof/>
            <w:webHidden/>
          </w:rPr>
          <w:fldChar w:fldCharType="begin"/>
        </w:r>
        <w:r>
          <w:rPr>
            <w:noProof/>
            <w:webHidden/>
          </w:rPr>
          <w:instrText xml:space="preserve"> PAGEREF _Toc161065378 \h </w:instrText>
        </w:r>
        <w:r>
          <w:rPr>
            <w:noProof/>
            <w:webHidden/>
          </w:rPr>
        </w:r>
        <w:r>
          <w:rPr>
            <w:noProof/>
            <w:webHidden/>
          </w:rPr>
          <w:fldChar w:fldCharType="separate"/>
        </w:r>
        <w:r>
          <w:rPr>
            <w:noProof/>
            <w:webHidden/>
          </w:rPr>
          <w:t>39</w:t>
        </w:r>
        <w:r>
          <w:rPr>
            <w:noProof/>
            <w:webHidden/>
          </w:rPr>
          <w:fldChar w:fldCharType="end"/>
        </w:r>
      </w:hyperlink>
    </w:p>
    <w:p w14:paraId="08AABE4A" w14:textId="736BBBBF" w:rsidR="007219F0" w:rsidRDefault="007219F0">
      <w:pPr>
        <w:pStyle w:val="21"/>
        <w:tabs>
          <w:tab w:val="left" w:pos="1050"/>
          <w:tab w:val="right" w:leader="dot" w:pos="9736"/>
        </w:tabs>
        <w:ind w:firstLine="210"/>
        <w:rPr>
          <w:rFonts w:asciiTheme="minorHAnsi" w:eastAsiaTheme="minorEastAsia" w:hAnsiTheme="minorHAnsi" w:cstheme="minorBidi"/>
          <w:noProof/>
        </w:rPr>
      </w:pPr>
      <w:hyperlink w:anchor="_Toc161065379" w:history="1">
        <w:r w:rsidRPr="00D23B6E">
          <w:rPr>
            <w:rStyle w:val="ab"/>
            <w:noProof/>
          </w:rPr>
          <w:t>26.3.</w:t>
        </w:r>
        <w:r>
          <w:rPr>
            <w:rFonts w:asciiTheme="minorHAnsi" w:eastAsiaTheme="minorEastAsia" w:hAnsiTheme="minorHAnsi" w:cstheme="minorBidi"/>
            <w:noProof/>
          </w:rPr>
          <w:tab/>
        </w:r>
        <w:r w:rsidRPr="00D23B6E">
          <w:rPr>
            <w:rStyle w:val="ab"/>
            <w:noProof/>
          </w:rPr>
          <w:t>研究事務局</w:t>
        </w:r>
        <w:r>
          <w:rPr>
            <w:noProof/>
            <w:webHidden/>
          </w:rPr>
          <w:tab/>
        </w:r>
        <w:r>
          <w:rPr>
            <w:noProof/>
            <w:webHidden/>
          </w:rPr>
          <w:fldChar w:fldCharType="begin"/>
        </w:r>
        <w:r>
          <w:rPr>
            <w:noProof/>
            <w:webHidden/>
          </w:rPr>
          <w:instrText xml:space="preserve"> PAGEREF _Toc161065379 \h </w:instrText>
        </w:r>
        <w:r>
          <w:rPr>
            <w:noProof/>
            <w:webHidden/>
          </w:rPr>
        </w:r>
        <w:r>
          <w:rPr>
            <w:noProof/>
            <w:webHidden/>
          </w:rPr>
          <w:fldChar w:fldCharType="separate"/>
        </w:r>
        <w:r>
          <w:rPr>
            <w:noProof/>
            <w:webHidden/>
          </w:rPr>
          <w:t>39</w:t>
        </w:r>
        <w:r>
          <w:rPr>
            <w:noProof/>
            <w:webHidden/>
          </w:rPr>
          <w:fldChar w:fldCharType="end"/>
        </w:r>
      </w:hyperlink>
    </w:p>
    <w:p w14:paraId="1952CF76" w14:textId="0274A997" w:rsidR="007219F0" w:rsidRDefault="007219F0">
      <w:pPr>
        <w:pStyle w:val="21"/>
        <w:tabs>
          <w:tab w:val="left" w:pos="1050"/>
          <w:tab w:val="right" w:leader="dot" w:pos="9736"/>
        </w:tabs>
        <w:ind w:firstLine="210"/>
        <w:rPr>
          <w:rFonts w:asciiTheme="minorHAnsi" w:eastAsiaTheme="minorEastAsia" w:hAnsiTheme="minorHAnsi" w:cstheme="minorBidi"/>
          <w:noProof/>
        </w:rPr>
      </w:pPr>
      <w:hyperlink w:anchor="_Toc161065380" w:history="1">
        <w:r w:rsidRPr="00D23B6E">
          <w:rPr>
            <w:rStyle w:val="ab"/>
            <w:noProof/>
          </w:rPr>
          <w:t>26.4.</w:t>
        </w:r>
        <w:r>
          <w:rPr>
            <w:rFonts w:asciiTheme="minorHAnsi" w:eastAsiaTheme="minorEastAsia" w:hAnsiTheme="minorHAnsi" w:cstheme="minorBidi"/>
            <w:noProof/>
          </w:rPr>
          <w:tab/>
        </w:r>
        <w:r w:rsidRPr="00D23B6E">
          <w:rPr>
            <w:rStyle w:val="ab"/>
            <w:noProof/>
          </w:rPr>
          <w:t>研究責任者</w:t>
        </w:r>
        <w:r>
          <w:rPr>
            <w:noProof/>
            <w:webHidden/>
          </w:rPr>
          <w:tab/>
        </w:r>
        <w:r>
          <w:rPr>
            <w:noProof/>
            <w:webHidden/>
          </w:rPr>
          <w:fldChar w:fldCharType="begin"/>
        </w:r>
        <w:r>
          <w:rPr>
            <w:noProof/>
            <w:webHidden/>
          </w:rPr>
          <w:instrText xml:space="preserve"> PAGEREF _Toc161065380 \h </w:instrText>
        </w:r>
        <w:r>
          <w:rPr>
            <w:noProof/>
            <w:webHidden/>
          </w:rPr>
        </w:r>
        <w:r>
          <w:rPr>
            <w:noProof/>
            <w:webHidden/>
          </w:rPr>
          <w:fldChar w:fldCharType="separate"/>
        </w:r>
        <w:r>
          <w:rPr>
            <w:noProof/>
            <w:webHidden/>
          </w:rPr>
          <w:t>39</w:t>
        </w:r>
        <w:r>
          <w:rPr>
            <w:noProof/>
            <w:webHidden/>
          </w:rPr>
          <w:fldChar w:fldCharType="end"/>
        </w:r>
      </w:hyperlink>
    </w:p>
    <w:p w14:paraId="18EDACA6" w14:textId="3D957260" w:rsidR="007219F0" w:rsidRDefault="007219F0">
      <w:pPr>
        <w:pStyle w:val="21"/>
        <w:tabs>
          <w:tab w:val="left" w:pos="1050"/>
          <w:tab w:val="right" w:leader="dot" w:pos="9736"/>
        </w:tabs>
        <w:ind w:firstLine="210"/>
        <w:rPr>
          <w:rFonts w:asciiTheme="minorHAnsi" w:eastAsiaTheme="minorEastAsia" w:hAnsiTheme="minorHAnsi" w:cstheme="minorBidi"/>
          <w:noProof/>
        </w:rPr>
      </w:pPr>
      <w:hyperlink w:anchor="_Toc161065381" w:history="1">
        <w:r w:rsidRPr="00D23B6E">
          <w:rPr>
            <w:rStyle w:val="ab"/>
            <w:noProof/>
          </w:rPr>
          <w:t>26.5.</w:t>
        </w:r>
        <w:r>
          <w:rPr>
            <w:rFonts w:asciiTheme="minorHAnsi" w:eastAsiaTheme="minorEastAsia" w:hAnsiTheme="minorHAnsi" w:cstheme="minorBidi"/>
            <w:noProof/>
          </w:rPr>
          <w:tab/>
        </w:r>
        <w:r w:rsidRPr="00D23B6E">
          <w:rPr>
            <w:rStyle w:val="ab"/>
            <w:noProof/>
          </w:rPr>
          <w:t>研究分担者</w:t>
        </w:r>
        <w:r>
          <w:rPr>
            <w:noProof/>
            <w:webHidden/>
          </w:rPr>
          <w:tab/>
        </w:r>
        <w:r>
          <w:rPr>
            <w:noProof/>
            <w:webHidden/>
          </w:rPr>
          <w:fldChar w:fldCharType="begin"/>
        </w:r>
        <w:r>
          <w:rPr>
            <w:noProof/>
            <w:webHidden/>
          </w:rPr>
          <w:instrText xml:space="preserve"> PAGEREF _Toc161065381 \h </w:instrText>
        </w:r>
        <w:r>
          <w:rPr>
            <w:noProof/>
            <w:webHidden/>
          </w:rPr>
        </w:r>
        <w:r>
          <w:rPr>
            <w:noProof/>
            <w:webHidden/>
          </w:rPr>
          <w:fldChar w:fldCharType="separate"/>
        </w:r>
        <w:r>
          <w:rPr>
            <w:noProof/>
            <w:webHidden/>
          </w:rPr>
          <w:t>40</w:t>
        </w:r>
        <w:r>
          <w:rPr>
            <w:noProof/>
            <w:webHidden/>
          </w:rPr>
          <w:fldChar w:fldCharType="end"/>
        </w:r>
      </w:hyperlink>
    </w:p>
    <w:p w14:paraId="71051A6B" w14:textId="654998B1" w:rsidR="007219F0" w:rsidRDefault="007219F0">
      <w:pPr>
        <w:pStyle w:val="21"/>
        <w:tabs>
          <w:tab w:val="left" w:pos="1050"/>
          <w:tab w:val="right" w:leader="dot" w:pos="9736"/>
        </w:tabs>
        <w:ind w:firstLine="210"/>
        <w:rPr>
          <w:rFonts w:asciiTheme="minorHAnsi" w:eastAsiaTheme="minorEastAsia" w:hAnsiTheme="minorHAnsi" w:cstheme="minorBidi"/>
          <w:noProof/>
        </w:rPr>
      </w:pPr>
      <w:hyperlink w:anchor="_Toc161065382" w:history="1">
        <w:r w:rsidRPr="00D23B6E">
          <w:rPr>
            <w:rStyle w:val="ab"/>
            <w:noProof/>
          </w:rPr>
          <w:t>26.6.</w:t>
        </w:r>
        <w:r>
          <w:rPr>
            <w:rFonts w:asciiTheme="minorHAnsi" w:eastAsiaTheme="minorEastAsia" w:hAnsiTheme="minorHAnsi" w:cstheme="minorBidi"/>
            <w:noProof/>
          </w:rPr>
          <w:tab/>
        </w:r>
        <w:r w:rsidRPr="00D23B6E">
          <w:rPr>
            <w:rStyle w:val="ab"/>
            <w:noProof/>
          </w:rPr>
          <w:t>統計解析責任者</w:t>
        </w:r>
        <w:r>
          <w:rPr>
            <w:noProof/>
            <w:webHidden/>
          </w:rPr>
          <w:tab/>
        </w:r>
        <w:r>
          <w:rPr>
            <w:noProof/>
            <w:webHidden/>
          </w:rPr>
          <w:fldChar w:fldCharType="begin"/>
        </w:r>
        <w:r>
          <w:rPr>
            <w:noProof/>
            <w:webHidden/>
          </w:rPr>
          <w:instrText xml:space="preserve"> PAGEREF _Toc161065382 \h </w:instrText>
        </w:r>
        <w:r>
          <w:rPr>
            <w:noProof/>
            <w:webHidden/>
          </w:rPr>
        </w:r>
        <w:r>
          <w:rPr>
            <w:noProof/>
            <w:webHidden/>
          </w:rPr>
          <w:fldChar w:fldCharType="separate"/>
        </w:r>
        <w:r>
          <w:rPr>
            <w:noProof/>
            <w:webHidden/>
          </w:rPr>
          <w:t>40</w:t>
        </w:r>
        <w:r>
          <w:rPr>
            <w:noProof/>
            <w:webHidden/>
          </w:rPr>
          <w:fldChar w:fldCharType="end"/>
        </w:r>
      </w:hyperlink>
    </w:p>
    <w:p w14:paraId="6BD36AF6" w14:textId="3ADACB7E" w:rsidR="007219F0" w:rsidRDefault="007219F0">
      <w:pPr>
        <w:pStyle w:val="21"/>
        <w:tabs>
          <w:tab w:val="left" w:pos="1050"/>
          <w:tab w:val="right" w:leader="dot" w:pos="9736"/>
        </w:tabs>
        <w:ind w:firstLine="210"/>
        <w:rPr>
          <w:rFonts w:asciiTheme="minorHAnsi" w:eastAsiaTheme="minorEastAsia" w:hAnsiTheme="minorHAnsi" w:cstheme="minorBidi"/>
          <w:noProof/>
        </w:rPr>
      </w:pPr>
      <w:hyperlink w:anchor="_Toc161065383" w:history="1">
        <w:r w:rsidRPr="00D23B6E">
          <w:rPr>
            <w:rStyle w:val="ab"/>
            <w:noProof/>
          </w:rPr>
          <w:t>26.7.</w:t>
        </w:r>
        <w:r>
          <w:rPr>
            <w:rFonts w:asciiTheme="minorHAnsi" w:eastAsiaTheme="minorEastAsia" w:hAnsiTheme="minorHAnsi" w:cstheme="minorBidi"/>
            <w:noProof/>
          </w:rPr>
          <w:tab/>
        </w:r>
        <w:r w:rsidRPr="00D23B6E">
          <w:rPr>
            <w:rStyle w:val="ab"/>
            <w:noProof/>
          </w:rPr>
          <w:t>データセンターならびにデータマネジメント責任者</w:t>
        </w:r>
        <w:r>
          <w:rPr>
            <w:noProof/>
            <w:webHidden/>
          </w:rPr>
          <w:tab/>
        </w:r>
        <w:r>
          <w:rPr>
            <w:noProof/>
            <w:webHidden/>
          </w:rPr>
          <w:fldChar w:fldCharType="begin"/>
        </w:r>
        <w:r>
          <w:rPr>
            <w:noProof/>
            <w:webHidden/>
          </w:rPr>
          <w:instrText xml:space="preserve"> PAGEREF _Toc161065383 \h </w:instrText>
        </w:r>
        <w:r>
          <w:rPr>
            <w:noProof/>
            <w:webHidden/>
          </w:rPr>
        </w:r>
        <w:r>
          <w:rPr>
            <w:noProof/>
            <w:webHidden/>
          </w:rPr>
          <w:fldChar w:fldCharType="separate"/>
        </w:r>
        <w:r>
          <w:rPr>
            <w:noProof/>
            <w:webHidden/>
          </w:rPr>
          <w:t>40</w:t>
        </w:r>
        <w:r>
          <w:rPr>
            <w:noProof/>
            <w:webHidden/>
          </w:rPr>
          <w:fldChar w:fldCharType="end"/>
        </w:r>
      </w:hyperlink>
    </w:p>
    <w:p w14:paraId="28BB5562" w14:textId="4683BBB8" w:rsidR="007219F0" w:rsidRDefault="007219F0">
      <w:pPr>
        <w:pStyle w:val="21"/>
        <w:tabs>
          <w:tab w:val="left" w:pos="1050"/>
          <w:tab w:val="right" w:leader="dot" w:pos="9736"/>
        </w:tabs>
        <w:ind w:firstLine="210"/>
        <w:rPr>
          <w:rFonts w:asciiTheme="minorHAnsi" w:eastAsiaTheme="minorEastAsia" w:hAnsiTheme="minorHAnsi" w:cstheme="minorBidi"/>
          <w:noProof/>
        </w:rPr>
      </w:pPr>
      <w:hyperlink w:anchor="_Toc161065384" w:history="1">
        <w:r w:rsidRPr="00D23B6E">
          <w:rPr>
            <w:rStyle w:val="ab"/>
            <w:noProof/>
          </w:rPr>
          <w:t>26.8.</w:t>
        </w:r>
        <w:r>
          <w:rPr>
            <w:rFonts w:asciiTheme="minorHAnsi" w:eastAsiaTheme="minorEastAsia" w:hAnsiTheme="minorHAnsi" w:cstheme="minorBidi"/>
            <w:noProof/>
          </w:rPr>
          <w:tab/>
        </w:r>
        <w:r w:rsidRPr="00D23B6E">
          <w:rPr>
            <w:rStyle w:val="ab"/>
            <w:noProof/>
          </w:rPr>
          <w:t>症例登録センター</w:t>
        </w:r>
        <w:r>
          <w:rPr>
            <w:noProof/>
            <w:webHidden/>
          </w:rPr>
          <w:tab/>
        </w:r>
        <w:r>
          <w:rPr>
            <w:noProof/>
            <w:webHidden/>
          </w:rPr>
          <w:fldChar w:fldCharType="begin"/>
        </w:r>
        <w:r>
          <w:rPr>
            <w:noProof/>
            <w:webHidden/>
          </w:rPr>
          <w:instrText xml:space="preserve"> PAGEREF _Toc161065384 \h </w:instrText>
        </w:r>
        <w:r>
          <w:rPr>
            <w:noProof/>
            <w:webHidden/>
          </w:rPr>
        </w:r>
        <w:r>
          <w:rPr>
            <w:noProof/>
            <w:webHidden/>
          </w:rPr>
          <w:fldChar w:fldCharType="separate"/>
        </w:r>
        <w:r>
          <w:rPr>
            <w:noProof/>
            <w:webHidden/>
          </w:rPr>
          <w:t>40</w:t>
        </w:r>
        <w:r>
          <w:rPr>
            <w:noProof/>
            <w:webHidden/>
          </w:rPr>
          <w:fldChar w:fldCharType="end"/>
        </w:r>
      </w:hyperlink>
    </w:p>
    <w:p w14:paraId="35C74760" w14:textId="4D30073A" w:rsidR="007219F0" w:rsidRDefault="007219F0">
      <w:pPr>
        <w:pStyle w:val="21"/>
        <w:tabs>
          <w:tab w:val="left" w:pos="1050"/>
          <w:tab w:val="right" w:leader="dot" w:pos="9736"/>
        </w:tabs>
        <w:ind w:firstLine="210"/>
        <w:rPr>
          <w:rFonts w:asciiTheme="minorHAnsi" w:eastAsiaTheme="minorEastAsia" w:hAnsiTheme="minorHAnsi" w:cstheme="minorBidi"/>
          <w:noProof/>
        </w:rPr>
      </w:pPr>
      <w:hyperlink w:anchor="_Toc161065385" w:history="1">
        <w:r w:rsidRPr="00D23B6E">
          <w:rPr>
            <w:rStyle w:val="ab"/>
            <w:noProof/>
          </w:rPr>
          <w:t>26.9.</w:t>
        </w:r>
        <w:r>
          <w:rPr>
            <w:rFonts w:asciiTheme="minorHAnsi" w:eastAsiaTheme="minorEastAsia" w:hAnsiTheme="minorHAnsi" w:cstheme="minorBidi"/>
            <w:noProof/>
          </w:rPr>
          <w:tab/>
        </w:r>
        <w:r w:rsidRPr="00D23B6E">
          <w:rPr>
            <w:rStyle w:val="ab"/>
            <w:noProof/>
          </w:rPr>
          <w:t>個人情報管理者</w:t>
        </w:r>
        <w:r>
          <w:rPr>
            <w:noProof/>
            <w:webHidden/>
          </w:rPr>
          <w:tab/>
        </w:r>
        <w:r>
          <w:rPr>
            <w:noProof/>
            <w:webHidden/>
          </w:rPr>
          <w:fldChar w:fldCharType="begin"/>
        </w:r>
        <w:r>
          <w:rPr>
            <w:noProof/>
            <w:webHidden/>
          </w:rPr>
          <w:instrText xml:space="preserve"> PAGEREF _Toc161065385 \h </w:instrText>
        </w:r>
        <w:r>
          <w:rPr>
            <w:noProof/>
            <w:webHidden/>
          </w:rPr>
        </w:r>
        <w:r>
          <w:rPr>
            <w:noProof/>
            <w:webHidden/>
          </w:rPr>
          <w:fldChar w:fldCharType="separate"/>
        </w:r>
        <w:r>
          <w:rPr>
            <w:noProof/>
            <w:webHidden/>
          </w:rPr>
          <w:t>40</w:t>
        </w:r>
        <w:r>
          <w:rPr>
            <w:noProof/>
            <w:webHidden/>
          </w:rPr>
          <w:fldChar w:fldCharType="end"/>
        </w:r>
      </w:hyperlink>
    </w:p>
    <w:p w14:paraId="3909FF3F" w14:textId="005956A8" w:rsidR="007219F0" w:rsidRDefault="007219F0">
      <w:pPr>
        <w:pStyle w:val="21"/>
        <w:tabs>
          <w:tab w:val="left" w:pos="1260"/>
          <w:tab w:val="right" w:leader="dot" w:pos="9736"/>
        </w:tabs>
        <w:ind w:firstLine="210"/>
        <w:rPr>
          <w:rFonts w:asciiTheme="minorHAnsi" w:eastAsiaTheme="minorEastAsia" w:hAnsiTheme="minorHAnsi" w:cstheme="minorBidi"/>
          <w:noProof/>
        </w:rPr>
      </w:pPr>
      <w:hyperlink w:anchor="_Toc161065386" w:history="1">
        <w:r w:rsidRPr="00D23B6E">
          <w:rPr>
            <w:rStyle w:val="ab"/>
            <w:noProof/>
          </w:rPr>
          <w:t>26.10.</w:t>
        </w:r>
        <w:r>
          <w:rPr>
            <w:rFonts w:asciiTheme="minorHAnsi" w:eastAsiaTheme="minorEastAsia" w:hAnsiTheme="minorHAnsi" w:cstheme="minorBidi"/>
            <w:noProof/>
          </w:rPr>
          <w:tab/>
        </w:r>
        <w:r w:rsidRPr="00D23B6E">
          <w:rPr>
            <w:rStyle w:val="ab"/>
            <w:noProof/>
          </w:rPr>
          <w:t>モニタリング責任者</w:t>
        </w:r>
        <w:r>
          <w:rPr>
            <w:noProof/>
            <w:webHidden/>
          </w:rPr>
          <w:tab/>
        </w:r>
        <w:r>
          <w:rPr>
            <w:noProof/>
            <w:webHidden/>
          </w:rPr>
          <w:fldChar w:fldCharType="begin"/>
        </w:r>
        <w:r>
          <w:rPr>
            <w:noProof/>
            <w:webHidden/>
          </w:rPr>
          <w:instrText xml:space="preserve"> PAGEREF _Toc161065386 \h </w:instrText>
        </w:r>
        <w:r>
          <w:rPr>
            <w:noProof/>
            <w:webHidden/>
          </w:rPr>
        </w:r>
        <w:r>
          <w:rPr>
            <w:noProof/>
            <w:webHidden/>
          </w:rPr>
          <w:fldChar w:fldCharType="separate"/>
        </w:r>
        <w:r>
          <w:rPr>
            <w:noProof/>
            <w:webHidden/>
          </w:rPr>
          <w:t>40</w:t>
        </w:r>
        <w:r>
          <w:rPr>
            <w:noProof/>
            <w:webHidden/>
          </w:rPr>
          <w:fldChar w:fldCharType="end"/>
        </w:r>
      </w:hyperlink>
    </w:p>
    <w:p w14:paraId="4F91F7C4" w14:textId="699B7E07" w:rsidR="007219F0" w:rsidRDefault="007219F0">
      <w:pPr>
        <w:pStyle w:val="21"/>
        <w:tabs>
          <w:tab w:val="left" w:pos="1260"/>
          <w:tab w:val="right" w:leader="dot" w:pos="9736"/>
        </w:tabs>
        <w:ind w:firstLine="210"/>
        <w:rPr>
          <w:rFonts w:asciiTheme="minorHAnsi" w:eastAsiaTheme="minorEastAsia" w:hAnsiTheme="minorHAnsi" w:cstheme="minorBidi"/>
          <w:noProof/>
        </w:rPr>
      </w:pPr>
      <w:hyperlink w:anchor="_Toc161065387" w:history="1">
        <w:r w:rsidRPr="00D23B6E">
          <w:rPr>
            <w:rStyle w:val="ab"/>
            <w:noProof/>
          </w:rPr>
          <w:t>26.11.</w:t>
        </w:r>
        <w:r>
          <w:rPr>
            <w:rFonts w:asciiTheme="minorHAnsi" w:eastAsiaTheme="minorEastAsia" w:hAnsiTheme="minorHAnsi" w:cstheme="minorBidi"/>
            <w:noProof/>
          </w:rPr>
          <w:tab/>
        </w:r>
        <w:r w:rsidRPr="00D23B6E">
          <w:rPr>
            <w:rStyle w:val="ab"/>
            <w:noProof/>
          </w:rPr>
          <w:t>監査責任者</w:t>
        </w:r>
        <w:r>
          <w:rPr>
            <w:noProof/>
            <w:webHidden/>
          </w:rPr>
          <w:tab/>
        </w:r>
        <w:r>
          <w:rPr>
            <w:noProof/>
            <w:webHidden/>
          </w:rPr>
          <w:fldChar w:fldCharType="begin"/>
        </w:r>
        <w:r>
          <w:rPr>
            <w:noProof/>
            <w:webHidden/>
          </w:rPr>
          <w:instrText xml:space="preserve"> PAGEREF _Toc161065387 \h </w:instrText>
        </w:r>
        <w:r>
          <w:rPr>
            <w:noProof/>
            <w:webHidden/>
          </w:rPr>
        </w:r>
        <w:r>
          <w:rPr>
            <w:noProof/>
            <w:webHidden/>
          </w:rPr>
          <w:fldChar w:fldCharType="separate"/>
        </w:r>
        <w:r>
          <w:rPr>
            <w:noProof/>
            <w:webHidden/>
          </w:rPr>
          <w:t>40</w:t>
        </w:r>
        <w:r>
          <w:rPr>
            <w:noProof/>
            <w:webHidden/>
          </w:rPr>
          <w:fldChar w:fldCharType="end"/>
        </w:r>
      </w:hyperlink>
    </w:p>
    <w:p w14:paraId="2DDAF8EA" w14:textId="1EACEADF" w:rsidR="007219F0" w:rsidRDefault="007219F0">
      <w:pPr>
        <w:pStyle w:val="21"/>
        <w:tabs>
          <w:tab w:val="left" w:pos="1260"/>
          <w:tab w:val="right" w:leader="dot" w:pos="9736"/>
        </w:tabs>
        <w:ind w:firstLine="210"/>
        <w:rPr>
          <w:rFonts w:asciiTheme="minorHAnsi" w:eastAsiaTheme="minorEastAsia" w:hAnsiTheme="minorHAnsi" w:cstheme="minorBidi"/>
          <w:noProof/>
        </w:rPr>
      </w:pPr>
      <w:hyperlink w:anchor="_Toc161065388" w:history="1">
        <w:r w:rsidRPr="00D23B6E">
          <w:rPr>
            <w:rStyle w:val="ab"/>
            <w:noProof/>
          </w:rPr>
          <w:t>26.12.</w:t>
        </w:r>
        <w:r>
          <w:rPr>
            <w:rFonts w:asciiTheme="minorHAnsi" w:eastAsiaTheme="minorEastAsia" w:hAnsiTheme="minorHAnsi" w:cstheme="minorBidi"/>
            <w:noProof/>
          </w:rPr>
          <w:tab/>
        </w:r>
        <w:r w:rsidRPr="00D23B6E">
          <w:rPr>
            <w:rStyle w:val="ab"/>
            <w:noProof/>
          </w:rPr>
          <w:t>共同研究機関および研究責任者</w:t>
        </w:r>
        <w:r>
          <w:rPr>
            <w:noProof/>
            <w:webHidden/>
          </w:rPr>
          <w:tab/>
        </w:r>
        <w:r>
          <w:rPr>
            <w:noProof/>
            <w:webHidden/>
          </w:rPr>
          <w:fldChar w:fldCharType="begin"/>
        </w:r>
        <w:r>
          <w:rPr>
            <w:noProof/>
            <w:webHidden/>
          </w:rPr>
          <w:instrText xml:space="preserve"> PAGEREF _Toc161065388 \h </w:instrText>
        </w:r>
        <w:r>
          <w:rPr>
            <w:noProof/>
            <w:webHidden/>
          </w:rPr>
        </w:r>
        <w:r>
          <w:rPr>
            <w:noProof/>
            <w:webHidden/>
          </w:rPr>
          <w:fldChar w:fldCharType="separate"/>
        </w:r>
        <w:r>
          <w:rPr>
            <w:noProof/>
            <w:webHidden/>
          </w:rPr>
          <w:t>40</w:t>
        </w:r>
        <w:r>
          <w:rPr>
            <w:noProof/>
            <w:webHidden/>
          </w:rPr>
          <w:fldChar w:fldCharType="end"/>
        </w:r>
      </w:hyperlink>
    </w:p>
    <w:p w14:paraId="448BF343" w14:textId="208DCE7D" w:rsidR="007219F0" w:rsidRDefault="007219F0">
      <w:pPr>
        <w:pStyle w:val="21"/>
        <w:tabs>
          <w:tab w:val="left" w:pos="1260"/>
          <w:tab w:val="right" w:leader="dot" w:pos="9736"/>
        </w:tabs>
        <w:ind w:firstLine="210"/>
        <w:rPr>
          <w:rFonts w:asciiTheme="minorHAnsi" w:eastAsiaTheme="minorEastAsia" w:hAnsiTheme="minorHAnsi" w:cstheme="minorBidi"/>
          <w:noProof/>
        </w:rPr>
      </w:pPr>
      <w:hyperlink w:anchor="_Toc161065389" w:history="1">
        <w:r w:rsidRPr="00D23B6E">
          <w:rPr>
            <w:rStyle w:val="ab"/>
            <w:noProof/>
          </w:rPr>
          <w:t>26.13.</w:t>
        </w:r>
        <w:r>
          <w:rPr>
            <w:rFonts w:asciiTheme="minorHAnsi" w:eastAsiaTheme="minorEastAsia" w:hAnsiTheme="minorHAnsi" w:cstheme="minorBidi"/>
            <w:noProof/>
          </w:rPr>
          <w:tab/>
        </w:r>
        <w:r w:rsidRPr="00D23B6E">
          <w:rPr>
            <w:rStyle w:val="ab"/>
            <w:noProof/>
          </w:rPr>
          <w:t>効果安全性評価委員会委員</w:t>
        </w:r>
        <w:r>
          <w:rPr>
            <w:noProof/>
            <w:webHidden/>
          </w:rPr>
          <w:tab/>
        </w:r>
        <w:r>
          <w:rPr>
            <w:noProof/>
            <w:webHidden/>
          </w:rPr>
          <w:fldChar w:fldCharType="begin"/>
        </w:r>
        <w:r>
          <w:rPr>
            <w:noProof/>
            <w:webHidden/>
          </w:rPr>
          <w:instrText xml:space="preserve"> PAGEREF _Toc161065389 \h </w:instrText>
        </w:r>
        <w:r>
          <w:rPr>
            <w:noProof/>
            <w:webHidden/>
          </w:rPr>
        </w:r>
        <w:r>
          <w:rPr>
            <w:noProof/>
            <w:webHidden/>
          </w:rPr>
          <w:fldChar w:fldCharType="separate"/>
        </w:r>
        <w:r>
          <w:rPr>
            <w:noProof/>
            <w:webHidden/>
          </w:rPr>
          <w:t>40</w:t>
        </w:r>
        <w:r>
          <w:rPr>
            <w:noProof/>
            <w:webHidden/>
          </w:rPr>
          <w:fldChar w:fldCharType="end"/>
        </w:r>
      </w:hyperlink>
    </w:p>
    <w:p w14:paraId="48002B67" w14:textId="34E46C8E" w:rsidR="007219F0" w:rsidRDefault="007219F0">
      <w:pPr>
        <w:pStyle w:val="21"/>
        <w:tabs>
          <w:tab w:val="left" w:pos="1260"/>
          <w:tab w:val="right" w:leader="dot" w:pos="9736"/>
        </w:tabs>
        <w:ind w:firstLine="210"/>
        <w:rPr>
          <w:rFonts w:asciiTheme="minorHAnsi" w:eastAsiaTheme="minorEastAsia" w:hAnsiTheme="minorHAnsi" w:cstheme="minorBidi"/>
          <w:noProof/>
        </w:rPr>
      </w:pPr>
      <w:hyperlink w:anchor="_Toc161065390" w:history="1">
        <w:r w:rsidRPr="00D23B6E">
          <w:rPr>
            <w:rStyle w:val="ab"/>
            <w:noProof/>
          </w:rPr>
          <w:t>26.14.</w:t>
        </w:r>
        <w:r>
          <w:rPr>
            <w:rFonts w:asciiTheme="minorHAnsi" w:eastAsiaTheme="minorEastAsia" w:hAnsiTheme="minorHAnsi" w:cstheme="minorBidi"/>
            <w:noProof/>
          </w:rPr>
          <w:tab/>
        </w:r>
        <w:r w:rsidRPr="00D23B6E">
          <w:rPr>
            <w:rStyle w:val="ab"/>
            <w:noProof/>
          </w:rPr>
          <w:t>研究薬提供者</w:t>
        </w:r>
        <w:r>
          <w:rPr>
            <w:noProof/>
            <w:webHidden/>
          </w:rPr>
          <w:tab/>
        </w:r>
        <w:r>
          <w:rPr>
            <w:noProof/>
            <w:webHidden/>
          </w:rPr>
          <w:fldChar w:fldCharType="begin"/>
        </w:r>
        <w:r>
          <w:rPr>
            <w:noProof/>
            <w:webHidden/>
          </w:rPr>
          <w:instrText xml:space="preserve"> PAGEREF _Toc161065390 \h </w:instrText>
        </w:r>
        <w:r>
          <w:rPr>
            <w:noProof/>
            <w:webHidden/>
          </w:rPr>
        </w:r>
        <w:r>
          <w:rPr>
            <w:noProof/>
            <w:webHidden/>
          </w:rPr>
          <w:fldChar w:fldCharType="separate"/>
        </w:r>
        <w:r>
          <w:rPr>
            <w:noProof/>
            <w:webHidden/>
          </w:rPr>
          <w:t>41</w:t>
        </w:r>
        <w:r>
          <w:rPr>
            <w:noProof/>
            <w:webHidden/>
          </w:rPr>
          <w:fldChar w:fldCharType="end"/>
        </w:r>
      </w:hyperlink>
    </w:p>
    <w:p w14:paraId="498DF4FF" w14:textId="1A3441D6" w:rsidR="007219F0" w:rsidRDefault="007219F0">
      <w:pPr>
        <w:pStyle w:val="21"/>
        <w:tabs>
          <w:tab w:val="left" w:pos="1260"/>
          <w:tab w:val="right" w:leader="dot" w:pos="9736"/>
        </w:tabs>
        <w:ind w:firstLine="210"/>
        <w:rPr>
          <w:rFonts w:asciiTheme="minorHAnsi" w:eastAsiaTheme="minorEastAsia" w:hAnsiTheme="minorHAnsi" w:cstheme="minorBidi"/>
          <w:noProof/>
        </w:rPr>
      </w:pPr>
      <w:hyperlink w:anchor="_Toc161065391" w:history="1">
        <w:r w:rsidRPr="00D23B6E">
          <w:rPr>
            <w:rStyle w:val="ab"/>
            <w:noProof/>
          </w:rPr>
          <w:t>26.15.</w:t>
        </w:r>
        <w:r>
          <w:rPr>
            <w:rFonts w:asciiTheme="minorHAnsi" w:eastAsiaTheme="minorEastAsia" w:hAnsiTheme="minorHAnsi" w:cstheme="minorBidi"/>
            <w:noProof/>
          </w:rPr>
          <w:tab/>
        </w:r>
        <w:r w:rsidRPr="00D23B6E">
          <w:rPr>
            <w:rStyle w:val="ab"/>
            <w:noProof/>
          </w:rPr>
          <w:t>業務委託先</w:t>
        </w:r>
        <w:r>
          <w:rPr>
            <w:noProof/>
            <w:webHidden/>
          </w:rPr>
          <w:tab/>
        </w:r>
        <w:r>
          <w:rPr>
            <w:noProof/>
            <w:webHidden/>
          </w:rPr>
          <w:fldChar w:fldCharType="begin"/>
        </w:r>
        <w:r>
          <w:rPr>
            <w:noProof/>
            <w:webHidden/>
          </w:rPr>
          <w:instrText xml:space="preserve"> PAGEREF _Toc161065391 \h </w:instrText>
        </w:r>
        <w:r>
          <w:rPr>
            <w:noProof/>
            <w:webHidden/>
          </w:rPr>
        </w:r>
        <w:r>
          <w:rPr>
            <w:noProof/>
            <w:webHidden/>
          </w:rPr>
          <w:fldChar w:fldCharType="separate"/>
        </w:r>
        <w:r>
          <w:rPr>
            <w:noProof/>
            <w:webHidden/>
          </w:rPr>
          <w:t>41</w:t>
        </w:r>
        <w:r>
          <w:rPr>
            <w:noProof/>
            <w:webHidden/>
          </w:rPr>
          <w:fldChar w:fldCharType="end"/>
        </w:r>
      </w:hyperlink>
    </w:p>
    <w:p w14:paraId="65FCA7A9" w14:textId="49FC0AA7" w:rsidR="007219F0" w:rsidRDefault="007219F0">
      <w:pPr>
        <w:pStyle w:val="11"/>
        <w:tabs>
          <w:tab w:val="left" w:pos="840"/>
          <w:tab w:val="right" w:leader="dot" w:pos="9736"/>
        </w:tabs>
        <w:ind w:firstLine="210"/>
        <w:rPr>
          <w:rFonts w:asciiTheme="minorHAnsi" w:eastAsiaTheme="minorEastAsia" w:hAnsiTheme="minorHAnsi" w:cstheme="minorBidi"/>
          <w:noProof/>
        </w:rPr>
      </w:pPr>
      <w:hyperlink w:anchor="_Toc161065392" w:history="1">
        <w:r w:rsidRPr="00D23B6E">
          <w:rPr>
            <w:rStyle w:val="ab"/>
            <w:noProof/>
          </w:rPr>
          <w:t>27.</w:t>
        </w:r>
        <w:r>
          <w:rPr>
            <w:rFonts w:asciiTheme="minorHAnsi" w:eastAsiaTheme="minorEastAsia" w:hAnsiTheme="minorHAnsi" w:cstheme="minorBidi"/>
            <w:noProof/>
          </w:rPr>
          <w:tab/>
        </w:r>
        <w:r w:rsidRPr="00D23B6E">
          <w:rPr>
            <w:rStyle w:val="ab"/>
            <w:noProof/>
          </w:rPr>
          <w:t>相談窓口</w:t>
        </w:r>
        <w:r>
          <w:rPr>
            <w:noProof/>
            <w:webHidden/>
          </w:rPr>
          <w:tab/>
        </w:r>
        <w:r>
          <w:rPr>
            <w:noProof/>
            <w:webHidden/>
          </w:rPr>
          <w:fldChar w:fldCharType="begin"/>
        </w:r>
        <w:r>
          <w:rPr>
            <w:noProof/>
            <w:webHidden/>
          </w:rPr>
          <w:instrText xml:space="preserve"> PAGEREF _Toc161065392 \h </w:instrText>
        </w:r>
        <w:r>
          <w:rPr>
            <w:noProof/>
            <w:webHidden/>
          </w:rPr>
        </w:r>
        <w:r>
          <w:rPr>
            <w:noProof/>
            <w:webHidden/>
          </w:rPr>
          <w:fldChar w:fldCharType="separate"/>
        </w:r>
        <w:r>
          <w:rPr>
            <w:noProof/>
            <w:webHidden/>
          </w:rPr>
          <w:t>41</w:t>
        </w:r>
        <w:r>
          <w:rPr>
            <w:noProof/>
            <w:webHidden/>
          </w:rPr>
          <w:fldChar w:fldCharType="end"/>
        </w:r>
      </w:hyperlink>
    </w:p>
    <w:p w14:paraId="28B8F41C" w14:textId="7E64AEEF" w:rsidR="007219F0" w:rsidRDefault="007219F0">
      <w:pPr>
        <w:pStyle w:val="11"/>
        <w:tabs>
          <w:tab w:val="left" w:pos="840"/>
          <w:tab w:val="right" w:leader="dot" w:pos="9736"/>
        </w:tabs>
        <w:ind w:firstLine="210"/>
        <w:rPr>
          <w:rFonts w:asciiTheme="minorHAnsi" w:eastAsiaTheme="minorEastAsia" w:hAnsiTheme="minorHAnsi" w:cstheme="minorBidi"/>
          <w:noProof/>
        </w:rPr>
      </w:pPr>
      <w:hyperlink w:anchor="_Toc161065393" w:history="1">
        <w:r w:rsidRPr="00D23B6E">
          <w:rPr>
            <w:rStyle w:val="ab"/>
            <w:noProof/>
          </w:rPr>
          <w:t>28.</w:t>
        </w:r>
        <w:r>
          <w:rPr>
            <w:rFonts w:asciiTheme="minorHAnsi" w:eastAsiaTheme="minorEastAsia" w:hAnsiTheme="minorHAnsi" w:cstheme="minorBidi"/>
            <w:noProof/>
          </w:rPr>
          <w:tab/>
        </w:r>
        <w:r w:rsidRPr="00D23B6E">
          <w:rPr>
            <w:rStyle w:val="ab"/>
            <w:noProof/>
          </w:rPr>
          <w:t>文献</w:t>
        </w:r>
        <w:r>
          <w:rPr>
            <w:noProof/>
            <w:webHidden/>
          </w:rPr>
          <w:tab/>
        </w:r>
        <w:r>
          <w:rPr>
            <w:noProof/>
            <w:webHidden/>
          </w:rPr>
          <w:fldChar w:fldCharType="begin"/>
        </w:r>
        <w:r>
          <w:rPr>
            <w:noProof/>
            <w:webHidden/>
          </w:rPr>
          <w:instrText xml:space="preserve"> PAGEREF _Toc161065393 \h </w:instrText>
        </w:r>
        <w:r>
          <w:rPr>
            <w:noProof/>
            <w:webHidden/>
          </w:rPr>
        </w:r>
        <w:r>
          <w:rPr>
            <w:noProof/>
            <w:webHidden/>
          </w:rPr>
          <w:fldChar w:fldCharType="separate"/>
        </w:r>
        <w:r>
          <w:rPr>
            <w:noProof/>
            <w:webHidden/>
          </w:rPr>
          <w:t>41</w:t>
        </w:r>
        <w:r>
          <w:rPr>
            <w:noProof/>
            <w:webHidden/>
          </w:rPr>
          <w:fldChar w:fldCharType="end"/>
        </w:r>
      </w:hyperlink>
    </w:p>
    <w:p w14:paraId="5A79975C" w14:textId="49045DAC" w:rsidR="007219F0" w:rsidRDefault="007219F0">
      <w:pPr>
        <w:pStyle w:val="11"/>
        <w:tabs>
          <w:tab w:val="left" w:pos="840"/>
          <w:tab w:val="right" w:leader="dot" w:pos="9736"/>
        </w:tabs>
        <w:ind w:firstLine="210"/>
        <w:rPr>
          <w:rFonts w:asciiTheme="minorHAnsi" w:eastAsiaTheme="minorEastAsia" w:hAnsiTheme="minorHAnsi" w:cstheme="minorBidi"/>
          <w:noProof/>
        </w:rPr>
      </w:pPr>
      <w:hyperlink w:anchor="_Toc161065394" w:history="1">
        <w:r w:rsidRPr="00D23B6E">
          <w:rPr>
            <w:rStyle w:val="ab"/>
            <w:noProof/>
          </w:rPr>
          <w:t>29.</w:t>
        </w:r>
        <w:r>
          <w:rPr>
            <w:rFonts w:asciiTheme="minorHAnsi" w:eastAsiaTheme="minorEastAsia" w:hAnsiTheme="minorHAnsi" w:cstheme="minorBidi"/>
            <w:noProof/>
          </w:rPr>
          <w:tab/>
        </w:r>
        <w:r w:rsidRPr="00D23B6E">
          <w:rPr>
            <w:rStyle w:val="ab"/>
            <w:noProof/>
          </w:rPr>
          <w:t>別添</w:t>
        </w:r>
        <w:r>
          <w:rPr>
            <w:noProof/>
            <w:webHidden/>
          </w:rPr>
          <w:tab/>
        </w:r>
        <w:r>
          <w:rPr>
            <w:noProof/>
            <w:webHidden/>
          </w:rPr>
          <w:fldChar w:fldCharType="begin"/>
        </w:r>
        <w:r>
          <w:rPr>
            <w:noProof/>
            <w:webHidden/>
          </w:rPr>
          <w:instrText xml:space="preserve"> PAGEREF _Toc161065394 \h </w:instrText>
        </w:r>
        <w:r>
          <w:rPr>
            <w:noProof/>
            <w:webHidden/>
          </w:rPr>
        </w:r>
        <w:r>
          <w:rPr>
            <w:noProof/>
            <w:webHidden/>
          </w:rPr>
          <w:fldChar w:fldCharType="separate"/>
        </w:r>
        <w:r>
          <w:rPr>
            <w:noProof/>
            <w:webHidden/>
          </w:rPr>
          <w:t>41</w:t>
        </w:r>
        <w:r>
          <w:rPr>
            <w:noProof/>
            <w:webHidden/>
          </w:rPr>
          <w:fldChar w:fldCharType="end"/>
        </w:r>
      </w:hyperlink>
    </w:p>
    <w:p w14:paraId="2490DA5C" w14:textId="2B9E0572" w:rsidR="00E52C4D" w:rsidRPr="00B76F99" w:rsidRDefault="00CD3A09" w:rsidP="00786FAC">
      <w:pPr>
        <w:ind w:firstLineChars="0" w:firstLine="0"/>
      </w:pPr>
      <w:r w:rsidRPr="00B76F99">
        <w:fldChar w:fldCharType="end"/>
      </w:r>
    </w:p>
    <w:p w14:paraId="31C63DFE" w14:textId="52B22F59" w:rsidR="00C83776" w:rsidRPr="00E0704A" w:rsidRDefault="00497F07" w:rsidP="00C83776">
      <w:pPr>
        <w:ind w:firstLineChars="0" w:firstLine="0"/>
        <w:rPr>
          <w:color w:val="C00000"/>
        </w:rPr>
        <w:sectPr w:rsidR="00C83776" w:rsidRPr="00E0704A" w:rsidSect="00786FAC">
          <w:pgSz w:w="11906" w:h="16838"/>
          <w:pgMar w:top="1440" w:right="1080" w:bottom="1440" w:left="1080" w:header="851" w:footer="992" w:gutter="0"/>
          <w:cols w:space="425"/>
          <w:docGrid w:type="lines" w:linePitch="360"/>
        </w:sectPr>
      </w:pPr>
      <w:r w:rsidRPr="00B76F99">
        <w:rPr>
          <w:color w:val="C00000"/>
        </w:rPr>
        <w:t>注）この目次上で、「右クリック」</w:t>
      </w:r>
      <w:r w:rsidRPr="00B76F99">
        <w:rPr>
          <w:color w:val="C00000"/>
        </w:rPr>
        <w:t>→</w:t>
      </w:r>
      <w:r w:rsidRPr="00B76F99">
        <w:rPr>
          <w:color w:val="C00000"/>
        </w:rPr>
        <w:t>「フィールド更新」をすることにより、ページ数等が更新できる。</w:t>
      </w:r>
    </w:p>
    <w:p w14:paraId="1D44FB5D" w14:textId="338B523E" w:rsidR="00E62B57" w:rsidRPr="00B76F99" w:rsidRDefault="00E62B57" w:rsidP="00C61275">
      <w:pPr>
        <w:pStyle w:val="1"/>
        <w:numPr>
          <w:ilvl w:val="0"/>
          <w:numId w:val="32"/>
        </w:numPr>
      </w:pPr>
      <w:bookmarkStart w:id="28" w:name="_Toc410904913"/>
      <w:bookmarkStart w:id="29" w:name="_Toc161065295"/>
      <w:r w:rsidRPr="00B76F99">
        <w:rPr>
          <w:rFonts w:hint="eastAsia"/>
        </w:rPr>
        <w:lastRenderedPageBreak/>
        <w:t>シェーマ</w:t>
      </w:r>
      <w:bookmarkEnd w:id="28"/>
      <w:bookmarkEnd w:id="29"/>
    </w:p>
    <w:p w14:paraId="7A6BDA33" w14:textId="4052A058" w:rsidR="00672D46" w:rsidRPr="00B76F99" w:rsidRDefault="00672D46" w:rsidP="00845806">
      <w:pPr>
        <w:ind w:firstLine="224"/>
        <w:rPr>
          <w:color w:val="C00000"/>
        </w:rPr>
      </w:pPr>
      <w:r w:rsidRPr="00B76F99">
        <w:rPr>
          <w:rFonts w:hint="eastAsia"/>
          <w:color w:val="C00000"/>
        </w:rPr>
        <w:t>本章では、</w:t>
      </w:r>
      <w:r w:rsidR="00196289">
        <w:rPr>
          <w:rFonts w:hint="eastAsia"/>
          <w:color w:val="C00000"/>
        </w:rPr>
        <w:t>研究</w:t>
      </w:r>
      <w:r w:rsidRPr="00B76F99">
        <w:rPr>
          <w:rFonts w:hint="eastAsia"/>
          <w:color w:val="C00000"/>
        </w:rPr>
        <w:t>の概要を把握するための図（シェーマ）および</w:t>
      </w:r>
      <w:r w:rsidR="00196289">
        <w:rPr>
          <w:rFonts w:hint="eastAsia"/>
          <w:color w:val="C00000"/>
        </w:rPr>
        <w:t>研究</w:t>
      </w:r>
      <w:r w:rsidRPr="00B76F99">
        <w:rPr>
          <w:rFonts w:hint="eastAsia"/>
          <w:color w:val="C00000"/>
        </w:rPr>
        <w:t>デザインの要約を記載する。</w:t>
      </w:r>
    </w:p>
    <w:p w14:paraId="169ED84E" w14:textId="77777777" w:rsidR="00672D46" w:rsidRPr="00B76F99" w:rsidRDefault="00672D46" w:rsidP="00845806">
      <w:pPr>
        <w:ind w:firstLine="224"/>
        <w:rPr>
          <w:color w:val="C00000"/>
        </w:rPr>
      </w:pPr>
      <w:r w:rsidRPr="00B76F99">
        <w:rPr>
          <w:rFonts w:hint="eastAsia"/>
          <w:color w:val="C00000"/>
        </w:rPr>
        <w:t>シェーマには以下の内容を含める。</w:t>
      </w:r>
    </w:p>
    <w:p w14:paraId="66DCF2E3" w14:textId="77777777" w:rsidR="00672D46" w:rsidRPr="00FE60B0" w:rsidRDefault="00672D46">
      <w:pPr>
        <w:pStyle w:val="a"/>
        <w:numPr>
          <w:ilvl w:val="0"/>
          <w:numId w:val="1"/>
        </w:numPr>
      </w:pPr>
      <w:r w:rsidRPr="00FE60B0">
        <w:rPr>
          <w:rFonts w:hint="eastAsia"/>
        </w:rPr>
        <w:t>主な適格規準</w:t>
      </w:r>
    </w:p>
    <w:p w14:paraId="455EE467" w14:textId="77777777" w:rsidR="00672D46" w:rsidRPr="00FE60B0" w:rsidRDefault="00672D46">
      <w:pPr>
        <w:pStyle w:val="a"/>
        <w:numPr>
          <w:ilvl w:val="0"/>
          <w:numId w:val="1"/>
        </w:numPr>
      </w:pPr>
      <w:r w:rsidRPr="00FE60B0">
        <w:rPr>
          <w:rFonts w:hint="eastAsia"/>
        </w:rPr>
        <w:t>登録・ランダム化のタイミング</w:t>
      </w:r>
    </w:p>
    <w:p w14:paraId="646D1982" w14:textId="77777777" w:rsidR="00672D46" w:rsidRPr="00FE60B0" w:rsidRDefault="00672D46">
      <w:pPr>
        <w:pStyle w:val="a"/>
        <w:numPr>
          <w:ilvl w:val="0"/>
          <w:numId w:val="1"/>
        </w:numPr>
      </w:pPr>
      <w:r w:rsidRPr="00FE60B0">
        <w:rPr>
          <w:rFonts w:hint="eastAsia"/>
        </w:rPr>
        <w:t>症例数および登録期間</w:t>
      </w:r>
    </w:p>
    <w:p w14:paraId="4878851D" w14:textId="77777777" w:rsidR="00672D46" w:rsidRPr="00FE60B0" w:rsidRDefault="00672D46">
      <w:pPr>
        <w:pStyle w:val="a"/>
        <w:numPr>
          <w:ilvl w:val="0"/>
          <w:numId w:val="1"/>
        </w:numPr>
      </w:pPr>
      <w:r w:rsidRPr="00FE60B0">
        <w:rPr>
          <w:rFonts w:hint="eastAsia"/>
        </w:rPr>
        <w:t>治療内容の概略および治療期間</w:t>
      </w:r>
    </w:p>
    <w:p w14:paraId="52979129" w14:textId="77777777" w:rsidR="00672D46" w:rsidRPr="00FE60B0" w:rsidRDefault="00672D46">
      <w:pPr>
        <w:pStyle w:val="a"/>
        <w:numPr>
          <w:ilvl w:val="0"/>
          <w:numId w:val="1"/>
        </w:numPr>
      </w:pPr>
      <w:r w:rsidRPr="00FE60B0">
        <w:rPr>
          <w:rFonts w:hint="eastAsia"/>
        </w:rPr>
        <w:t>効果判定時期および／または追跡期間</w:t>
      </w:r>
    </w:p>
    <w:p w14:paraId="1BA8B3C1" w14:textId="3FEC788C" w:rsidR="00672D46" w:rsidRPr="00B76F99" w:rsidRDefault="00196289" w:rsidP="00845806">
      <w:pPr>
        <w:ind w:firstLine="224"/>
        <w:rPr>
          <w:color w:val="C00000"/>
        </w:rPr>
      </w:pPr>
      <w:r>
        <w:rPr>
          <w:rFonts w:hint="eastAsia"/>
          <w:color w:val="C00000"/>
        </w:rPr>
        <w:t>研究</w:t>
      </w:r>
      <w:r w:rsidR="00672D46" w:rsidRPr="00B76F99">
        <w:rPr>
          <w:rFonts w:hint="eastAsia"/>
          <w:color w:val="C00000"/>
        </w:rPr>
        <w:t>デザインの要約には以下の内容を含める。</w:t>
      </w:r>
    </w:p>
    <w:p w14:paraId="3204AF22" w14:textId="78951F96" w:rsidR="0050628D" w:rsidRPr="00FE60B0" w:rsidRDefault="0050628D">
      <w:pPr>
        <w:pStyle w:val="a"/>
        <w:numPr>
          <w:ilvl w:val="0"/>
          <w:numId w:val="2"/>
        </w:numPr>
      </w:pPr>
      <w:r w:rsidRPr="00FE60B0">
        <w:rPr>
          <w:rFonts w:hint="eastAsia"/>
        </w:rPr>
        <w:t>前向きか後</w:t>
      </w:r>
      <w:r w:rsidR="004C359C">
        <w:rPr>
          <w:rFonts w:hint="eastAsia"/>
        </w:rPr>
        <w:t>ろ</w:t>
      </w:r>
      <w:r w:rsidRPr="00FE60B0">
        <w:rPr>
          <w:rFonts w:hint="eastAsia"/>
        </w:rPr>
        <w:t>向きか</w:t>
      </w:r>
    </w:p>
    <w:p w14:paraId="78BF71C8" w14:textId="088DCA85" w:rsidR="0050628D" w:rsidRPr="00FE60B0" w:rsidRDefault="0050628D">
      <w:pPr>
        <w:pStyle w:val="a"/>
        <w:numPr>
          <w:ilvl w:val="0"/>
          <w:numId w:val="2"/>
        </w:numPr>
      </w:pPr>
      <w:r w:rsidRPr="00FE60B0">
        <w:rPr>
          <w:rFonts w:hint="eastAsia"/>
        </w:rPr>
        <w:t>介入研究</w:t>
      </w:r>
      <w:r w:rsidR="008F3EF0">
        <w:rPr>
          <w:rFonts w:hAnsi="ＭＳ Ｐゴシック" w:hint="eastAsia"/>
        </w:rPr>
        <w:t>であること</w:t>
      </w:r>
    </w:p>
    <w:p w14:paraId="637CFBF7" w14:textId="429EF7F5" w:rsidR="00672D46" w:rsidRPr="00FE60B0" w:rsidRDefault="00196289">
      <w:pPr>
        <w:pStyle w:val="a"/>
        <w:numPr>
          <w:ilvl w:val="0"/>
          <w:numId w:val="2"/>
        </w:numPr>
      </w:pPr>
      <w:r>
        <w:rPr>
          <w:rFonts w:hint="eastAsia"/>
        </w:rPr>
        <w:t>研究</w:t>
      </w:r>
      <w:r w:rsidR="00672D46" w:rsidRPr="00FE60B0">
        <w:rPr>
          <w:rFonts w:hint="eastAsia"/>
        </w:rPr>
        <w:t>の相：第</w:t>
      </w:r>
      <w:r w:rsidR="00672D46" w:rsidRPr="00FE60B0">
        <w:t>I</w:t>
      </w:r>
      <w:r w:rsidR="00672D46" w:rsidRPr="00FE60B0">
        <w:rPr>
          <w:rFonts w:hint="eastAsia"/>
        </w:rPr>
        <w:t>相～第Ⅳ相</w:t>
      </w:r>
    </w:p>
    <w:p w14:paraId="4CDB2BBD" w14:textId="77777777" w:rsidR="00672D46" w:rsidRPr="00FE60B0" w:rsidRDefault="00672D46">
      <w:pPr>
        <w:pStyle w:val="a"/>
        <w:numPr>
          <w:ilvl w:val="0"/>
          <w:numId w:val="2"/>
        </w:numPr>
      </w:pPr>
      <w:r w:rsidRPr="00FE60B0">
        <w:rPr>
          <w:rFonts w:hint="eastAsia"/>
        </w:rPr>
        <w:t>デザインの特徴：並行デザイン、クロスオーバーデザイン、要因デザイン、用量漸増デザインなど</w:t>
      </w:r>
    </w:p>
    <w:p w14:paraId="0F29D8EA" w14:textId="77777777" w:rsidR="00672D46" w:rsidRPr="00FE60B0" w:rsidRDefault="00672D46">
      <w:pPr>
        <w:pStyle w:val="a"/>
        <w:numPr>
          <w:ilvl w:val="0"/>
          <w:numId w:val="2"/>
        </w:numPr>
      </w:pPr>
      <w:r w:rsidRPr="00FE60B0">
        <w:rPr>
          <w:rFonts w:hint="eastAsia"/>
        </w:rPr>
        <w:t>対照の種類：プラセボ対照、実薬対照、用量反応対照、無治療対照など</w:t>
      </w:r>
    </w:p>
    <w:p w14:paraId="53734806" w14:textId="77777777" w:rsidR="00672D46" w:rsidRPr="00FE60B0" w:rsidRDefault="00672D46">
      <w:pPr>
        <w:pStyle w:val="a"/>
        <w:numPr>
          <w:ilvl w:val="0"/>
          <w:numId w:val="2"/>
        </w:numPr>
      </w:pPr>
      <w:r w:rsidRPr="00FE60B0">
        <w:rPr>
          <w:rFonts w:hint="eastAsia"/>
        </w:rPr>
        <w:t>ランダム化：有無。有の場合はランダム化の方法の概略（例：</w:t>
      </w:r>
      <w:r w:rsidR="00554D2D" w:rsidRPr="00FE60B0">
        <w:rPr>
          <w:rFonts w:hint="eastAsia"/>
        </w:rPr>
        <w:t>最小化法、</w:t>
      </w:r>
      <w:r w:rsidRPr="00FE60B0">
        <w:rPr>
          <w:rFonts w:hint="eastAsia"/>
        </w:rPr>
        <w:t>層別ブロック</w:t>
      </w:r>
      <w:r w:rsidR="00203547" w:rsidRPr="00FE60B0">
        <w:rPr>
          <w:rFonts w:hint="eastAsia"/>
        </w:rPr>
        <w:t>法</w:t>
      </w:r>
      <w:r w:rsidRPr="00FE60B0">
        <w:rPr>
          <w:rFonts w:hint="eastAsia"/>
        </w:rPr>
        <w:t>など）</w:t>
      </w:r>
    </w:p>
    <w:p w14:paraId="089EDECE" w14:textId="77777777" w:rsidR="00672D46" w:rsidRPr="00FE60B0" w:rsidRDefault="00672D46">
      <w:pPr>
        <w:pStyle w:val="a"/>
        <w:numPr>
          <w:ilvl w:val="0"/>
          <w:numId w:val="2"/>
        </w:numPr>
      </w:pPr>
      <w:r w:rsidRPr="00FE60B0">
        <w:rPr>
          <w:rFonts w:hint="eastAsia"/>
        </w:rPr>
        <w:t>盲検化のレベル：非盲検、単盲検、二重盲検など</w:t>
      </w:r>
    </w:p>
    <w:p w14:paraId="51D64965" w14:textId="26D25629" w:rsidR="00374B6C" w:rsidRPr="00B76F99" w:rsidRDefault="00FC0FF2" w:rsidP="006A6E11">
      <w:pPr>
        <w:ind w:firstLineChars="0" w:firstLine="0"/>
        <w:rPr>
          <w:color w:val="3333FF"/>
        </w:rPr>
      </w:pPr>
      <w:r w:rsidRPr="00B76F99">
        <w:rPr>
          <w:noProof/>
          <w:color w:val="3333FF"/>
        </w:rPr>
        <mc:AlternateContent>
          <mc:Choice Requires="wps">
            <w:drawing>
              <wp:anchor distT="0" distB="0" distL="114300" distR="114300" simplePos="0" relativeHeight="251635712" behindDoc="0" locked="0" layoutInCell="1" allowOverlap="1" wp14:anchorId="1DEC9B8B" wp14:editId="59B27683">
                <wp:simplePos x="0" y="0"/>
                <wp:positionH relativeFrom="column">
                  <wp:posOffset>1712595</wp:posOffset>
                </wp:positionH>
                <wp:positionV relativeFrom="paragraph">
                  <wp:posOffset>133350</wp:posOffset>
                </wp:positionV>
                <wp:extent cx="2013585" cy="739140"/>
                <wp:effectExtent l="12700" t="8255" r="12065" b="5080"/>
                <wp:wrapNone/>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3585" cy="739140"/>
                        </a:xfrm>
                        <a:prstGeom prst="rect">
                          <a:avLst/>
                        </a:prstGeom>
                        <a:solidFill>
                          <a:srgbClr val="FFFFFF"/>
                        </a:solidFill>
                        <a:ln w="9525">
                          <a:solidFill>
                            <a:srgbClr val="0000FF"/>
                          </a:solidFill>
                          <a:miter lim="800000"/>
                          <a:headEnd/>
                          <a:tailEnd/>
                        </a:ln>
                      </wps:spPr>
                      <wps:txbx>
                        <w:txbxContent>
                          <w:p w14:paraId="459B7A61" w14:textId="77777777" w:rsidR="007C638E" w:rsidRPr="00374B6C" w:rsidRDefault="007C638E" w:rsidP="00477825">
                            <w:pPr>
                              <w:ind w:firstLineChars="47" w:firstLine="105"/>
                              <w:jc w:val="center"/>
                              <w:rPr>
                                <w:color w:val="3333FF"/>
                              </w:rPr>
                            </w:pPr>
                            <w:r>
                              <w:rPr>
                                <w:rFonts w:hint="eastAsia"/>
                                <w:color w:val="3333FF"/>
                              </w:rPr>
                              <w:t>○○</w:t>
                            </w:r>
                            <w:r w:rsidRPr="00DA0041">
                              <w:rPr>
                                <w:rFonts w:hint="eastAsia"/>
                                <w:color w:val="3333FF"/>
                                <w:sz w:val="28"/>
                                <w:szCs w:val="28"/>
                              </w:rPr>
                              <w:t>癌</w:t>
                            </w:r>
                            <w:r w:rsidRPr="00374B6C">
                              <w:rPr>
                                <w:rFonts w:hint="eastAsia"/>
                                <w:color w:val="3333FF"/>
                              </w:rPr>
                              <w:t xml:space="preserve">　Stage II、III</w:t>
                            </w:r>
                            <w:r>
                              <w:rPr>
                                <w:rFonts w:hint="eastAsia"/>
                                <w:color w:val="3333FF"/>
                              </w:rPr>
                              <w:t xml:space="preserve">　100名</w:t>
                            </w:r>
                          </w:p>
                          <w:p w14:paraId="78B2A650" w14:textId="77777777" w:rsidR="007C638E" w:rsidRPr="00374B6C" w:rsidRDefault="007C638E" w:rsidP="00477825">
                            <w:pPr>
                              <w:ind w:firstLineChars="47" w:firstLine="105"/>
                              <w:rPr>
                                <w:color w:val="3333FF"/>
                              </w:rPr>
                            </w:pPr>
                            <w:r w:rsidRPr="00374B6C">
                              <w:rPr>
                                <w:rFonts w:hint="eastAsia"/>
                                <w:color w:val="3333FF"/>
                              </w:rPr>
                              <w:t>20歳以上75歳以下、PS0-2</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EC9B8B" id="_x0000_t202" coordsize="21600,21600" o:spt="202" path="m,l,21600r21600,l21600,xe">
                <v:stroke joinstyle="miter"/>
                <v:path gradientshapeok="t" o:connecttype="rect"/>
              </v:shapetype>
              <v:shape id="Text Box 2" o:spid="_x0000_s1027" type="#_x0000_t202" style="position:absolute;left:0;text-align:left;margin-left:134.85pt;margin-top:10.5pt;width:158.55pt;height:58.2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" strokecolor="blue">
                <v:textbox inset="5.85pt,.7pt,5.85pt,.7pt">
                  <w:txbxContent>
                    <w:p w14:paraId="459B7A61" w14:textId="77777777" w:rsidR="007C638E" w:rsidRPr="00374B6C" w:rsidRDefault="007C638E" w:rsidP="00477825">
                      <w:pPr>
                        <w:ind w:firstLineChars="47" w:firstLine="105"/>
                        <w:jc w:val="center"/>
                        <w:rPr>
                          <w:color w:val="3333FF"/>
                        </w:rPr>
                      </w:pPr>
                      <w:r>
                        <w:rPr>
                          <w:rFonts w:hint="eastAsia"/>
                          <w:color w:val="3333FF"/>
                        </w:rPr>
                        <w:t>○○</w:t>
                      </w:r>
                      <w:r w:rsidRPr="00DA0041">
                        <w:rPr>
                          <w:rFonts w:hint="eastAsia"/>
                          <w:color w:val="3333FF"/>
                          <w:sz w:val="28"/>
                          <w:szCs w:val="28"/>
                        </w:rPr>
                        <w:t>癌</w:t>
                      </w:r>
                      <w:r w:rsidRPr="00374B6C">
                        <w:rPr>
                          <w:rFonts w:hint="eastAsia"/>
                          <w:color w:val="3333FF"/>
                        </w:rPr>
                        <w:t xml:space="preserve">　Stage II、III</w:t>
                      </w:r>
                      <w:r>
                        <w:rPr>
                          <w:rFonts w:hint="eastAsia"/>
                          <w:color w:val="3333FF"/>
                        </w:rPr>
                        <w:t xml:space="preserve">　100名</w:t>
                      </w:r>
                    </w:p>
                    <w:p w14:paraId="78B2A650" w14:textId="77777777" w:rsidR="007C638E" w:rsidRPr="00374B6C" w:rsidRDefault="007C638E" w:rsidP="00477825">
                      <w:pPr>
                        <w:ind w:firstLineChars="47" w:firstLine="105"/>
                        <w:rPr>
                          <w:color w:val="3333FF"/>
                        </w:rPr>
                      </w:pPr>
                      <w:r w:rsidRPr="00374B6C">
                        <w:rPr>
                          <w:rFonts w:hint="eastAsia"/>
                          <w:color w:val="3333FF"/>
                        </w:rPr>
                        <w:t>20歳以上75歳以下、PS0-2</w:t>
                      </w:r>
                    </w:p>
                  </w:txbxContent>
                </v:textbox>
              </v:shape>
            </w:pict>
          </mc:Fallback>
        </mc:AlternateContent>
      </w:r>
    </w:p>
    <w:p w14:paraId="24CA8940" w14:textId="77777777" w:rsidR="00AF07D7" w:rsidRPr="00B76F99" w:rsidRDefault="00374B6C" w:rsidP="00845806">
      <w:pPr>
        <w:ind w:firstLine="224"/>
        <w:rPr>
          <w:color w:val="3333FF"/>
        </w:rPr>
      </w:pPr>
      <w:r w:rsidRPr="00B76F99">
        <w:rPr>
          <w:rFonts w:hint="eastAsia"/>
          <w:color w:val="3333FF"/>
        </w:rPr>
        <w:t>（例）</w:t>
      </w:r>
    </w:p>
    <w:p w14:paraId="090022C3" w14:textId="77777777" w:rsidR="00AF07D7" w:rsidRPr="00B76F99" w:rsidRDefault="00AF07D7" w:rsidP="00845806">
      <w:pPr>
        <w:ind w:firstLine="224"/>
        <w:rPr>
          <w:color w:val="3333FF"/>
        </w:rPr>
      </w:pPr>
    </w:p>
    <w:p w14:paraId="65424364" w14:textId="380DF6AF" w:rsidR="00AF07D7" w:rsidRPr="00B76F99" w:rsidRDefault="00FC0FF2" w:rsidP="00845806">
      <w:pPr>
        <w:ind w:firstLine="224"/>
        <w:rPr>
          <w:color w:val="3333FF"/>
        </w:rPr>
      </w:pPr>
      <w:r w:rsidRPr="00B76F99">
        <w:rPr>
          <w:noProof/>
          <w:color w:val="3333FF"/>
        </w:rPr>
        <mc:AlternateContent>
          <mc:Choice Requires="wps">
            <w:drawing>
              <wp:anchor distT="0" distB="0" distL="114300" distR="114300" simplePos="0" relativeHeight="251648000" behindDoc="0" locked="0" layoutInCell="1" allowOverlap="1" wp14:anchorId="1917D840" wp14:editId="2E7960B3">
                <wp:simplePos x="0" y="0"/>
                <wp:positionH relativeFrom="column">
                  <wp:posOffset>2675255</wp:posOffset>
                </wp:positionH>
                <wp:positionV relativeFrom="paragraph">
                  <wp:posOffset>186690</wp:posOffset>
                </wp:positionV>
                <wp:extent cx="0" cy="294005"/>
                <wp:effectExtent l="60960" t="13970" r="53340" b="15875"/>
                <wp:wrapNone/>
                <wp:docPr id="21"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4005"/>
                        </a:xfrm>
                        <a:prstGeom prst="straightConnector1">
                          <a:avLst/>
                        </a:prstGeom>
                        <a:noFill/>
                        <a:ln w="9525">
                          <a:solidFill>
                            <a:srgbClr val="0000FF"/>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2D49599" id="_x0000_t32" coordsize="21600,21600" o:spt="32" o:oned="t" path="m,l21600,21600e" filled="f">
                <v:path arrowok="t" fillok="f" o:connecttype="none"/>
                <o:lock v:ext="edit" shapetype="t"/>
              </v:shapetype>
              <v:shape id="AutoShape 11" o:spid="_x0000_s1026" type="#_x0000_t32" style="position:absolute;left:0;text-align:left;margin-left:210.65pt;margin-top:14.7pt;width:0;height:23.1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" strokecolor="blue">
                <v:stroke endarrow="block"/>
              </v:shape>
            </w:pict>
          </mc:Fallback>
        </mc:AlternateContent>
      </w:r>
    </w:p>
    <w:p w14:paraId="3A204824" w14:textId="6B7818B5" w:rsidR="009379C3" w:rsidRPr="00B76F99" w:rsidRDefault="00FC0FF2" w:rsidP="00845806">
      <w:pPr>
        <w:ind w:firstLine="224"/>
        <w:rPr>
          <w:color w:val="3333FF"/>
        </w:rPr>
      </w:pPr>
      <w:r w:rsidRPr="00B76F99">
        <w:rPr>
          <w:noProof/>
          <w:color w:val="3333FF"/>
        </w:rPr>
        <mc:AlternateContent>
          <mc:Choice Requires="wps">
            <w:drawing>
              <wp:anchor distT="0" distB="0" distL="114300" distR="114300" simplePos="0" relativeHeight="251660288" behindDoc="0" locked="0" layoutInCell="1" allowOverlap="1" wp14:anchorId="42CFCC51" wp14:editId="017F7618">
                <wp:simplePos x="0" y="0"/>
                <wp:positionH relativeFrom="column">
                  <wp:posOffset>4931410</wp:posOffset>
                </wp:positionH>
                <wp:positionV relativeFrom="paragraph">
                  <wp:posOffset>157480</wp:posOffset>
                </wp:positionV>
                <wp:extent cx="635" cy="2468880"/>
                <wp:effectExtent l="12065" t="13335" r="6350" b="13335"/>
                <wp:wrapNone/>
                <wp:docPr id="20"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468880"/>
                        </a:xfrm>
                        <a:prstGeom prst="straightConnector1">
                          <a:avLst/>
                        </a:prstGeom>
                        <a:noFill/>
                        <a:ln w="9525">
                          <a:solidFill>
                            <a:srgbClr val="3333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DC87F80" id="AutoShape 20" o:spid="_x0000_s1026" type="#_x0000_t32" style="position:absolute;left:0;text-align:left;margin-left:388.3pt;margin-top:12.4pt;width:.05pt;height:19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" strokecolor="#33f"/>
            </w:pict>
          </mc:Fallback>
        </mc:AlternateContent>
      </w:r>
      <w:r w:rsidRPr="00B76F99">
        <w:rPr>
          <w:noProof/>
          <w:color w:val="C00000"/>
        </w:rPr>
        <mc:AlternateContent>
          <mc:Choice Requires="wps">
            <w:drawing>
              <wp:anchor distT="0" distB="0" distL="114300" distR="114300" simplePos="0" relativeHeight="251666432" behindDoc="0" locked="0" layoutInCell="1" allowOverlap="1" wp14:anchorId="38DE1AB0" wp14:editId="11E219A3">
                <wp:simplePos x="0" y="0"/>
                <wp:positionH relativeFrom="column">
                  <wp:posOffset>4838065</wp:posOffset>
                </wp:positionH>
                <wp:positionV relativeFrom="paragraph">
                  <wp:posOffset>157480</wp:posOffset>
                </wp:positionV>
                <wp:extent cx="191770" cy="0"/>
                <wp:effectExtent l="13970" t="13335" r="13335" b="5715"/>
                <wp:wrapNone/>
                <wp:docPr id="19"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1770" cy="0"/>
                        </a:xfrm>
                        <a:prstGeom prst="straightConnector1">
                          <a:avLst/>
                        </a:prstGeom>
                        <a:noFill/>
                        <a:ln w="9525">
                          <a:solidFill>
                            <a:srgbClr val="3333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F03773E" id="AutoShape 24" o:spid="_x0000_s1026" type="#_x0000_t32" style="position:absolute;left:0;text-align:left;margin-left:380.95pt;margin-top:12.4pt;width:15.1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" strokecolor="#33f"/>
            </w:pict>
          </mc:Fallback>
        </mc:AlternateContent>
      </w:r>
    </w:p>
    <w:p w14:paraId="037C6DBD" w14:textId="717632EA" w:rsidR="009379C3" w:rsidRPr="00B76F99" w:rsidRDefault="00FC0FF2" w:rsidP="00845806">
      <w:pPr>
        <w:ind w:firstLine="224"/>
        <w:rPr>
          <w:color w:val="3333FF"/>
        </w:rPr>
      </w:pPr>
      <w:r w:rsidRPr="00B76F99">
        <w:rPr>
          <w:noProof/>
          <w:color w:val="3333FF"/>
        </w:rPr>
        <mc:AlternateContent>
          <mc:Choice Requires="wps">
            <w:drawing>
              <wp:anchor distT="0" distB="0" distL="114300" distR="114300" simplePos="0" relativeHeight="251637760" behindDoc="0" locked="0" layoutInCell="1" allowOverlap="1" wp14:anchorId="3BB2B4EB" wp14:editId="29FE4E6B">
                <wp:simplePos x="0" y="0"/>
                <wp:positionH relativeFrom="column">
                  <wp:posOffset>1712595</wp:posOffset>
                </wp:positionH>
                <wp:positionV relativeFrom="paragraph">
                  <wp:posOffset>77470</wp:posOffset>
                </wp:positionV>
                <wp:extent cx="1953260" cy="490220"/>
                <wp:effectExtent l="12700" t="9525" r="5715" b="5080"/>
                <wp:wrapNone/>
                <wp:docPr id="1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3260" cy="490220"/>
                        </a:xfrm>
                        <a:prstGeom prst="rect">
                          <a:avLst/>
                        </a:prstGeom>
                        <a:solidFill>
                          <a:srgbClr val="FFFFFF"/>
                        </a:solidFill>
                        <a:ln w="9525">
                          <a:solidFill>
                            <a:srgbClr val="0000FF"/>
                          </a:solidFill>
                          <a:miter lim="800000"/>
                          <a:headEnd/>
                          <a:tailEnd/>
                        </a:ln>
                      </wps:spPr>
                      <wps:txbx>
                        <w:txbxContent>
                          <w:p w14:paraId="2B910131" w14:textId="77777777" w:rsidR="007C638E" w:rsidRPr="00374B6C" w:rsidRDefault="007C638E" w:rsidP="007B5716">
                            <w:pPr>
                              <w:ind w:firstLine="224"/>
                              <w:jc w:val="center"/>
                              <w:rPr>
                                <w:color w:val="3333FF"/>
                              </w:rPr>
                            </w:pPr>
                            <w:r w:rsidRPr="00374B6C">
                              <w:rPr>
                                <w:rFonts w:hint="eastAsia"/>
                                <w:color w:val="3333FF"/>
                              </w:rPr>
                              <w:t>ランダム割付</w:t>
                            </w:r>
                          </w:p>
                          <w:p w14:paraId="74E78CFD" w14:textId="278A0E28" w:rsidR="007C638E" w:rsidRPr="00374B6C" w:rsidRDefault="007C638E" w:rsidP="007B5716">
                            <w:pPr>
                              <w:ind w:firstLine="224"/>
                              <w:jc w:val="center"/>
                              <w:rPr>
                                <w:color w:val="3333FF"/>
                              </w:rPr>
                            </w:pPr>
                            <w:r>
                              <w:rPr>
                                <w:rFonts w:hint="eastAsia"/>
                                <w:color w:val="3333FF"/>
                              </w:rPr>
                              <w:t>機関、PS0/1/2、Stage</w:t>
                            </w:r>
                            <w:r>
                              <w:rPr>
                                <w:color w:val="3333FF"/>
                              </w:rPr>
                              <w:t xml:space="preserve"> </w:t>
                            </w:r>
                            <w:r>
                              <w:rPr>
                                <w:rFonts w:hint="eastAsia"/>
                                <w:color w:val="3333FF"/>
                              </w:rPr>
                              <w:t>II/III</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B2B4EB" id="Text Box 3" o:spid="_x0000_s1028" type="#_x0000_t202" style="position:absolute;left:0;text-align:left;margin-left:134.85pt;margin-top:6.1pt;width:153.8pt;height:38.6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" strokecolor="blue">
                <v:textbox inset="5.85pt,.7pt,5.85pt,.7pt">
                  <w:txbxContent>
                    <w:p w14:paraId="2B910131" w14:textId="77777777" w:rsidR="007C638E" w:rsidRPr="00374B6C" w:rsidRDefault="007C638E" w:rsidP="007B5716">
                      <w:pPr>
                        <w:ind w:firstLine="224"/>
                        <w:jc w:val="center"/>
                        <w:rPr>
                          <w:color w:val="3333FF"/>
                        </w:rPr>
                      </w:pPr>
                      <w:r w:rsidRPr="00374B6C">
                        <w:rPr>
                          <w:rFonts w:hint="eastAsia"/>
                          <w:color w:val="3333FF"/>
                        </w:rPr>
                        <w:t>ランダム割付</w:t>
                      </w:r>
                    </w:p>
                    <w:p w14:paraId="74E78CFD" w14:textId="278A0E28" w:rsidR="007C638E" w:rsidRPr="00374B6C" w:rsidRDefault="007C638E" w:rsidP="007B5716">
                      <w:pPr>
                        <w:ind w:firstLine="224"/>
                        <w:jc w:val="center"/>
                        <w:rPr>
                          <w:color w:val="3333FF"/>
                        </w:rPr>
                      </w:pPr>
                      <w:r>
                        <w:rPr>
                          <w:rFonts w:hint="eastAsia"/>
                          <w:color w:val="3333FF"/>
                        </w:rPr>
                        <w:t>機関、PS0/1/2、Stage</w:t>
                      </w:r>
                      <w:r>
                        <w:rPr>
                          <w:color w:val="3333FF"/>
                        </w:rPr>
                        <w:t xml:space="preserve"> </w:t>
                      </w:r>
                      <w:r>
                        <w:rPr>
                          <w:rFonts w:hint="eastAsia"/>
                          <w:color w:val="3333FF"/>
                        </w:rPr>
                        <w:t>II/III</w:t>
                      </w:r>
                    </w:p>
                  </w:txbxContent>
                </v:textbox>
              </v:shape>
            </w:pict>
          </mc:Fallback>
        </mc:AlternateContent>
      </w:r>
    </w:p>
    <w:p w14:paraId="578AAB46" w14:textId="77777777" w:rsidR="009379C3" w:rsidRPr="00B76F99" w:rsidRDefault="009379C3" w:rsidP="00845806">
      <w:pPr>
        <w:ind w:firstLine="224"/>
        <w:rPr>
          <w:color w:val="3333FF"/>
        </w:rPr>
      </w:pPr>
    </w:p>
    <w:p w14:paraId="7DD97E6F" w14:textId="316AF887" w:rsidR="009379C3" w:rsidRPr="00B76F99" w:rsidRDefault="00FC0FF2" w:rsidP="00845806">
      <w:pPr>
        <w:ind w:firstLine="224"/>
        <w:rPr>
          <w:color w:val="3333FF"/>
        </w:rPr>
      </w:pPr>
      <w:r w:rsidRPr="00B76F99">
        <w:rPr>
          <w:noProof/>
          <w:color w:val="3333FF"/>
        </w:rPr>
        <mc:AlternateContent>
          <mc:Choice Requires="wps">
            <w:drawing>
              <wp:anchor distT="0" distB="0" distL="114300" distR="114300" simplePos="0" relativeHeight="251656192" behindDoc="0" locked="0" layoutInCell="1" allowOverlap="1" wp14:anchorId="51D37330" wp14:editId="1C1339CD">
                <wp:simplePos x="0" y="0"/>
                <wp:positionH relativeFrom="column">
                  <wp:posOffset>2675255</wp:posOffset>
                </wp:positionH>
                <wp:positionV relativeFrom="paragraph">
                  <wp:posOffset>110490</wp:posOffset>
                </wp:positionV>
                <wp:extent cx="0" cy="326390"/>
                <wp:effectExtent l="13335" t="13970" r="5715" b="12065"/>
                <wp:wrapNone/>
                <wp:docPr id="17"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6390"/>
                        </a:xfrm>
                        <a:prstGeom prst="straightConnector1">
                          <a:avLst/>
                        </a:prstGeom>
                        <a:noFill/>
                        <a:ln w="9525">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296789C" id="AutoShape 17" o:spid="_x0000_s1026" type="#_x0000_t32" style="position:absolute;left:0;text-align:left;margin-left:210.65pt;margin-top:8.7pt;width:0;height:25.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" strokecolor="blue"/>
            </w:pict>
          </mc:Fallback>
        </mc:AlternateContent>
      </w:r>
    </w:p>
    <w:p w14:paraId="1BD458A5" w14:textId="3C7B7B64" w:rsidR="009379C3" w:rsidRPr="00B76F99" w:rsidRDefault="00FC0FF2" w:rsidP="00845806">
      <w:pPr>
        <w:ind w:firstLine="224"/>
        <w:rPr>
          <w:color w:val="3333FF"/>
        </w:rPr>
      </w:pPr>
      <w:r w:rsidRPr="00B76F99">
        <w:rPr>
          <w:noProof/>
          <w:color w:val="3333FF"/>
        </w:rPr>
        <mc:AlternateContent>
          <mc:Choice Requires="wps">
            <w:drawing>
              <wp:anchor distT="0" distB="0" distL="114300" distR="114300" simplePos="0" relativeHeight="251650048" behindDoc="0" locked="0" layoutInCell="1" allowOverlap="1" wp14:anchorId="37F6CDC8" wp14:editId="289D1DEA">
                <wp:simplePos x="0" y="0"/>
                <wp:positionH relativeFrom="column">
                  <wp:posOffset>1521460</wp:posOffset>
                </wp:positionH>
                <wp:positionV relativeFrom="paragraph">
                  <wp:posOffset>208280</wp:posOffset>
                </wp:positionV>
                <wp:extent cx="635" cy="205105"/>
                <wp:effectExtent l="59690" t="6985" r="53975" b="16510"/>
                <wp:wrapNone/>
                <wp:docPr id="16"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05105"/>
                        </a:xfrm>
                        <a:prstGeom prst="straightConnector1">
                          <a:avLst/>
                        </a:prstGeom>
                        <a:noFill/>
                        <a:ln w="9525">
                          <a:solidFill>
                            <a:srgbClr val="0000FF"/>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63C15AF" id="AutoShape 14" o:spid="_x0000_s1026" type="#_x0000_t32" style="position:absolute;left:0;text-align:left;margin-left:119.8pt;margin-top:16.4pt;width:.05pt;height:16.1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" strokecolor="blue">
                <v:stroke endarrow="block"/>
              </v:shape>
            </w:pict>
          </mc:Fallback>
        </mc:AlternateContent>
      </w:r>
      <w:r w:rsidRPr="00B76F99">
        <w:rPr>
          <w:noProof/>
          <w:color w:val="3333FF"/>
        </w:rPr>
        <mc:AlternateContent>
          <mc:Choice Requires="wps">
            <w:drawing>
              <wp:anchor distT="0" distB="0" distL="114300" distR="114300" simplePos="0" relativeHeight="251654144" behindDoc="0" locked="0" layoutInCell="1" allowOverlap="1" wp14:anchorId="6D56402D" wp14:editId="7353C2D6">
                <wp:simplePos x="0" y="0"/>
                <wp:positionH relativeFrom="column">
                  <wp:posOffset>1521460</wp:posOffset>
                </wp:positionH>
                <wp:positionV relativeFrom="paragraph">
                  <wp:posOffset>208280</wp:posOffset>
                </wp:positionV>
                <wp:extent cx="2204720" cy="0"/>
                <wp:effectExtent l="12065" t="6985" r="12065" b="12065"/>
                <wp:wrapNone/>
                <wp:docPr id="14"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04720" cy="0"/>
                        </a:xfrm>
                        <a:prstGeom prst="straightConnector1">
                          <a:avLst/>
                        </a:prstGeom>
                        <a:noFill/>
                        <a:ln w="9525">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613C5FB" id="_x0000_t32" coordsize="21600,21600" o:spt="32" o:oned="t" path="m,l21600,21600e" filled="f">
                <v:path arrowok="t" fillok="f" o:connecttype="none"/>
                <o:lock v:ext="edit" shapetype="t"/>
              </v:shapetype>
              <v:shape id="AutoShape 16" o:spid="_x0000_s1026" type="#_x0000_t32" style="position:absolute;left:0;text-align:left;margin-left:119.8pt;margin-top:16.4pt;width:173.6pt;height:0;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" strokecolor="blue"/>
            </w:pict>
          </mc:Fallback>
        </mc:AlternateContent>
      </w:r>
      <w:r w:rsidRPr="00B76F99">
        <w:rPr>
          <w:noProof/>
          <w:color w:val="3333FF"/>
        </w:rPr>
        <mc:AlternateContent>
          <mc:Choice Requires="wps">
            <w:drawing>
              <wp:anchor distT="0" distB="0" distL="114300" distR="114300" simplePos="0" relativeHeight="251652096" behindDoc="0" locked="0" layoutInCell="1" allowOverlap="1" wp14:anchorId="20E902D3" wp14:editId="29B30823">
                <wp:simplePos x="0" y="0"/>
                <wp:positionH relativeFrom="column">
                  <wp:posOffset>3726180</wp:posOffset>
                </wp:positionH>
                <wp:positionV relativeFrom="paragraph">
                  <wp:posOffset>208280</wp:posOffset>
                </wp:positionV>
                <wp:extent cx="635" cy="205105"/>
                <wp:effectExtent l="54610" t="6985" r="59055" b="16510"/>
                <wp:wrapNone/>
                <wp:docPr id="13"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05105"/>
                        </a:xfrm>
                        <a:prstGeom prst="straightConnector1">
                          <a:avLst/>
                        </a:prstGeom>
                        <a:noFill/>
                        <a:ln w="9525">
                          <a:solidFill>
                            <a:srgbClr val="0000FF"/>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5B350BC" id="AutoShape 15" o:spid="_x0000_s1026" type="#_x0000_t32" style="position:absolute;left:0;text-align:left;margin-left:293.4pt;margin-top:16.4pt;width:.05pt;height:16.1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" strokecolor="blue">
                <v:stroke endarrow="block"/>
              </v:shape>
            </w:pict>
          </mc:Fallback>
        </mc:AlternateContent>
      </w:r>
    </w:p>
    <w:p w14:paraId="3C597035" w14:textId="4EEDA99B" w:rsidR="009379C3" w:rsidRPr="00B76F99" w:rsidRDefault="00726E72" w:rsidP="00845806">
      <w:pPr>
        <w:ind w:firstLine="224"/>
        <w:rPr>
          <w:color w:val="3333FF"/>
        </w:rPr>
      </w:pPr>
      <w:r w:rsidRPr="00B76F99">
        <w:rPr>
          <w:noProof/>
          <w:color w:val="3333FF"/>
        </w:rPr>
        <mc:AlternateContent>
          <mc:Choice Requires="wps">
            <w:drawing>
              <wp:anchor distT="0" distB="0" distL="114300" distR="114300" simplePos="0" relativeHeight="251641856" behindDoc="0" locked="0" layoutInCell="1" allowOverlap="1" wp14:anchorId="261E1186" wp14:editId="4A6770E1">
                <wp:simplePos x="0" y="0"/>
                <wp:positionH relativeFrom="column">
                  <wp:posOffset>2719070</wp:posOffset>
                </wp:positionH>
                <wp:positionV relativeFrom="paragraph">
                  <wp:posOffset>182245</wp:posOffset>
                </wp:positionV>
                <wp:extent cx="1881505" cy="250190"/>
                <wp:effectExtent l="0" t="0" r="23495" b="16510"/>
                <wp:wrapNone/>
                <wp:docPr id="1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1505" cy="250190"/>
                        </a:xfrm>
                        <a:prstGeom prst="rect">
                          <a:avLst/>
                        </a:prstGeom>
                        <a:solidFill>
                          <a:srgbClr val="FFFFFF"/>
                        </a:solidFill>
                        <a:ln w="9525">
                          <a:solidFill>
                            <a:srgbClr val="0000FF"/>
                          </a:solidFill>
                          <a:miter lim="800000"/>
                          <a:headEnd/>
                          <a:tailEnd/>
                        </a:ln>
                      </wps:spPr>
                      <wps:txbx>
                        <w:txbxContent>
                          <w:p w14:paraId="30741C58" w14:textId="3C215E54" w:rsidR="007C638E" w:rsidRPr="00374B6C" w:rsidRDefault="007C638E" w:rsidP="007B5716">
                            <w:pPr>
                              <w:ind w:firstLine="224"/>
                              <w:jc w:val="center"/>
                              <w:rPr>
                                <w:color w:val="3333FF"/>
                              </w:rPr>
                            </w:pPr>
                            <w:r w:rsidRPr="00374B6C">
                              <w:rPr>
                                <w:rFonts w:hint="eastAsia"/>
                                <w:color w:val="3333FF"/>
                              </w:rPr>
                              <w:t xml:space="preserve">B群　</w:t>
                            </w:r>
                            <w:r>
                              <w:rPr>
                                <w:rFonts w:hint="eastAsia"/>
                                <w:color w:val="3333FF"/>
                              </w:rPr>
                              <w:t>新規治療</w:t>
                            </w:r>
                            <w:r w:rsidRPr="00374B6C">
                              <w:rPr>
                                <w:rFonts w:hint="eastAsia"/>
                                <w:color w:val="3333FF"/>
                              </w:rPr>
                              <w:t>群</w:t>
                            </w:r>
                            <w:r>
                              <w:rPr>
                                <w:rFonts w:hint="eastAsia"/>
                                <w:color w:val="3333FF"/>
                              </w:rPr>
                              <w:t xml:space="preserve"> </w:t>
                            </w:r>
                            <w:r>
                              <w:rPr>
                                <w:color w:val="3333FF"/>
                              </w:rPr>
                              <w:t>50</w:t>
                            </w:r>
                            <w:r>
                              <w:rPr>
                                <w:rFonts w:hint="eastAsia"/>
                                <w:color w:val="3333FF"/>
                              </w:rPr>
                              <w:t>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1E1186" id="Text Box 6" o:spid="_x0000_s1029" type="#_x0000_t202" style="position:absolute;left:0;text-align:left;margin-left:214.1pt;margin-top:14.35pt;width:148.15pt;height:19.7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" strokecolor="blue">
                <v:textbox inset="5.85pt,.7pt,5.85pt,.7pt">
                  <w:txbxContent>
                    <w:p w14:paraId="30741C58" w14:textId="3C215E54" w:rsidR="007C638E" w:rsidRPr="00374B6C" w:rsidRDefault="007C638E" w:rsidP="007B5716">
                      <w:pPr>
                        <w:ind w:firstLine="224"/>
                        <w:jc w:val="center"/>
                        <w:rPr>
                          <w:color w:val="3333FF"/>
                        </w:rPr>
                      </w:pPr>
                      <w:r w:rsidRPr="00374B6C">
                        <w:rPr>
                          <w:rFonts w:hint="eastAsia"/>
                          <w:color w:val="3333FF"/>
                        </w:rPr>
                        <w:t xml:space="preserve">B群　</w:t>
                      </w:r>
                      <w:r>
                        <w:rPr>
                          <w:rFonts w:hint="eastAsia"/>
                          <w:color w:val="3333FF"/>
                        </w:rPr>
                        <w:t>新規治療</w:t>
                      </w:r>
                      <w:r w:rsidRPr="00374B6C">
                        <w:rPr>
                          <w:rFonts w:hint="eastAsia"/>
                          <w:color w:val="3333FF"/>
                        </w:rPr>
                        <w:t>群</w:t>
                      </w:r>
                      <w:r>
                        <w:rPr>
                          <w:rFonts w:hint="eastAsia"/>
                          <w:color w:val="3333FF"/>
                        </w:rPr>
                        <w:t xml:space="preserve"> </w:t>
                      </w:r>
                      <w:r>
                        <w:rPr>
                          <w:color w:val="3333FF"/>
                        </w:rPr>
                        <w:t>50</w:t>
                      </w:r>
                      <w:r>
                        <w:rPr>
                          <w:rFonts w:hint="eastAsia"/>
                          <w:color w:val="3333FF"/>
                        </w:rPr>
                        <w:t>名</w:t>
                      </w:r>
                    </w:p>
                  </w:txbxContent>
                </v:textbox>
              </v:shape>
            </w:pict>
          </mc:Fallback>
        </mc:AlternateContent>
      </w:r>
      <w:r w:rsidRPr="00B76F99">
        <w:rPr>
          <w:noProof/>
          <w:color w:val="3333FF"/>
        </w:rPr>
        <mc:AlternateContent>
          <mc:Choice Requires="wps">
            <w:drawing>
              <wp:anchor distT="0" distB="0" distL="114300" distR="114300" simplePos="0" relativeHeight="251639808" behindDoc="0" locked="0" layoutInCell="1" allowOverlap="1" wp14:anchorId="1241473A" wp14:editId="45BA1FF6">
                <wp:simplePos x="0" y="0"/>
                <wp:positionH relativeFrom="column">
                  <wp:posOffset>652145</wp:posOffset>
                </wp:positionH>
                <wp:positionV relativeFrom="paragraph">
                  <wp:posOffset>182245</wp:posOffset>
                </wp:positionV>
                <wp:extent cx="1814830" cy="250190"/>
                <wp:effectExtent l="0" t="0" r="13970" b="16510"/>
                <wp:wrapNone/>
                <wp:docPr id="1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4830" cy="250190"/>
                        </a:xfrm>
                        <a:prstGeom prst="rect">
                          <a:avLst/>
                        </a:prstGeom>
                        <a:solidFill>
                          <a:srgbClr val="FFFFFF"/>
                        </a:solidFill>
                        <a:ln w="9525">
                          <a:solidFill>
                            <a:srgbClr val="0000FF"/>
                          </a:solidFill>
                          <a:miter lim="800000"/>
                          <a:headEnd/>
                          <a:tailEnd/>
                        </a:ln>
                      </wps:spPr>
                      <wps:txbx>
                        <w:txbxContent>
                          <w:p w14:paraId="3A41860C" w14:textId="075475FE" w:rsidR="007C638E" w:rsidRPr="00374B6C" w:rsidRDefault="007C638E" w:rsidP="00477825">
                            <w:pPr>
                              <w:ind w:firstLineChars="47" w:firstLine="105"/>
                              <w:jc w:val="center"/>
                              <w:rPr>
                                <w:color w:val="3333FF"/>
                              </w:rPr>
                            </w:pPr>
                            <w:r w:rsidRPr="00374B6C">
                              <w:rPr>
                                <w:rFonts w:hint="eastAsia"/>
                                <w:color w:val="3333FF"/>
                              </w:rPr>
                              <w:t xml:space="preserve">A群　</w:t>
                            </w:r>
                            <w:r>
                              <w:rPr>
                                <w:rFonts w:hint="eastAsia"/>
                                <w:color w:val="3333FF"/>
                              </w:rPr>
                              <w:t>標準治療</w:t>
                            </w:r>
                            <w:r w:rsidRPr="00374B6C">
                              <w:rPr>
                                <w:rFonts w:hint="eastAsia"/>
                                <w:color w:val="3333FF"/>
                              </w:rPr>
                              <w:t>群</w:t>
                            </w:r>
                            <w:r>
                              <w:rPr>
                                <w:rFonts w:hint="eastAsia"/>
                                <w:color w:val="3333FF"/>
                              </w:rPr>
                              <w:t xml:space="preserve"> </w:t>
                            </w:r>
                            <w:r>
                              <w:rPr>
                                <w:color w:val="3333FF"/>
                              </w:rPr>
                              <w:t>50</w:t>
                            </w:r>
                            <w:r>
                              <w:rPr>
                                <w:rFonts w:hint="eastAsia"/>
                                <w:color w:val="3333FF"/>
                              </w:rPr>
                              <w:t>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41473A" id="Text Box 5" o:spid="_x0000_s1030" type="#_x0000_t202" style="position:absolute;left:0;text-align:left;margin-left:51.35pt;margin-top:14.35pt;width:142.9pt;height:19.7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" strokecolor="blue">
                <v:textbox inset="5.85pt,.7pt,5.85pt,.7pt">
                  <w:txbxContent>
                    <w:p w14:paraId="3A41860C" w14:textId="075475FE" w:rsidR="007C638E" w:rsidRPr="00374B6C" w:rsidRDefault="007C638E" w:rsidP="00477825">
                      <w:pPr>
                        <w:ind w:firstLineChars="47" w:firstLine="105"/>
                        <w:jc w:val="center"/>
                        <w:rPr>
                          <w:color w:val="3333FF"/>
                        </w:rPr>
                      </w:pPr>
                      <w:r w:rsidRPr="00374B6C">
                        <w:rPr>
                          <w:rFonts w:hint="eastAsia"/>
                          <w:color w:val="3333FF"/>
                        </w:rPr>
                        <w:t xml:space="preserve">A群　</w:t>
                      </w:r>
                      <w:r>
                        <w:rPr>
                          <w:rFonts w:hint="eastAsia"/>
                          <w:color w:val="3333FF"/>
                        </w:rPr>
                        <w:t>標準治療</w:t>
                      </w:r>
                      <w:r w:rsidRPr="00374B6C">
                        <w:rPr>
                          <w:rFonts w:hint="eastAsia"/>
                          <w:color w:val="3333FF"/>
                        </w:rPr>
                        <w:t>群</w:t>
                      </w:r>
                      <w:r>
                        <w:rPr>
                          <w:rFonts w:hint="eastAsia"/>
                          <w:color w:val="3333FF"/>
                        </w:rPr>
                        <w:t xml:space="preserve"> </w:t>
                      </w:r>
                      <w:r>
                        <w:rPr>
                          <w:color w:val="3333FF"/>
                        </w:rPr>
                        <w:t>50</w:t>
                      </w:r>
                      <w:r>
                        <w:rPr>
                          <w:rFonts w:hint="eastAsia"/>
                          <w:color w:val="3333FF"/>
                        </w:rPr>
                        <w:t>名</w:t>
                      </w:r>
                    </w:p>
                  </w:txbxContent>
                </v:textbox>
              </v:shape>
            </w:pict>
          </mc:Fallback>
        </mc:AlternateContent>
      </w:r>
      <w:r w:rsidR="00FC0FF2" w:rsidRPr="00B76F99">
        <w:rPr>
          <w:noProof/>
          <w:color w:val="3333FF"/>
        </w:rPr>
        <mc:AlternateContent>
          <mc:Choice Requires="wps">
            <w:drawing>
              <wp:anchor distT="0" distB="0" distL="114300" distR="114300" simplePos="0" relativeHeight="251662336" behindDoc="0" locked="0" layoutInCell="1" allowOverlap="1" wp14:anchorId="6A931659" wp14:editId="7F025441">
                <wp:simplePos x="0" y="0"/>
                <wp:positionH relativeFrom="column">
                  <wp:posOffset>4787265</wp:posOffset>
                </wp:positionH>
                <wp:positionV relativeFrom="paragraph">
                  <wp:posOffset>147320</wp:posOffset>
                </wp:positionV>
                <wp:extent cx="914400" cy="614680"/>
                <wp:effectExtent l="1270" t="3175" r="0" b="1270"/>
                <wp:wrapNone/>
                <wp:docPr id="11"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614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12C2CE" w14:textId="77777777" w:rsidR="007C638E" w:rsidRDefault="007C638E" w:rsidP="007B5716">
                            <w:pPr>
                              <w:ind w:firstLine="224"/>
                              <w:rPr>
                                <w:color w:val="3333FF"/>
                              </w:rPr>
                            </w:pPr>
                            <w:r w:rsidRPr="007345A4">
                              <w:rPr>
                                <w:rFonts w:hint="eastAsia"/>
                                <w:color w:val="3333FF"/>
                              </w:rPr>
                              <w:t>治療期間</w:t>
                            </w:r>
                          </w:p>
                          <w:p w14:paraId="6BC84BD9" w14:textId="77777777" w:rsidR="007C638E" w:rsidRPr="007345A4" w:rsidRDefault="007C638E" w:rsidP="007B5716">
                            <w:pPr>
                              <w:ind w:firstLine="224"/>
                              <w:rPr>
                                <w:color w:val="3333FF"/>
                              </w:rPr>
                            </w:pPr>
                            <w:r>
                              <w:rPr>
                                <w:rFonts w:hint="eastAsia"/>
                                <w:color w:val="3333FF"/>
                              </w:rPr>
                              <w:t>約3か月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931659" id="Text Box 22" o:spid="_x0000_s1031" type="#_x0000_t202" style="position:absolute;left:0;text-align:left;margin-left:376.95pt;margin-top:11.6pt;width:1in;height:48.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" filled="f" stroked="f">
                <v:textbox inset="5.85pt,.7pt,5.85pt,.7pt">
                  <w:txbxContent>
                    <w:p w14:paraId="7512C2CE" w14:textId="77777777" w:rsidR="007C638E" w:rsidRDefault="007C638E" w:rsidP="007B5716">
                      <w:pPr>
                        <w:ind w:firstLine="224"/>
                        <w:rPr>
                          <w:color w:val="3333FF"/>
                        </w:rPr>
                      </w:pPr>
                      <w:r w:rsidRPr="007345A4">
                        <w:rPr>
                          <w:rFonts w:hint="eastAsia"/>
                          <w:color w:val="3333FF"/>
                        </w:rPr>
                        <w:t>治療期間</w:t>
                      </w:r>
                    </w:p>
                    <w:p w14:paraId="6BC84BD9" w14:textId="77777777" w:rsidR="007C638E" w:rsidRPr="007345A4" w:rsidRDefault="007C638E" w:rsidP="007B5716">
                      <w:pPr>
                        <w:ind w:firstLine="224"/>
                        <w:rPr>
                          <w:color w:val="3333FF"/>
                        </w:rPr>
                      </w:pPr>
                      <w:r>
                        <w:rPr>
                          <w:rFonts w:hint="eastAsia"/>
                          <w:color w:val="3333FF"/>
                        </w:rPr>
                        <w:t>約3か月</w:t>
                      </w:r>
                    </w:p>
                  </w:txbxContent>
                </v:textbox>
              </v:shape>
            </w:pict>
          </mc:Fallback>
        </mc:AlternateContent>
      </w:r>
    </w:p>
    <w:p w14:paraId="4E3278EB" w14:textId="77777777" w:rsidR="009379C3" w:rsidRPr="00B76F99" w:rsidRDefault="009379C3" w:rsidP="00845806">
      <w:pPr>
        <w:ind w:firstLine="224"/>
        <w:rPr>
          <w:color w:val="3333FF"/>
        </w:rPr>
      </w:pPr>
    </w:p>
    <w:p w14:paraId="0155BD25" w14:textId="5F38C1C5" w:rsidR="009379C3" w:rsidRPr="00B76F99" w:rsidRDefault="00FC0FF2" w:rsidP="00845806">
      <w:pPr>
        <w:ind w:firstLine="224"/>
        <w:rPr>
          <w:color w:val="3333FF"/>
        </w:rPr>
      </w:pPr>
      <w:r w:rsidRPr="00B76F99">
        <w:rPr>
          <w:noProof/>
          <w:color w:val="3333FF"/>
        </w:rPr>
        <mc:AlternateContent>
          <mc:Choice Requires="wps">
            <w:drawing>
              <wp:anchor distT="0" distB="0" distL="114300" distR="114300" simplePos="0" relativeHeight="251645952" behindDoc="0" locked="0" layoutInCell="1" allowOverlap="1" wp14:anchorId="27CD37EA" wp14:editId="176749B0">
                <wp:simplePos x="0" y="0"/>
                <wp:positionH relativeFrom="column">
                  <wp:posOffset>3143250</wp:posOffset>
                </wp:positionH>
                <wp:positionV relativeFrom="paragraph">
                  <wp:posOffset>84455</wp:posOffset>
                </wp:positionV>
                <wp:extent cx="1186815" cy="228600"/>
                <wp:effectExtent l="5080" t="6985" r="8255" b="12065"/>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6815" cy="228600"/>
                        </a:xfrm>
                        <a:prstGeom prst="rect">
                          <a:avLst/>
                        </a:prstGeom>
                        <a:solidFill>
                          <a:srgbClr val="FFFFFF"/>
                        </a:solidFill>
                        <a:ln w="9525">
                          <a:solidFill>
                            <a:srgbClr val="0000FF"/>
                          </a:solidFill>
                          <a:miter lim="800000"/>
                          <a:headEnd/>
                          <a:tailEnd/>
                        </a:ln>
                      </wps:spPr>
                      <wps:txbx>
                        <w:txbxContent>
                          <w:p w14:paraId="2FEEEAEA" w14:textId="77777777" w:rsidR="007C638E" w:rsidRPr="00374B6C" w:rsidRDefault="007C638E" w:rsidP="007B5716">
                            <w:pPr>
                              <w:ind w:firstLine="224"/>
                              <w:rPr>
                                <w:color w:val="3333FF"/>
                              </w:rPr>
                            </w:pPr>
                            <w:r>
                              <w:rPr>
                                <w:rFonts w:hint="eastAsia"/>
                                <w:color w:val="3333FF"/>
                              </w:rPr>
                              <w:t>新規</w:t>
                            </w:r>
                            <w:r w:rsidRPr="00374B6C">
                              <w:rPr>
                                <w:rFonts w:hint="eastAsia"/>
                                <w:color w:val="3333FF"/>
                              </w:rPr>
                              <w:t>化学療法</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CD37EA" id="Text Box 10" o:spid="_x0000_s1032" type="#_x0000_t202" style="position:absolute;left:0;text-align:left;margin-left:247.5pt;margin-top:6.65pt;width:93.45pt;height:18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" strokecolor="blue">
                <v:textbox inset="5.85pt,.7pt,5.85pt,.7pt">
                  <w:txbxContent>
                    <w:p w14:paraId="2FEEEAEA" w14:textId="77777777" w:rsidR="007C638E" w:rsidRPr="00374B6C" w:rsidRDefault="007C638E" w:rsidP="007B5716">
                      <w:pPr>
                        <w:ind w:firstLine="224"/>
                        <w:rPr>
                          <w:color w:val="3333FF"/>
                        </w:rPr>
                      </w:pPr>
                      <w:r>
                        <w:rPr>
                          <w:rFonts w:hint="eastAsia"/>
                          <w:color w:val="3333FF"/>
                        </w:rPr>
                        <w:t>新規</w:t>
                      </w:r>
                      <w:r w:rsidRPr="00374B6C">
                        <w:rPr>
                          <w:rFonts w:hint="eastAsia"/>
                          <w:color w:val="3333FF"/>
                        </w:rPr>
                        <w:t>化学療法</w:t>
                      </w:r>
                    </w:p>
                  </w:txbxContent>
                </v:textbox>
              </v:shape>
            </w:pict>
          </mc:Fallback>
        </mc:AlternateContent>
      </w:r>
      <w:r w:rsidRPr="00B76F99">
        <w:rPr>
          <w:noProof/>
          <w:color w:val="3333FF"/>
        </w:rPr>
        <mc:AlternateContent>
          <mc:Choice Requires="wps">
            <w:drawing>
              <wp:anchor distT="0" distB="0" distL="114300" distR="114300" simplePos="0" relativeHeight="251643904" behindDoc="0" locked="0" layoutInCell="1" allowOverlap="1" wp14:anchorId="06E6CED9" wp14:editId="70829304">
                <wp:simplePos x="0" y="0"/>
                <wp:positionH relativeFrom="column">
                  <wp:posOffset>805815</wp:posOffset>
                </wp:positionH>
                <wp:positionV relativeFrom="paragraph">
                  <wp:posOffset>84455</wp:posOffset>
                </wp:positionV>
                <wp:extent cx="1403985" cy="228600"/>
                <wp:effectExtent l="10795" t="6985" r="13970" b="12065"/>
                <wp:wrapNone/>
                <wp:docPr id="9"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985" cy="228600"/>
                        </a:xfrm>
                        <a:prstGeom prst="rect">
                          <a:avLst/>
                        </a:prstGeom>
                        <a:solidFill>
                          <a:srgbClr val="FFFFFF"/>
                        </a:solidFill>
                        <a:ln w="9525">
                          <a:solidFill>
                            <a:srgbClr val="0000FF"/>
                          </a:solidFill>
                          <a:miter lim="800000"/>
                          <a:headEnd/>
                          <a:tailEnd/>
                        </a:ln>
                      </wps:spPr>
                      <wps:txbx>
                        <w:txbxContent>
                          <w:p w14:paraId="33F98EE2" w14:textId="77777777" w:rsidR="007C638E" w:rsidRPr="00374B6C" w:rsidRDefault="007C638E" w:rsidP="007B5716">
                            <w:pPr>
                              <w:ind w:firstLine="224"/>
                              <w:jc w:val="center"/>
                              <w:rPr>
                                <w:color w:val="3333FF"/>
                              </w:rPr>
                            </w:pPr>
                            <w:r>
                              <w:rPr>
                                <w:rFonts w:hint="eastAsia"/>
                                <w:color w:val="3333FF"/>
                              </w:rPr>
                              <w:t>標準化学療法</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E6CED9" id="Text Box 8" o:spid="_x0000_s1033" type="#_x0000_t202" style="position:absolute;left:0;text-align:left;margin-left:63.45pt;margin-top:6.65pt;width:110.55pt;height:18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" strokecolor="blue">
                <v:textbox inset="5.85pt,.7pt,5.85pt,.7pt">
                  <w:txbxContent>
                    <w:p w14:paraId="33F98EE2" w14:textId="77777777" w:rsidR="007C638E" w:rsidRPr="00374B6C" w:rsidRDefault="007C638E" w:rsidP="007B5716">
                      <w:pPr>
                        <w:ind w:firstLine="224"/>
                        <w:jc w:val="center"/>
                        <w:rPr>
                          <w:color w:val="3333FF"/>
                        </w:rPr>
                      </w:pPr>
                      <w:r>
                        <w:rPr>
                          <w:rFonts w:hint="eastAsia"/>
                          <w:color w:val="3333FF"/>
                        </w:rPr>
                        <w:t>標準化学療法</w:t>
                      </w:r>
                    </w:p>
                  </w:txbxContent>
                </v:textbox>
              </v:shape>
            </w:pict>
          </mc:Fallback>
        </mc:AlternateContent>
      </w:r>
    </w:p>
    <w:p w14:paraId="5145EBE3" w14:textId="5116A327" w:rsidR="009379C3" w:rsidRPr="00B76F99" w:rsidRDefault="00FC0FF2" w:rsidP="00845806">
      <w:pPr>
        <w:ind w:firstLine="224"/>
        <w:rPr>
          <w:color w:val="C00000"/>
        </w:rPr>
      </w:pPr>
      <w:r w:rsidRPr="00B76F99">
        <w:rPr>
          <w:noProof/>
          <w:color w:val="C00000"/>
        </w:rPr>
        <mc:AlternateContent>
          <mc:Choice Requires="wps">
            <w:drawing>
              <wp:anchor distT="0" distB="0" distL="114300" distR="114300" simplePos="0" relativeHeight="251670528" behindDoc="0" locked="0" layoutInCell="1" allowOverlap="1" wp14:anchorId="5F9A0F35" wp14:editId="5C4EF57D">
                <wp:simplePos x="0" y="0"/>
                <wp:positionH relativeFrom="column">
                  <wp:posOffset>1586865</wp:posOffset>
                </wp:positionH>
                <wp:positionV relativeFrom="paragraph">
                  <wp:posOffset>103505</wp:posOffset>
                </wp:positionV>
                <wp:extent cx="0" cy="214630"/>
                <wp:effectExtent l="10795" t="6985" r="8255" b="6985"/>
                <wp:wrapNone/>
                <wp:docPr id="8"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4630"/>
                        </a:xfrm>
                        <a:prstGeom prst="straightConnector1">
                          <a:avLst/>
                        </a:prstGeom>
                        <a:noFill/>
                        <a:ln w="9525">
                          <a:solidFill>
                            <a:srgbClr val="3333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D106D20" id="AutoShape 28" o:spid="_x0000_s1026" type="#_x0000_t32" style="position:absolute;left:0;text-align:left;margin-left:124.95pt;margin-top:8.15pt;width:0;height:16.9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" strokecolor="#33f"/>
            </w:pict>
          </mc:Fallback>
        </mc:AlternateContent>
      </w:r>
      <w:r w:rsidRPr="00B76F99">
        <w:rPr>
          <w:noProof/>
          <w:color w:val="C00000"/>
        </w:rPr>
        <mc:AlternateContent>
          <mc:Choice Requires="wps">
            <w:drawing>
              <wp:anchor distT="0" distB="0" distL="114300" distR="114300" simplePos="0" relativeHeight="251672576" behindDoc="0" locked="0" layoutInCell="1" allowOverlap="1" wp14:anchorId="34463CD2" wp14:editId="5C2CB21F">
                <wp:simplePos x="0" y="0"/>
                <wp:positionH relativeFrom="column">
                  <wp:posOffset>3726815</wp:posOffset>
                </wp:positionH>
                <wp:positionV relativeFrom="paragraph">
                  <wp:posOffset>102235</wp:posOffset>
                </wp:positionV>
                <wp:extent cx="0" cy="215900"/>
                <wp:effectExtent l="7620" t="5715" r="11430" b="6985"/>
                <wp:wrapNone/>
                <wp:docPr id="7" name="AutoShap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5900"/>
                        </a:xfrm>
                        <a:prstGeom prst="straightConnector1">
                          <a:avLst/>
                        </a:prstGeom>
                        <a:noFill/>
                        <a:ln w="9525">
                          <a:solidFill>
                            <a:srgbClr val="3333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ABA6064" id="AutoShape 29" o:spid="_x0000_s1026" type="#_x0000_t32" style="position:absolute;left:0;text-align:left;margin-left:293.45pt;margin-top:8.05pt;width:0;height:1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" strokecolor="#33f"/>
            </w:pict>
          </mc:Fallback>
        </mc:AlternateContent>
      </w:r>
    </w:p>
    <w:p w14:paraId="02774D32" w14:textId="3BFA8AD3" w:rsidR="009379C3" w:rsidRPr="00B76F99" w:rsidRDefault="00FC0FF2" w:rsidP="00845806">
      <w:pPr>
        <w:ind w:firstLine="224"/>
        <w:rPr>
          <w:color w:val="C00000"/>
        </w:rPr>
      </w:pPr>
      <w:r w:rsidRPr="00B76F99">
        <w:rPr>
          <w:noProof/>
          <w:color w:val="C00000"/>
        </w:rPr>
        <mc:AlternateContent>
          <mc:Choice Requires="wps">
            <w:drawing>
              <wp:anchor distT="0" distB="0" distL="114300" distR="114300" simplePos="0" relativeHeight="251664384" behindDoc="0" locked="0" layoutInCell="1" allowOverlap="1" wp14:anchorId="05981298" wp14:editId="39BA36D0">
                <wp:simplePos x="0" y="0"/>
                <wp:positionH relativeFrom="column">
                  <wp:posOffset>4787265</wp:posOffset>
                </wp:positionH>
                <wp:positionV relativeFrom="paragraph">
                  <wp:posOffset>89535</wp:posOffset>
                </wp:positionV>
                <wp:extent cx="1096645" cy="530860"/>
                <wp:effectExtent l="1270" t="2540" r="0" b="0"/>
                <wp:wrapNone/>
                <wp:docPr id="6"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6645" cy="530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02E941" w14:textId="77777777" w:rsidR="007C638E" w:rsidRDefault="007C638E" w:rsidP="007B5716">
                            <w:pPr>
                              <w:ind w:firstLine="224"/>
                              <w:rPr>
                                <w:color w:val="3333FF"/>
                              </w:rPr>
                            </w:pPr>
                            <w:r>
                              <w:rPr>
                                <w:rFonts w:hint="eastAsia"/>
                                <w:color w:val="3333FF"/>
                              </w:rPr>
                              <w:t>後観察</w:t>
                            </w:r>
                            <w:r w:rsidRPr="007345A4">
                              <w:rPr>
                                <w:rFonts w:hint="eastAsia"/>
                                <w:color w:val="3333FF"/>
                              </w:rPr>
                              <w:t>期間</w:t>
                            </w:r>
                          </w:p>
                          <w:p w14:paraId="2FBB5CF9" w14:textId="77777777" w:rsidR="007C638E" w:rsidRPr="007345A4" w:rsidRDefault="007C638E" w:rsidP="007B5716">
                            <w:pPr>
                              <w:ind w:firstLine="224"/>
                              <w:rPr>
                                <w:color w:val="3333FF"/>
                              </w:rPr>
                            </w:pPr>
                            <w:r>
                              <w:rPr>
                                <w:rFonts w:hint="eastAsia"/>
                                <w:color w:val="3333FF"/>
                              </w:rPr>
                              <w:t>12週間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981298" id="Text Box 23" o:spid="_x0000_s1034" type="#_x0000_t202" style="position:absolute;left:0;text-align:left;margin-left:376.95pt;margin-top:7.05pt;width:86.35pt;height:41.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" filled="f" stroked="f">
                <v:textbox inset="5.85pt,.7pt,5.85pt,.7pt">
                  <w:txbxContent>
                    <w:p w14:paraId="6902E941" w14:textId="77777777" w:rsidR="007C638E" w:rsidRDefault="007C638E" w:rsidP="007B5716">
                      <w:pPr>
                        <w:ind w:firstLine="224"/>
                        <w:rPr>
                          <w:color w:val="3333FF"/>
                        </w:rPr>
                      </w:pPr>
                      <w:r>
                        <w:rPr>
                          <w:rFonts w:hint="eastAsia"/>
                          <w:color w:val="3333FF"/>
                        </w:rPr>
                        <w:t>後観察</w:t>
                      </w:r>
                      <w:r w:rsidRPr="007345A4">
                        <w:rPr>
                          <w:rFonts w:hint="eastAsia"/>
                          <w:color w:val="3333FF"/>
                        </w:rPr>
                        <w:t>期間</w:t>
                      </w:r>
                    </w:p>
                    <w:p w14:paraId="2FBB5CF9" w14:textId="77777777" w:rsidR="007C638E" w:rsidRPr="007345A4" w:rsidRDefault="007C638E" w:rsidP="007B5716">
                      <w:pPr>
                        <w:ind w:firstLine="224"/>
                        <w:rPr>
                          <w:color w:val="3333FF"/>
                        </w:rPr>
                      </w:pPr>
                      <w:r>
                        <w:rPr>
                          <w:rFonts w:hint="eastAsia"/>
                          <w:color w:val="3333FF"/>
                        </w:rPr>
                        <w:t>12週間</w:t>
                      </w:r>
                    </w:p>
                  </w:txbxContent>
                </v:textbox>
              </v:shape>
            </w:pict>
          </mc:Fallback>
        </mc:AlternateContent>
      </w:r>
      <w:r w:rsidRPr="00B76F99">
        <w:rPr>
          <w:noProof/>
          <w:color w:val="C00000"/>
        </w:rPr>
        <mc:AlternateContent>
          <mc:Choice Requires="wps">
            <w:drawing>
              <wp:anchor distT="0" distB="0" distL="114300" distR="114300" simplePos="0" relativeHeight="251668480" behindDoc="0" locked="0" layoutInCell="1" allowOverlap="1" wp14:anchorId="360DFD94" wp14:editId="37D5A474">
                <wp:simplePos x="0" y="0"/>
                <wp:positionH relativeFrom="column">
                  <wp:posOffset>1586865</wp:posOffset>
                </wp:positionH>
                <wp:positionV relativeFrom="paragraph">
                  <wp:posOffset>89535</wp:posOffset>
                </wp:positionV>
                <wp:extent cx="3912870" cy="0"/>
                <wp:effectExtent l="10795" t="12065" r="10160" b="6985"/>
                <wp:wrapNone/>
                <wp:docPr id="5" name="Auto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12870" cy="0"/>
                        </a:xfrm>
                        <a:prstGeom prst="straightConnector1">
                          <a:avLst/>
                        </a:prstGeom>
                        <a:noFill/>
                        <a:ln w="9525">
                          <a:solidFill>
                            <a:srgbClr val="3333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AFF2A61" id="AutoShape 27" o:spid="_x0000_s1026" type="#_x0000_t32" style="position:absolute;left:0;text-align:left;margin-left:124.95pt;margin-top:7.05pt;width:308.1pt;height:0;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" strokecolor="#33f"/>
            </w:pict>
          </mc:Fallback>
        </mc:AlternateContent>
      </w:r>
    </w:p>
    <w:p w14:paraId="35D91B0E" w14:textId="77777777" w:rsidR="009379C3" w:rsidRPr="00B76F99" w:rsidRDefault="009379C3" w:rsidP="00845806">
      <w:pPr>
        <w:ind w:firstLine="224"/>
        <w:rPr>
          <w:color w:val="C00000"/>
        </w:rPr>
      </w:pPr>
    </w:p>
    <w:p w14:paraId="64EFC226" w14:textId="394A50DA" w:rsidR="009379C3" w:rsidRPr="00B76F99" w:rsidRDefault="00FC0FF2" w:rsidP="00845806">
      <w:pPr>
        <w:ind w:firstLine="224"/>
        <w:rPr>
          <w:color w:val="C00000"/>
        </w:rPr>
      </w:pPr>
      <w:r w:rsidRPr="00B76F99">
        <w:rPr>
          <w:noProof/>
          <w:color w:val="3333FF"/>
        </w:rPr>
        <mc:AlternateContent>
          <mc:Choice Requires="wps">
            <w:drawing>
              <wp:anchor distT="0" distB="0" distL="114300" distR="114300" simplePos="0" relativeHeight="251678720" behindDoc="0" locked="0" layoutInCell="1" allowOverlap="1" wp14:anchorId="51C5DE9F" wp14:editId="1A12B648">
                <wp:simplePos x="0" y="0"/>
                <wp:positionH relativeFrom="column">
                  <wp:posOffset>4838065</wp:posOffset>
                </wp:positionH>
                <wp:positionV relativeFrom="paragraph">
                  <wp:posOffset>102235</wp:posOffset>
                </wp:positionV>
                <wp:extent cx="191770" cy="0"/>
                <wp:effectExtent l="13970" t="5715" r="13335" b="13335"/>
                <wp:wrapNone/>
                <wp:docPr id="4" name="AutoShap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1770" cy="0"/>
                        </a:xfrm>
                        <a:prstGeom prst="straightConnector1">
                          <a:avLst/>
                        </a:prstGeom>
                        <a:noFill/>
                        <a:ln w="9525">
                          <a:solidFill>
                            <a:srgbClr val="3333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701F3DB" id="AutoShape 37" o:spid="_x0000_s1026" type="#_x0000_t32" style="position:absolute;left:0;text-align:left;margin-left:380.95pt;margin-top:8.05pt;width:15.1pt;height:0;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" strokecolor="#33f"/>
            </w:pict>
          </mc:Fallback>
        </mc:AlternateContent>
      </w:r>
      <w:r w:rsidRPr="00B76F99">
        <w:rPr>
          <w:noProof/>
          <w:color w:val="C00000"/>
        </w:rPr>
        <mc:AlternateContent>
          <mc:Choice Requires="wps">
            <w:drawing>
              <wp:anchor distT="0" distB="0" distL="114300" distR="114300" simplePos="0" relativeHeight="251674624" behindDoc="0" locked="0" layoutInCell="1" allowOverlap="1" wp14:anchorId="2EFA5B05" wp14:editId="5AE7AE36">
                <wp:simplePos x="0" y="0"/>
                <wp:positionH relativeFrom="column">
                  <wp:posOffset>5530215</wp:posOffset>
                </wp:positionH>
                <wp:positionV relativeFrom="paragraph">
                  <wp:posOffset>15875</wp:posOffset>
                </wp:positionV>
                <wp:extent cx="533400" cy="285115"/>
                <wp:effectExtent l="10795" t="5080" r="8255" b="5080"/>
                <wp:wrapNone/>
                <wp:docPr id="3"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285115"/>
                        </a:xfrm>
                        <a:prstGeom prst="rect">
                          <a:avLst/>
                        </a:prstGeom>
                        <a:noFill/>
                        <a:ln w="9525">
                          <a:solidFill>
                            <a:srgbClr val="3333FF"/>
                          </a:solidFill>
                          <a:miter lim="800000"/>
                          <a:headEnd/>
                          <a:tailEnd/>
                        </a:ln>
                        <a:extLst>
                          <a:ext uri="{909E8E84-426E-40DD-AFC4-6F175D3DCCD1}">
                            <a14:hiddenFill xmlns:a14="http://schemas.microsoft.com/office/drawing/2010/main">
                              <a:solidFill>
                                <a:srgbClr val="FFFFFF"/>
                              </a:solidFill>
                            </a14:hiddenFill>
                          </a:ext>
                        </a:extLst>
                      </wps:spPr>
                      <wps:txbx>
                        <w:txbxContent>
                          <w:p w14:paraId="5D642C80" w14:textId="77777777" w:rsidR="007C638E" w:rsidRPr="00F73B94" w:rsidRDefault="007C638E" w:rsidP="00477825">
                            <w:pPr>
                              <w:ind w:firstLineChars="47" w:firstLine="105"/>
                              <w:rPr>
                                <w:color w:val="3333FF"/>
                              </w:rPr>
                            </w:pPr>
                            <w:r w:rsidRPr="00F73B94">
                              <w:rPr>
                                <w:rFonts w:hint="eastAsia"/>
                                <w:color w:val="3333FF"/>
                              </w:rPr>
                              <w:t>終了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FA5B05" id="Text Box 30" o:spid="_x0000_s1035" type="#_x0000_t202" style="position:absolute;left:0;text-align:left;margin-left:435.45pt;margin-top:1.25pt;width:42pt;height:22.4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" filled="f" strokecolor="#33f">
                <v:textbox inset="5.85pt,.7pt,5.85pt,.7pt">
                  <w:txbxContent>
                    <w:p w14:paraId="5D642C80" w14:textId="77777777" w:rsidR="007C638E" w:rsidRPr="00F73B94" w:rsidRDefault="007C638E" w:rsidP="00477825">
                      <w:pPr>
                        <w:ind w:firstLineChars="47" w:firstLine="105"/>
                        <w:rPr>
                          <w:color w:val="3333FF"/>
                        </w:rPr>
                      </w:pPr>
                      <w:r w:rsidRPr="00F73B94">
                        <w:rPr>
                          <w:rFonts w:hint="eastAsia"/>
                          <w:color w:val="3333FF"/>
                        </w:rPr>
                        <w:t>終了</w:t>
                      </w:r>
                    </w:p>
                  </w:txbxContent>
                </v:textbox>
              </v:shape>
            </w:pict>
          </mc:Fallback>
        </mc:AlternateContent>
      </w:r>
    </w:p>
    <w:p w14:paraId="5CF82962" w14:textId="2452C12F" w:rsidR="007345A4" w:rsidRDefault="007345A4" w:rsidP="00845806">
      <w:pPr>
        <w:ind w:firstLine="224"/>
        <w:rPr>
          <w:color w:val="C00000"/>
        </w:rPr>
      </w:pPr>
    </w:p>
    <w:p w14:paraId="15C9E49F" w14:textId="16ED960B" w:rsidR="001E58C1" w:rsidRDefault="001E58C1" w:rsidP="00845806">
      <w:pPr>
        <w:ind w:firstLine="224"/>
        <w:rPr>
          <w:color w:val="C00000"/>
        </w:rPr>
      </w:pPr>
    </w:p>
    <w:p w14:paraId="33A1D334" w14:textId="77777777" w:rsidR="001E58C1" w:rsidRPr="00B76F99" w:rsidRDefault="001E58C1" w:rsidP="00845806">
      <w:pPr>
        <w:ind w:firstLine="224"/>
        <w:rPr>
          <w:color w:val="C00000"/>
        </w:rPr>
      </w:pPr>
      <w:bookmarkStart w:id="30" w:name="_GoBack"/>
      <w:bookmarkEnd w:id="30"/>
    </w:p>
    <w:p w14:paraId="37587EED" w14:textId="16864EE1" w:rsidR="00A413A0" w:rsidRPr="00B76F99" w:rsidRDefault="00D90511" w:rsidP="00AB60B7">
      <w:pPr>
        <w:pStyle w:val="2"/>
      </w:pPr>
      <w:bookmarkStart w:id="31" w:name="_Toc410904914"/>
      <w:bookmarkStart w:id="32" w:name="_Toc161065296"/>
      <w:r w:rsidRPr="00B76F99">
        <w:rPr>
          <w:rFonts w:hint="eastAsia"/>
        </w:rPr>
        <w:t>研究</w:t>
      </w:r>
      <w:r w:rsidR="004F7006" w:rsidRPr="00B76F99">
        <w:rPr>
          <w:rFonts w:hint="eastAsia"/>
        </w:rPr>
        <w:t>デザイン</w:t>
      </w:r>
      <w:r w:rsidR="00E229E6" w:rsidRPr="00B76F99">
        <w:rPr>
          <w:rFonts w:hint="eastAsia"/>
        </w:rPr>
        <w:t>の要約</w:t>
      </w:r>
      <w:bookmarkEnd w:id="31"/>
      <w:bookmarkEnd w:id="32"/>
    </w:p>
    <w:p w14:paraId="2C15657A" w14:textId="64E67E89" w:rsidR="005D7D16" w:rsidRDefault="004B7B21" w:rsidP="00CF5754">
      <w:pPr>
        <w:ind w:firstLine="224"/>
        <w:rPr>
          <w:color w:val="0000FF"/>
        </w:rPr>
      </w:pPr>
      <w:r w:rsidRPr="00B76F99">
        <w:rPr>
          <w:rFonts w:hint="eastAsia"/>
          <w:color w:val="0000FF"/>
        </w:rPr>
        <w:t>前向き、介入研究、第III相</w:t>
      </w:r>
      <w:r w:rsidR="004C359C">
        <w:rPr>
          <w:rFonts w:hint="eastAsia"/>
          <w:color w:val="0000FF"/>
        </w:rPr>
        <w:t>研究</w:t>
      </w:r>
      <w:r w:rsidRPr="00B76F99">
        <w:rPr>
          <w:rFonts w:hint="eastAsia"/>
          <w:color w:val="0000FF"/>
        </w:rPr>
        <w:t>、並行デザイン、実薬対照、ランダム化（最小化法）、非盲検</w:t>
      </w:r>
    </w:p>
    <w:p w14:paraId="7B788EB8" w14:textId="77777777" w:rsidR="0014137E" w:rsidRPr="0014137E" w:rsidRDefault="0014137E" w:rsidP="0014137E">
      <w:pPr>
        <w:ind w:firstLineChars="0" w:firstLine="0"/>
        <w:rPr>
          <w:color w:val="3333FF"/>
        </w:rPr>
      </w:pPr>
    </w:p>
    <w:p w14:paraId="4BE2C898" w14:textId="77777777" w:rsidR="00672D46" w:rsidRPr="00B76F99" w:rsidRDefault="00672D46" w:rsidP="00C61275">
      <w:pPr>
        <w:pStyle w:val="1"/>
      </w:pPr>
      <w:bookmarkStart w:id="33" w:name="_Toc161065297"/>
      <w:r w:rsidRPr="00B76F99">
        <w:rPr>
          <w:rFonts w:hint="eastAsia"/>
        </w:rPr>
        <w:t>目的</w:t>
      </w:r>
      <w:bookmarkEnd w:id="33"/>
    </w:p>
    <w:p w14:paraId="56364FCD" w14:textId="32E7C34A" w:rsidR="00672D46" w:rsidRPr="00B76F99" w:rsidRDefault="00672D46" w:rsidP="00845806">
      <w:pPr>
        <w:ind w:firstLine="224"/>
        <w:rPr>
          <w:color w:val="C00000"/>
          <w:kern w:val="0"/>
        </w:rPr>
      </w:pPr>
      <w:r w:rsidRPr="00B76F99">
        <w:rPr>
          <w:rFonts w:hint="eastAsia"/>
          <w:color w:val="C00000"/>
          <w:kern w:val="0"/>
        </w:rPr>
        <w:t>本章では、</w:t>
      </w:r>
      <w:r w:rsidRPr="00B76F99">
        <w:rPr>
          <w:rFonts w:cs="Century"/>
          <w:color w:val="C00000"/>
          <w:kern w:val="0"/>
        </w:rPr>
        <w:t>2</w:t>
      </w:r>
      <w:r w:rsidRPr="00B76F99">
        <w:rPr>
          <w:rFonts w:hint="eastAsia"/>
          <w:color w:val="C00000"/>
          <w:kern w:val="0"/>
        </w:rPr>
        <w:t>～</w:t>
      </w:r>
      <w:r w:rsidRPr="00B76F99">
        <w:rPr>
          <w:rFonts w:cs="Century"/>
          <w:color w:val="C00000"/>
          <w:kern w:val="0"/>
        </w:rPr>
        <w:t xml:space="preserve">3 </w:t>
      </w:r>
      <w:r w:rsidRPr="00B76F99">
        <w:rPr>
          <w:rFonts w:hint="eastAsia"/>
          <w:color w:val="C00000"/>
          <w:kern w:val="0"/>
        </w:rPr>
        <w:t>行を目安に</w:t>
      </w:r>
      <w:r w:rsidR="00196289">
        <w:rPr>
          <w:rFonts w:hint="eastAsia"/>
          <w:color w:val="C00000"/>
          <w:kern w:val="0"/>
        </w:rPr>
        <w:t>研究</w:t>
      </w:r>
      <w:r w:rsidRPr="00B76F99">
        <w:rPr>
          <w:rFonts w:hint="eastAsia"/>
          <w:color w:val="C00000"/>
          <w:kern w:val="0"/>
        </w:rPr>
        <w:t>目的を記述する。</w:t>
      </w:r>
    </w:p>
    <w:p w14:paraId="7CA04A7A" w14:textId="66776AA6" w:rsidR="00672D46" w:rsidRPr="00B76F99" w:rsidRDefault="00672D46" w:rsidP="00845806">
      <w:pPr>
        <w:ind w:firstLine="224"/>
        <w:rPr>
          <w:color w:val="C00000"/>
          <w:kern w:val="0"/>
        </w:rPr>
      </w:pPr>
      <w:r w:rsidRPr="00B76F99">
        <w:rPr>
          <w:rFonts w:hint="eastAsia"/>
          <w:color w:val="C00000"/>
          <w:kern w:val="0"/>
        </w:rPr>
        <w:t>対象集団、</w:t>
      </w:r>
      <w:r w:rsidR="00196289">
        <w:rPr>
          <w:rFonts w:hint="eastAsia"/>
          <w:color w:val="C00000"/>
          <w:kern w:val="0"/>
        </w:rPr>
        <w:t>研究</w:t>
      </w:r>
      <w:r w:rsidRPr="00B76F99">
        <w:rPr>
          <w:rFonts w:hint="eastAsia"/>
          <w:color w:val="C00000"/>
          <w:kern w:val="0"/>
        </w:rPr>
        <w:t>治療</w:t>
      </w:r>
      <w:r w:rsidR="00600185" w:rsidRPr="00B76F99">
        <w:rPr>
          <w:rFonts w:hint="eastAsia"/>
          <w:color w:val="C00000"/>
          <w:kern w:val="0"/>
        </w:rPr>
        <w:t>（新規治療）</w:t>
      </w:r>
      <w:r w:rsidRPr="00B76F99">
        <w:rPr>
          <w:rFonts w:hint="eastAsia"/>
          <w:color w:val="C00000"/>
          <w:kern w:val="0"/>
        </w:rPr>
        <w:t>および対照治療</w:t>
      </w:r>
      <w:r w:rsidR="00600185" w:rsidRPr="00B76F99">
        <w:rPr>
          <w:rFonts w:hint="eastAsia"/>
          <w:color w:val="C00000"/>
          <w:kern w:val="0"/>
        </w:rPr>
        <w:t>（標準治療）</w:t>
      </w:r>
      <w:r w:rsidRPr="00B76F99">
        <w:rPr>
          <w:rFonts w:hint="eastAsia"/>
          <w:color w:val="C00000"/>
          <w:kern w:val="0"/>
        </w:rPr>
        <w:t>、評価する特性（有効性、安全性、臨床効果など）、エンドポイントを含める。</w:t>
      </w:r>
    </w:p>
    <w:p w14:paraId="2C5636D0" w14:textId="28EEAB69" w:rsidR="00672D46" w:rsidRPr="00B76F99" w:rsidRDefault="00672D46" w:rsidP="00845806">
      <w:pPr>
        <w:ind w:firstLine="224"/>
        <w:rPr>
          <w:color w:val="C00000"/>
          <w:kern w:val="0"/>
        </w:rPr>
      </w:pPr>
      <w:r w:rsidRPr="00B76F99">
        <w:rPr>
          <w:rFonts w:hint="eastAsia"/>
          <w:color w:val="C00000"/>
          <w:kern w:val="0"/>
        </w:rPr>
        <w:t>目的が複数ある場合は、それらを</w:t>
      </w:r>
      <w:r w:rsidR="00950C35" w:rsidRPr="00B76F99">
        <w:rPr>
          <w:rFonts w:cs="Century" w:hint="eastAsia"/>
          <w:color w:val="C00000"/>
          <w:kern w:val="0"/>
        </w:rPr>
        <w:t>1</w:t>
      </w:r>
      <w:r w:rsidRPr="00B76F99">
        <w:rPr>
          <w:rFonts w:hint="eastAsia"/>
          <w:color w:val="C00000"/>
          <w:kern w:val="0"/>
        </w:rPr>
        <w:t>つの</w:t>
      </w:r>
      <w:r w:rsidR="00663D8B">
        <w:rPr>
          <w:rFonts w:hint="eastAsia"/>
          <w:color w:val="C00000"/>
          <w:kern w:val="0"/>
        </w:rPr>
        <w:t>主要エンドポイント</w:t>
      </w:r>
      <w:r w:rsidRPr="00B76F99">
        <w:rPr>
          <w:rFonts w:hint="eastAsia"/>
          <w:color w:val="C00000"/>
          <w:kern w:val="0"/>
        </w:rPr>
        <w:t>とその他の目的（</w:t>
      </w:r>
      <w:r w:rsidR="00663D8B">
        <w:rPr>
          <w:rFonts w:hint="eastAsia"/>
          <w:color w:val="C00000"/>
          <w:kern w:val="0"/>
        </w:rPr>
        <w:t>副次エンドポイント</w:t>
      </w:r>
      <w:r w:rsidRPr="00B76F99">
        <w:rPr>
          <w:rFonts w:hint="eastAsia"/>
          <w:color w:val="C00000"/>
          <w:kern w:val="0"/>
        </w:rPr>
        <w:t>）に分けて、すべて記載する。</w:t>
      </w:r>
    </w:p>
    <w:p w14:paraId="02819339" w14:textId="48A296B1" w:rsidR="00042E88" w:rsidRPr="00B76F99" w:rsidRDefault="0079631F" w:rsidP="00845806">
      <w:pPr>
        <w:ind w:firstLine="224"/>
        <w:rPr>
          <w:color w:val="3333FF"/>
          <w:kern w:val="0"/>
        </w:rPr>
      </w:pPr>
      <w:r w:rsidRPr="00B76F99">
        <w:rPr>
          <w:rFonts w:hint="eastAsia"/>
          <w:color w:val="3333FF"/>
          <w:kern w:val="0"/>
        </w:rPr>
        <w:t>（</w:t>
      </w:r>
      <w:r w:rsidR="00015B27" w:rsidRPr="00B76F99">
        <w:rPr>
          <w:rFonts w:hint="eastAsia"/>
          <w:color w:val="3333FF"/>
          <w:kern w:val="0"/>
        </w:rPr>
        <w:t>例）遠隔臓器転移を有する</w:t>
      </w:r>
      <w:r w:rsidR="001A6C9A" w:rsidRPr="00B76F99">
        <w:rPr>
          <w:rFonts w:hint="eastAsia"/>
          <w:color w:val="3333FF"/>
        </w:rPr>
        <w:t>○○</w:t>
      </w:r>
      <w:r w:rsidR="00015B27" w:rsidRPr="00B76F99">
        <w:rPr>
          <w:rFonts w:hint="eastAsia"/>
          <w:color w:val="3333FF"/>
          <w:kern w:val="0"/>
        </w:rPr>
        <w:t>癌患者に対する</w:t>
      </w:r>
      <w:r w:rsidR="001A6C9A" w:rsidRPr="00B76F99">
        <w:rPr>
          <w:rFonts w:hint="eastAsia"/>
          <w:color w:val="3333FF"/>
        </w:rPr>
        <w:t>○○</w:t>
      </w:r>
      <w:r w:rsidR="00015B27" w:rsidRPr="00B76F99">
        <w:rPr>
          <w:rFonts w:hint="eastAsia"/>
          <w:color w:val="3333FF"/>
          <w:kern w:val="0"/>
        </w:rPr>
        <w:t>療法の臨床的有用性を、標準治療である</w:t>
      </w:r>
      <w:r w:rsidR="001A6C9A" w:rsidRPr="00B76F99">
        <w:rPr>
          <w:rFonts w:hint="eastAsia"/>
          <w:color w:val="3333FF"/>
        </w:rPr>
        <w:t>○○</w:t>
      </w:r>
      <w:r w:rsidR="00042E88" w:rsidRPr="00B76F99">
        <w:rPr>
          <w:rFonts w:hint="eastAsia"/>
          <w:color w:val="3333FF"/>
          <w:kern w:val="0"/>
        </w:rPr>
        <w:t>療法とのランダム化比較</w:t>
      </w:r>
      <w:r w:rsidR="004C359C">
        <w:rPr>
          <w:rFonts w:hint="eastAsia"/>
          <w:color w:val="3333FF"/>
          <w:kern w:val="0"/>
        </w:rPr>
        <w:t>研究</w:t>
      </w:r>
      <w:r w:rsidR="00042E88" w:rsidRPr="00B76F99">
        <w:rPr>
          <w:rFonts w:hint="eastAsia"/>
          <w:color w:val="3333FF"/>
          <w:kern w:val="0"/>
        </w:rPr>
        <w:t>で評価する。</w:t>
      </w:r>
    </w:p>
    <w:p w14:paraId="3FF99406" w14:textId="77777777" w:rsidR="00042E88" w:rsidRPr="00B76F99" w:rsidRDefault="00042E88" w:rsidP="00845806">
      <w:pPr>
        <w:ind w:firstLine="224"/>
        <w:rPr>
          <w:color w:val="3333FF"/>
          <w:kern w:val="0"/>
        </w:rPr>
      </w:pPr>
      <w:r w:rsidRPr="00B76F99">
        <w:rPr>
          <w:rFonts w:hint="eastAsia"/>
          <w:color w:val="3333FF"/>
          <w:kern w:val="0"/>
        </w:rPr>
        <w:t>Primary endpointは全生存期間、secondary endpointsは無増悪生存期間、有害事象発現割合とする。</w:t>
      </w:r>
    </w:p>
    <w:p w14:paraId="64B08B5D" w14:textId="77777777" w:rsidR="00672D46" w:rsidRPr="00B76F99" w:rsidRDefault="00672D46" w:rsidP="00C61275">
      <w:pPr>
        <w:pStyle w:val="1"/>
      </w:pPr>
      <w:bookmarkStart w:id="34" w:name="_Toc161065298"/>
      <w:r w:rsidRPr="00B76F99">
        <w:rPr>
          <w:rFonts w:hint="eastAsia"/>
        </w:rPr>
        <w:t>背景</w:t>
      </w:r>
      <w:r w:rsidR="00270905" w:rsidRPr="00B76F99">
        <w:t>及び</w:t>
      </w:r>
      <w:r w:rsidR="00270905" w:rsidRPr="00B76F99">
        <w:rPr>
          <w:rFonts w:hint="eastAsia"/>
        </w:rPr>
        <w:t>科学的合理性の</w:t>
      </w:r>
      <w:r w:rsidRPr="00B76F99">
        <w:rPr>
          <w:rFonts w:hint="eastAsia"/>
        </w:rPr>
        <w:t>根拠</w:t>
      </w:r>
      <w:bookmarkEnd w:id="34"/>
    </w:p>
    <w:p w14:paraId="63DF4FD1" w14:textId="73D5076D" w:rsidR="00270905" w:rsidRPr="00B76F99" w:rsidRDefault="00270905" w:rsidP="00AB60B7">
      <w:pPr>
        <w:pStyle w:val="2"/>
      </w:pPr>
      <w:bookmarkStart w:id="35" w:name="_Toc161065299"/>
      <w:r w:rsidRPr="00B76F99">
        <w:rPr>
          <w:rFonts w:hint="eastAsia"/>
        </w:rPr>
        <w:t>背景</w:t>
      </w:r>
      <w:bookmarkEnd w:id="35"/>
    </w:p>
    <w:p w14:paraId="0905E763" w14:textId="77777777" w:rsidR="00672D46" w:rsidRPr="00B76F99" w:rsidRDefault="00672D46" w:rsidP="00845806">
      <w:pPr>
        <w:ind w:firstLine="224"/>
        <w:rPr>
          <w:color w:val="C00000"/>
          <w:kern w:val="0"/>
        </w:rPr>
      </w:pPr>
      <w:r w:rsidRPr="00B76F99">
        <w:rPr>
          <w:rFonts w:hint="eastAsia"/>
          <w:color w:val="C00000"/>
          <w:kern w:val="0"/>
        </w:rPr>
        <w:t>本章では、当該</w:t>
      </w:r>
      <w:r w:rsidR="00B8174E" w:rsidRPr="00B76F99">
        <w:rPr>
          <w:rFonts w:hint="eastAsia"/>
          <w:color w:val="C00000"/>
          <w:kern w:val="0"/>
        </w:rPr>
        <w:t>臨床研究</w:t>
      </w:r>
      <w:r w:rsidRPr="00B76F99">
        <w:rPr>
          <w:rFonts w:hint="eastAsia"/>
          <w:color w:val="C00000"/>
          <w:kern w:val="0"/>
        </w:rPr>
        <w:t>の正当性を裏付けるための情報を要約して記載する。</w:t>
      </w:r>
    </w:p>
    <w:p w14:paraId="428A6801" w14:textId="3FAB34BF" w:rsidR="00672D46" w:rsidRPr="00B76F99" w:rsidRDefault="00672D46" w:rsidP="00845806">
      <w:pPr>
        <w:ind w:firstLine="224"/>
        <w:rPr>
          <w:color w:val="C00000"/>
          <w:kern w:val="0"/>
        </w:rPr>
      </w:pPr>
      <w:r w:rsidRPr="00B76F99">
        <w:rPr>
          <w:rFonts w:hint="eastAsia"/>
          <w:color w:val="C00000"/>
          <w:kern w:val="0"/>
        </w:rPr>
        <w:t>内容には、対象疾患（病期・病型）、現在の標準治療、被験薬の根拠などが含まれる。</w:t>
      </w:r>
    </w:p>
    <w:p w14:paraId="52C4BA31" w14:textId="77777777" w:rsidR="00672D46" w:rsidRPr="00B76F99" w:rsidRDefault="00672D46" w:rsidP="00845806">
      <w:pPr>
        <w:ind w:firstLine="224"/>
        <w:rPr>
          <w:color w:val="C00000"/>
          <w:kern w:val="0"/>
        </w:rPr>
      </w:pPr>
      <w:r w:rsidRPr="00B76F99">
        <w:rPr>
          <w:rFonts w:hint="eastAsia"/>
          <w:color w:val="C00000"/>
          <w:kern w:val="0"/>
        </w:rPr>
        <w:t>対象疾患（病期・病型）については、病因、病態、合併症、予後、有病割合と罹患率、増加または減少のトレンドなど当該</w:t>
      </w:r>
      <w:r w:rsidR="00B8174E" w:rsidRPr="00B76F99">
        <w:rPr>
          <w:rFonts w:hint="eastAsia"/>
          <w:color w:val="C00000"/>
          <w:kern w:val="0"/>
        </w:rPr>
        <w:t>臨床研究</w:t>
      </w:r>
      <w:r w:rsidRPr="00B76F99">
        <w:rPr>
          <w:rFonts w:hint="eastAsia"/>
          <w:color w:val="C00000"/>
          <w:kern w:val="0"/>
        </w:rPr>
        <w:t>に特に関わる最新情報について述べる。</w:t>
      </w:r>
    </w:p>
    <w:p w14:paraId="6027BCBF" w14:textId="383CE9E8" w:rsidR="00672D46" w:rsidRPr="00B76F99" w:rsidRDefault="00672D46" w:rsidP="00845806">
      <w:pPr>
        <w:ind w:firstLine="224"/>
        <w:rPr>
          <w:color w:val="C00000"/>
          <w:kern w:val="0"/>
        </w:rPr>
      </w:pPr>
      <w:r w:rsidRPr="00B76F99">
        <w:rPr>
          <w:rFonts w:hint="eastAsia"/>
          <w:color w:val="C00000"/>
          <w:kern w:val="0"/>
        </w:rPr>
        <w:t>現在の標準治療については、治療の内容およびコンセプト、標準治療として確立される根拠となった臨床</w:t>
      </w:r>
      <w:r w:rsidR="00196289">
        <w:rPr>
          <w:rFonts w:hint="eastAsia"/>
          <w:color w:val="C00000"/>
          <w:kern w:val="0"/>
        </w:rPr>
        <w:t>研究</w:t>
      </w:r>
      <w:r w:rsidRPr="00B76F99">
        <w:rPr>
          <w:rFonts w:hint="eastAsia"/>
          <w:color w:val="C00000"/>
          <w:kern w:val="0"/>
        </w:rPr>
        <w:t>の結果について述べる。</w:t>
      </w:r>
    </w:p>
    <w:p w14:paraId="6F80C825" w14:textId="15D98D73" w:rsidR="00672D46" w:rsidRDefault="00672D46" w:rsidP="00845806">
      <w:pPr>
        <w:ind w:firstLine="224"/>
        <w:rPr>
          <w:color w:val="C00000"/>
          <w:kern w:val="0"/>
        </w:rPr>
      </w:pPr>
      <w:r w:rsidRPr="00B76F99">
        <w:rPr>
          <w:rFonts w:hint="eastAsia"/>
          <w:color w:val="C00000"/>
          <w:kern w:val="0"/>
        </w:rPr>
        <w:t>対照群を設定する場合、対照治療の選択根拠について述べる。既存治療の限界と、それを革新すべく試みられている新しい治療方法に関して国内外の最新情報を収集し、評価する。</w:t>
      </w:r>
      <w:r w:rsidR="00F87822">
        <w:rPr>
          <w:rFonts w:hint="eastAsia"/>
          <w:color w:val="C00000"/>
          <w:kern w:val="0"/>
        </w:rPr>
        <w:t>できれば</w:t>
      </w:r>
      <w:r w:rsidRPr="00B76F99">
        <w:rPr>
          <w:rFonts w:hint="eastAsia"/>
          <w:color w:val="C00000"/>
          <w:kern w:val="0"/>
        </w:rPr>
        <w:t>既存治療と被験薬についての対比表を作成することが望ましい。</w:t>
      </w:r>
    </w:p>
    <w:p w14:paraId="38F053BF" w14:textId="77777777" w:rsidR="001260D7" w:rsidRPr="00BE3613" w:rsidRDefault="001260D7" w:rsidP="001260D7">
      <w:pPr>
        <w:ind w:firstLine="224"/>
        <w:rPr>
          <w:rFonts w:hAnsi="ＭＳ Ｐゴシック"/>
          <w:color w:val="C00000"/>
        </w:rPr>
      </w:pPr>
    </w:p>
    <w:p w14:paraId="76C99270" w14:textId="4DC05D53" w:rsidR="001260D7" w:rsidRPr="00BE3613" w:rsidRDefault="001260D7" w:rsidP="001260D7">
      <w:pPr>
        <w:ind w:firstLine="224"/>
        <w:rPr>
          <w:rFonts w:hAnsi="ＭＳ Ｐゴシック"/>
          <w:color w:val="C00000"/>
        </w:rPr>
      </w:pPr>
      <w:r w:rsidRPr="0043474E">
        <w:rPr>
          <w:rFonts w:hAnsi="ＭＳ Ｐゴシック" w:hint="eastAsia"/>
          <w:color w:val="C00000"/>
        </w:rPr>
        <w:t>既存治療と</w:t>
      </w:r>
      <w:r w:rsidR="004C359C">
        <w:rPr>
          <w:rFonts w:hAnsi="ＭＳ Ｐゴシック" w:hint="eastAsia"/>
          <w:color w:val="C00000"/>
        </w:rPr>
        <w:t>研究</w:t>
      </w:r>
      <w:r w:rsidRPr="0043474E">
        <w:rPr>
          <w:rFonts w:hAnsi="ＭＳ Ｐゴシック" w:hint="eastAsia"/>
          <w:color w:val="C00000"/>
        </w:rPr>
        <w:t>治療（被験薬）についての対比表</w:t>
      </w:r>
      <w:r w:rsidR="003E7784">
        <w:rPr>
          <w:rFonts w:hAnsi="ＭＳ Ｐゴシック" w:hint="eastAsia"/>
          <w:color w:val="C00000"/>
        </w:rPr>
        <w:t>（例）</w:t>
      </w:r>
      <w:r w:rsidRPr="0043474E">
        <w:rPr>
          <w:rFonts w:hAnsi="ＭＳ Ｐゴシック" w:hint="eastAsia"/>
          <w:color w:val="C00000"/>
        </w:rPr>
        <w:t xml:space="preserve">　</w:t>
      </w:r>
    </w:p>
    <w:tbl>
      <w:tblPr>
        <w:tblStyle w:val="af1"/>
        <w:tblW w:w="0" w:type="auto"/>
        <w:tblLook w:val="04A0" w:firstRow="1" w:lastRow="0" w:firstColumn="1" w:lastColumn="0" w:noHBand="0" w:noVBand="1"/>
      </w:tblPr>
      <w:tblGrid>
        <w:gridCol w:w="1868"/>
        <w:gridCol w:w="1869"/>
        <w:gridCol w:w="1869"/>
        <w:gridCol w:w="1869"/>
        <w:gridCol w:w="1869"/>
      </w:tblGrid>
      <w:tr w:rsidR="001260D7" w:rsidRPr="00BE3613" w14:paraId="242C603B" w14:textId="77777777" w:rsidTr="0098798F">
        <w:tc>
          <w:tcPr>
            <w:tcW w:w="1868" w:type="dxa"/>
          </w:tcPr>
          <w:p w14:paraId="2E03BA8A" w14:textId="77777777" w:rsidR="001260D7" w:rsidRPr="00BE3613" w:rsidRDefault="001260D7" w:rsidP="0098798F">
            <w:pPr>
              <w:ind w:firstLine="224"/>
              <w:rPr>
                <w:rFonts w:hAnsi="ＭＳ Ｐゴシック"/>
                <w:color w:val="C00000"/>
              </w:rPr>
            </w:pPr>
          </w:p>
        </w:tc>
        <w:tc>
          <w:tcPr>
            <w:tcW w:w="1869" w:type="dxa"/>
          </w:tcPr>
          <w:p w14:paraId="601810AE" w14:textId="77777777" w:rsidR="001260D7" w:rsidRPr="00BE3613" w:rsidRDefault="001260D7" w:rsidP="0098798F">
            <w:pPr>
              <w:ind w:firstLine="224"/>
              <w:rPr>
                <w:rFonts w:hAnsi="ＭＳ Ｐゴシック"/>
                <w:color w:val="C00000"/>
              </w:rPr>
            </w:pPr>
            <w:r>
              <w:rPr>
                <w:rFonts w:hAnsi="ＭＳ Ｐゴシック" w:hint="eastAsia"/>
                <w:color w:val="C00000"/>
              </w:rPr>
              <w:t>標準治療薬剤</w:t>
            </w:r>
          </w:p>
        </w:tc>
        <w:tc>
          <w:tcPr>
            <w:tcW w:w="1869" w:type="dxa"/>
          </w:tcPr>
          <w:p w14:paraId="1644C72B" w14:textId="77777777" w:rsidR="001260D7" w:rsidRPr="00BE3613" w:rsidRDefault="001260D7" w:rsidP="0098798F">
            <w:pPr>
              <w:ind w:firstLine="224"/>
              <w:rPr>
                <w:rFonts w:hAnsi="ＭＳ Ｐゴシック"/>
                <w:color w:val="C00000"/>
              </w:rPr>
            </w:pPr>
            <w:r>
              <w:rPr>
                <w:rFonts w:hAnsi="ＭＳ Ｐゴシック" w:hint="eastAsia"/>
                <w:color w:val="C00000"/>
              </w:rPr>
              <w:t>被験薬A</w:t>
            </w:r>
          </w:p>
        </w:tc>
        <w:tc>
          <w:tcPr>
            <w:tcW w:w="1869" w:type="dxa"/>
          </w:tcPr>
          <w:p w14:paraId="67997BEF" w14:textId="77777777" w:rsidR="001260D7" w:rsidRPr="00BE3613" w:rsidRDefault="001260D7" w:rsidP="0098798F">
            <w:pPr>
              <w:ind w:firstLine="224"/>
              <w:rPr>
                <w:rFonts w:hAnsi="ＭＳ Ｐゴシック"/>
                <w:color w:val="C00000"/>
              </w:rPr>
            </w:pPr>
            <w:r>
              <w:rPr>
                <w:rFonts w:hAnsi="ＭＳ Ｐゴシック" w:hint="eastAsia"/>
                <w:color w:val="C00000"/>
              </w:rPr>
              <w:t>被験薬B</w:t>
            </w:r>
          </w:p>
        </w:tc>
        <w:tc>
          <w:tcPr>
            <w:tcW w:w="1869" w:type="dxa"/>
          </w:tcPr>
          <w:p w14:paraId="06346C53" w14:textId="77777777" w:rsidR="001260D7" w:rsidRPr="00BE3613" w:rsidRDefault="001260D7" w:rsidP="0098798F">
            <w:pPr>
              <w:ind w:firstLine="224"/>
              <w:rPr>
                <w:rFonts w:hAnsi="ＭＳ Ｐゴシック"/>
                <w:color w:val="C00000"/>
              </w:rPr>
            </w:pPr>
          </w:p>
        </w:tc>
      </w:tr>
      <w:tr w:rsidR="001260D7" w:rsidRPr="00BE3613" w14:paraId="15263035" w14:textId="77777777" w:rsidTr="0098798F">
        <w:tc>
          <w:tcPr>
            <w:tcW w:w="1868" w:type="dxa"/>
          </w:tcPr>
          <w:p w14:paraId="55747420" w14:textId="77777777" w:rsidR="001260D7" w:rsidRPr="00BE3613" w:rsidRDefault="001260D7" w:rsidP="0098798F">
            <w:pPr>
              <w:ind w:firstLine="224"/>
              <w:rPr>
                <w:rFonts w:hAnsi="ＭＳ Ｐゴシック"/>
                <w:color w:val="C00000"/>
              </w:rPr>
            </w:pPr>
            <w:r>
              <w:rPr>
                <w:rFonts w:hAnsi="ＭＳ Ｐゴシック" w:hint="eastAsia"/>
                <w:color w:val="C00000"/>
              </w:rPr>
              <w:t>薬剤名</w:t>
            </w:r>
          </w:p>
        </w:tc>
        <w:tc>
          <w:tcPr>
            <w:tcW w:w="1869" w:type="dxa"/>
          </w:tcPr>
          <w:p w14:paraId="6F97CE68" w14:textId="77777777" w:rsidR="001260D7" w:rsidRPr="00BE3613" w:rsidRDefault="001260D7" w:rsidP="0098798F">
            <w:pPr>
              <w:ind w:firstLine="224"/>
              <w:rPr>
                <w:rFonts w:hAnsi="ＭＳ Ｐゴシック"/>
                <w:color w:val="C00000"/>
              </w:rPr>
            </w:pPr>
          </w:p>
        </w:tc>
        <w:tc>
          <w:tcPr>
            <w:tcW w:w="1869" w:type="dxa"/>
          </w:tcPr>
          <w:p w14:paraId="2DD6635E" w14:textId="77777777" w:rsidR="001260D7" w:rsidRPr="00BE3613" w:rsidRDefault="001260D7" w:rsidP="0098798F">
            <w:pPr>
              <w:ind w:firstLine="224"/>
              <w:rPr>
                <w:rFonts w:hAnsi="ＭＳ Ｐゴシック"/>
                <w:color w:val="C00000"/>
              </w:rPr>
            </w:pPr>
          </w:p>
        </w:tc>
        <w:tc>
          <w:tcPr>
            <w:tcW w:w="1869" w:type="dxa"/>
          </w:tcPr>
          <w:p w14:paraId="14AEE318" w14:textId="77777777" w:rsidR="001260D7" w:rsidRPr="00BE3613" w:rsidRDefault="001260D7" w:rsidP="0098798F">
            <w:pPr>
              <w:ind w:firstLine="224"/>
              <w:rPr>
                <w:rFonts w:hAnsi="ＭＳ Ｐゴシック"/>
                <w:color w:val="C00000"/>
              </w:rPr>
            </w:pPr>
          </w:p>
        </w:tc>
        <w:tc>
          <w:tcPr>
            <w:tcW w:w="1869" w:type="dxa"/>
          </w:tcPr>
          <w:p w14:paraId="144AD04F" w14:textId="77777777" w:rsidR="001260D7" w:rsidRPr="00BE3613" w:rsidRDefault="001260D7" w:rsidP="0098798F">
            <w:pPr>
              <w:ind w:firstLine="224"/>
              <w:rPr>
                <w:rFonts w:hAnsi="ＭＳ Ｐゴシック"/>
                <w:color w:val="C00000"/>
              </w:rPr>
            </w:pPr>
          </w:p>
        </w:tc>
      </w:tr>
      <w:tr w:rsidR="001260D7" w:rsidRPr="00BE3613" w14:paraId="0457E400" w14:textId="77777777" w:rsidTr="0098798F">
        <w:tc>
          <w:tcPr>
            <w:tcW w:w="1868" w:type="dxa"/>
          </w:tcPr>
          <w:p w14:paraId="75141BFF" w14:textId="77777777" w:rsidR="001260D7" w:rsidRPr="00BE3613" w:rsidRDefault="001260D7" w:rsidP="0098798F">
            <w:pPr>
              <w:ind w:firstLine="224"/>
              <w:rPr>
                <w:rFonts w:hAnsi="ＭＳ Ｐゴシック"/>
                <w:color w:val="C00000"/>
              </w:rPr>
            </w:pPr>
            <w:r>
              <w:rPr>
                <w:rFonts w:hAnsi="ＭＳ Ｐゴシック" w:hint="eastAsia"/>
                <w:color w:val="C00000"/>
              </w:rPr>
              <w:t>○○番号</w:t>
            </w:r>
          </w:p>
        </w:tc>
        <w:tc>
          <w:tcPr>
            <w:tcW w:w="1869" w:type="dxa"/>
          </w:tcPr>
          <w:p w14:paraId="1F82EF10" w14:textId="77777777" w:rsidR="001260D7" w:rsidRPr="00BE3613" w:rsidRDefault="001260D7" w:rsidP="0098798F">
            <w:pPr>
              <w:ind w:firstLine="224"/>
              <w:rPr>
                <w:rFonts w:hAnsi="ＭＳ Ｐゴシック"/>
                <w:color w:val="C00000"/>
              </w:rPr>
            </w:pPr>
          </w:p>
        </w:tc>
        <w:tc>
          <w:tcPr>
            <w:tcW w:w="1869" w:type="dxa"/>
          </w:tcPr>
          <w:p w14:paraId="7D1A022A" w14:textId="77777777" w:rsidR="001260D7" w:rsidRPr="00BE3613" w:rsidRDefault="001260D7" w:rsidP="0098798F">
            <w:pPr>
              <w:ind w:firstLine="224"/>
              <w:rPr>
                <w:rFonts w:hAnsi="ＭＳ Ｐゴシック"/>
                <w:color w:val="C00000"/>
              </w:rPr>
            </w:pPr>
          </w:p>
        </w:tc>
        <w:tc>
          <w:tcPr>
            <w:tcW w:w="1869" w:type="dxa"/>
          </w:tcPr>
          <w:p w14:paraId="69D1FECA" w14:textId="77777777" w:rsidR="001260D7" w:rsidRPr="00BE3613" w:rsidRDefault="001260D7" w:rsidP="0098798F">
            <w:pPr>
              <w:ind w:firstLine="224"/>
              <w:rPr>
                <w:rFonts w:hAnsi="ＭＳ Ｐゴシック"/>
                <w:color w:val="C00000"/>
              </w:rPr>
            </w:pPr>
          </w:p>
        </w:tc>
        <w:tc>
          <w:tcPr>
            <w:tcW w:w="1869" w:type="dxa"/>
          </w:tcPr>
          <w:p w14:paraId="38287D33" w14:textId="77777777" w:rsidR="001260D7" w:rsidRPr="00BE3613" w:rsidRDefault="001260D7" w:rsidP="0098798F">
            <w:pPr>
              <w:ind w:firstLine="224"/>
              <w:rPr>
                <w:rFonts w:hAnsi="ＭＳ Ｐゴシック"/>
                <w:color w:val="C00000"/>
              </w:rPr>
            </w:pPr>
          </w:p>
        </w:tc>
      </w:tr>
      <w:tr w:rsidR="001260D7" w:rsidRPr="00BE3613" w14:paraId="7D953979" w14:textId="77777777" w:rsidTr="0098798F">
        <w:tc>
          <w:tcPr>
            <w:tcW w:w="1868" w:type="dxa"/>
          </w:tcPr>
          <w:p w14:paraId="3AD278A4" w14:textId="77777777" w:rsidR="001260D7" w:rsidRPr="00BE3613" w:rsidRDefault="001260D7" w:rsidP="0098798F">
            <w:pPr>
              <w:ind w:firstLine="224"/>
              <w:rPr>
                <w:rFonts w:hAnsi="ＭＳ Ｐゴシック"/>
                <w:color w:val="C00000"/>
              </w:rPr>
            </w:pPr>
            <w:r>
              <w:rPr>
                <w:rFonts w:hAnsi="ＭＳ Ｐゴシック" w:hint="eastAsia"/>
                <w:color w:val="C00000"/>
              </w:rPr>
              <w:t>処方方法</w:t>
            </w:r>
          </w:p>
        </w:tc>
        <w:tc>
          <w:tcPr>
            <w:tcW w:w="1869" w:type="dxa"/>
          </w:tcPr>
          <w:p w14:paraId="376AFE99" w14:textId="77777777" w:rsidR="001260D7" w:rsidRPr="00BE3613" w:rsidRDefault="001260D7" w:rsidP="0098798F">
            <w:pPr>
              <w:ind w:firstLine="224"/>
              <w:rPr>
                <w:rFonts w:hAnsi="ＭＳ Ｐゴシック"/>
                <w:color w:val="C00000"/>
              </w:rPr>
            </w:pPr>
          </w:p>
        </w:tc>
        <w:tc>
          <w:tcPr>
            <w:tcW w:w="1869" w:type="dxa"/>
          </w:tcPr>
          <w:p w14:paraId="1EB61750" w14:textId="77777777" w:rsidR="001260D7" w:rsidRPr="00BE3613" w:rsidRDefault="001260D7" w:rsidP="0098798F">
            <w:pPr>
              <w:ind w:firstLine="224"/>
              <w:rPr>
                <w:rFonts w:hAnsi="ＭＳ Ｐゴシック"/>
                <w:color w:val="C00000"/>
              </w:rPr>
            </w:pPr>
          </w:p>
        </w:tc>
        <w:tc>
          <w:tcPr>
            <w:tcW w:w="1869" w:type="dxa"/>
          </w:tcPr>
          <w:p w14:paraId="4AA928D6" w14:textId="77777777" w:rsidR="001260D7" w:rsidRPr="00BE3613" w:rsidRDefault="001260D7" w:rsidP="0098798F">
            <w:pPr>
              <w:ind w:firstLine="224"/>
              <w:rPr>
                <w:rFonts w:hAnsi="ＭＳ Ｐゴシック"/>
                <w:color w:val="C00000"/>
              </w:rPr>
            </w:pPr>
          </w:p>
        </w:tc>
        <w:tc>
          <w:tcPr>
            <w:tcW w:w="1869" w:type="dxa"/>
          </w:tcPr>
          <w:p w14:paraId="56906C3D" w14:textId="77777777" w:rsidR="001260D7" w:rsidRPr="00BE3613" w:rsidRDefault="001260D7" w:rsidP="0098798F">
            <w:pPr>
              <w:ind w:firstLine="224"/>
              <w:rPr>
                <w:rFonts w:hAnsi="ＭＳ Ｐゴシック"/>
                <w:color w:val="C00000"/>
              </w:rPr>
            </w:pPr>
          </w:p>
        </w:tc>
      </w:tr>
      <w:tr w:rsidR="001260D7" w:rsidRPr="00BE3613" w14:paraId="79954888" w14:textId="77777777" w:rsidTr="0098798F">
        <w:tc>
          <w:tcPr>
            <w:tcW w:w="1868" w:type="dxa"/>
          </w:tcPr>
          <w:p w14:paraId="60CAC493" w14:textId="77777777" w:rsidR="001260D7" w:rsidRDefault="001260D7" w:rsidP="0098798F">
            <w:pPr>
              <w:ind w:firstLine="224"/>
              <w:rPr>
                <w:rFonts w:hAnsi="ＭＳ Ｐゴシック"/>
                <w:color w:val="C00000"/>
              </w:rPr>
            </w:pPr>
            <w:r>
              <w:rPr>
                <w:rFonts w:hAnsi="ＭＳ Ｐゴシック" w:hint="eastAsia"/>
                <w:color w:val="C00000"/>
              </w:rPr>
              <w:t>…</w:t>
            </w:r>
          </w:p>
        </w:tc>
        <w:tc>
          <w:tcPr>
            <w:tcW w:w="1869" w:type="dxa"/>
          </w:tcPr>
          <w:p w14:paraId="5DE431B6" w14:textId="77777777" w:rsidR="001260D7" w:rsidRPr="00BE3613" w:rsidRDefault="001260D7" w:rsidP="0098798F">
            <w:pPr>
              <w:ind w:firstLine="224"/>
              <w:rPr>
                <w:rFonts w:hAnsi="ＭＳ Ｐゴシック"/>
                <w:color w:val="C00000"/>
              </w:rPr>
            </w:pPr>
          </w:p>
        </w:tc>
        <w:tc>
          <w:tcPr>
            <w:tcW w:w="1869" w:type="dxa"/>
          </w:tcPr>
          <w:p w14:paraId="16540C0E" w14:textId="77777777" w:rsidR="001260D7" w:rsidRPr="00BE3613" w:rsidRDefault="001260D7" w:rsidP="0098798F">
            <w:pPr>
              <w:ind w:firstLine="224"/>
              <w:rPr>
                <w:rFonts w:hAnsi="ＭＳ Ｐゴシック"/>
                <w:color w:val="C00000"/>
              </w:rPr>
            </w:pPr>
          </w:p>
        </w:tc>
        <w:tc>
          <w:tcPr>
            <w:tcW w:w="1869" w:type="dxa"/>
          </w:tcPr>
          <w:p w14:paraId="315F2F02" w14:textId="77777777" w:rsidR="001260D7" w:rsidRPr="00BE3613" w:rsidRDefault="001260D7" w:rsidP="0098798F">
            <w:pPr>
              <w:ind w:firstLine="224"/>
              <w:rPr>
                <w:rFonts w:hAnsi="ＭＳ Ｐゴシック"/>
                <w:color w:val="C00000"/>
              </w:rPr>
            </w:pPr>
          </w:p>
        </w:tc>
        <w:tc>
          <w:tcPr>
            <w:tcW w:w="1869" w:type="dxa"/>
          </w:tcPr>
          <w:p w14:paraId="2B9B22DD" w14:textId="77777777" w:rsidR="001260D7" w:rsidRPr="00BE3613" w:rsidRDefault="001260D7" w:rsidP="0098798F">
            <w:pPr>
              <w:ind w:firstLine="224"/>
              <w:rPr>
                <w:rFonts w:hAnsi="ＭＳ Ｐゴシック"/>
                <w:color w:val="C00000"/>
              </w:rPr>
            </w:pPr>
          </w:p>
        </w:tc>
      </w:tr>
    </w:tbl>
    <w:p w14:paraId="3BD58D02" w14:textId="77777777" w:rsidR="001260D7" w:rsidRPr="00B76F99" w:rsidRDefault="001260D7" w:rsidP="00845806">
      <w:pPr>
        <w:ind w:firstLine="224"/>
        <w:rPr>
          <w:color w:val="C00000"/>
          <w:kern w:val="0"/>
        </w:rPr>
      </w:pPr>
    </w:p>
    <w:p w14:paraId="3A8B2EB3" w14:textId="77777777" w:rsidR="00270905" w:rsidRPr="00B76F99" w:rsidRDefault="00270905" w:rsidP="00AB60B7">
      <w:pPr>
        <w:pStyle w:val="2"/>
      </w:pPr>
      <w:bookmarkStart w:id="36" w:name="_Toc161065300"/>
      <w:r w:rsidRPr="00B76F99">
        <w:rPr>
          <w:rFonts w:hint="eastAsia"/>
        </w:rPr>
        <w:t>研究の科学的合理性の根拠</w:t>
      </w:r>
      <w:bookmarkEnd w:id="36"/>
    </w:p>
    <w:p w14:paraId="088B5B3A" w14:textId="6877EA0E" w:rsidR="001A4D54" w:rsidRPr="00B76F99" w:rsidRDefault="00672D46" w:rsidP="00845806">
      <w:pPr>
        <w:ind w:firstLine="224"/>
        <w:rPr>
          <w:color w:val="C00000"/>
          <w:kern w:val="0"/>
          <w:u w:val="single"/>
        </w:rPr>
      </w:pPr>
      <w:r w:rsidRPr="00B76F99">
        <w:rPr>
          <w:rFonts w:hint="eastAsia"/>
          <w:color w:val="C00000"/>
          <w:kern w:val="0"/>
          <w:u w:val="single"/>
        </w:rPr>
        <w:t>被験薬の根拠については、治療の内容およびコンセプト、臨床</w:t>
      </w:r>
      <w:r w:rsidR="00196289">
        <w:rPr>
          <w:rFonts w:hint="eastAsia"/>
          <w:color w:val="C00000"/>
          <w:kern w:val="0"/>
          <w:u w:val="single"/>
        </w:rPr>
        <w:t>研究</w:t>
      </w:r>
      <w:r w:rsidRPr="00B76F99">
        <w:rPr>
          <w:rFonts w:hint="eastAsia"/>
          <w:color w:val="C00000"/>
          <w:kern w:val="0"/>
          <w:u w:val="single"/>
        </w:rPr>
        <w:t>の結果、標準治療に対して有効性、安全性、利便性または経済性などにおいて勝ると考えられる根拠などについて述べる。</w:t>
      </w:r>
    </w:p>
    <w:p w14:paraId="65377D82" w14:textId="77777777" w:rsidR="00672D46" w:rsidRPr="00B76F99" w:rsidRDefault="00672D46" w:rsidP="00845806">
      <w:pPr>
        <w:ind w:firstLine="224"/>
        <w:rPr>
          <w:color w:val="C00000"/>
          <w:kern w:val="0"/>
          <w:u w:val="single"/>
        </w:rPr>
      </w:pPr>
      <w:r w:rsidRPr="00B76F99">
        <w:rPr>
          <w:rFonts w:hint="eastAsia"/>
          <w:color w:val="C00000"/>
          <w:kern w:val="0"/>
          <w:u w:val="single"/>
        </w:rPr>
        <w:t>文献などを引用して、</w:t>
      </w:r>
      <w:r w:rsidR="00EE5D59" w:rsidRPr="00B76F99">
        <w:rPr>
          <w:rFonts w:hint="eastAsia"/>
          <w:color w:val="C00000"/>
          <w:kern w:val="0"/>
          <w:u w:val="single"/>
        </w:rPr>
        <w:t>報告されている数値（点推定値・区間推定値）も記載し、</w:t>
      </w:r>
      <w:r w:rsidRPr="00B76F99">
        <w:rPr>
          <w:rFonts w:hint="eastAsia"/>
          <w:color w:val="C00000"/>
          <w:kern w:val="0"/>
          <w:u w:val="single"/>
        </w:rPr>
        <w:t>すべての情報源を明らかにする。</w:t>
      </w:r>
    </w:p>
    <w:p w14:paraId="1CD6E255" w14:textId="77777777" w:rsidR="001A4D54" w:rsidRPr="00B76F99" w:rsidRDefault="001A4D54" w:rsidP="00845806">
      <w:pPr>
        <w:ind w:firstLine="224"/>
        <w:rPr>
          <w:color w:val="C00000"/>
          <w:kern w:val="0"/>
        </w:rPr>
      </w:pPr>
      <w:r w:rsidRPr="00B76F99">
        <w:rPr>
          <w:rFonts w:hint="eastAsia"/>
          <w:color w:val="C00000"/>
          <w:kern w:val="0"/>
        </w:rPr>
        <w:t>未承認薬を用いる場合や市販薬の適応外使用の場合、および承認された用法・用量以外を用いる場合にはその旨を明記</w:t>
      </w:r>
      <w:r w:rsidR="004E2343" w:rsidRPr="00B76F99">
        <w:rPr>
          <w:rFonts w:hint="eastAsia"/>
          <w:color w:val="C00000"/>
          <w:kern w:val="0"/>
        </w:rPr>
        <w:t>し、その必要性、科学性、倫理的妥当性についても述べる</w:t>
      </w:r>
      <w:r w:rsidRPr="00B76F99">
        <w:rPr>
          <w:rFonts w:hint="eastAsia"/>
          <w:color w:val="C00000"/>
          <w:kern w:val="0"/>
        </w:rPr>
        <w:t>こと。</w:t>
      </w:r>
    </w:p>
    <w:p w14:paraId="7AB5A540" w14:textId="77777777" w:rsidR="00672D46" w:rsidRPr="00B76F99" w:rsidRDefault="00672D46" w:rsidP="00C61275">
      <w:pPr>
        <w:pStyle w:val="1"/>
      </w:pPr>
      <w:bookmarkStart w:id="37" w:name="_Toc161065301"/>
      <w:r w:rsidRPr="00B76F99">
        <w:rPr>
          <w:rFonts w:hint="eastAsia"/>
        </w:rPr>
        <w:t>薬物情報</w:t>
      </w:r>
      <w:bookmarkEnd w:id="37"/>
    </w:p>
    <w:p w14:paraId="2591884E" w14:textId="5E417330" w:rsidR="00C05D21" w:rsidRPr="00B76F99" w:rsidRDefault="00672D46" w:rsidP="00845806">
      <w:pPr>
        <w:ind w:firstLine="224"/>
        <w:rPr>
          <w:color w:val="C00000"/>
          <w:kern w:val="0"/>
        </w:rPr>
      </w:pPr>
      <w:r w:rsidRPr="00B76F99">
        <w:rPr>
          <w:rFonts w:hint="eastAsia"/>
          <w:color w:val="C00000"/>
          <w:kern w:val="0"/>
        </w:rPr>
        <w:t>本章では、被験薬および対照薬の概要、薬効薬理、一般薬理、薬物動態について</w:t>
      </w:r>
      <w:r w:rsidR="00015B27" w:rsidRPr="00B76F99">
        <w:rPr>
          <w:rFonts w:hint="eastAsia"/>
          <w:color w:val="C00000"/>
          <w:kern w:val="0"/>
        </w:rPr>
        <w:t>添付文書</w:t>
      </w:r>
      <w:r w:rsidRPr="00B76F99">
        <w:rPr>
          <w:rFonts w:hint="eastAsia"/>
          <w:color w:val="C00000"/>
          <w:kern w:val="0"/>
        </w:rPr>
        <w:t>の要約を記載する。</w:t>
      </w:r>
    </w:p>
    <w:p w14:paraId="5B26DC25" w14:textId="77777777" w:rsidR="00672D46" w:rsidRPr="00B76F99" w:rsidRDefault="00672D46" w:rsidP="0021510C">
      <w:pPr>
        <w:ind w:firstLine="224"/>
        <w:rPr>
          <w:color w:val="C00000"/>
          <w:kern w:val="0"/>
        </w:rPr>
      </w:pPr>
      <w:r w:rsidRPr="00B76F99">
        <w:rPr>
          <w:rFonts w:hint="eastAsia"/>
          <w:color w:val="C00000"/>
          <w:kern w:val="0"/>
        </w:rPr>
        <w:t>毒性については、本章ではなく、｢</w:t>
      </w:r>
      <w:r w:rsidR="0021510C" w:rsidRPr="00B76F99">
        <w:rPr>
          <w:rFonts w:cs="Century"/>
          <w:color w:val="C00000"/>
          <w:kern w:val="0"/>
        </w:rPr>
        <w:t>10</w:t>
      </w:r>
      <w:r w:rsidR="00514E5A" w:rsidRPr="00B76F99">
        <w:rPr>
          <w:rFonts w:cs="Century"/>
          <w:color w:val="C00000"/>
          <w:kern w:val="0"/>
        </w:rPr>
        <w:t>.3.</w:t>
      </w:r>
      <w:r w:rsidRPr="00B76F99">
        <w:rPr>
          <w:rFonts w:hint="eastAsia"/>
          <w:color w:val="C00000"/>
          <w:kern w:val="0"/>
        </w:rPr>
        <w:t>予期される有害事象」に記載する。</w:t>
      </w:r>
    </w:p>
    <w:p w14:paraId="7CD8600A" w14:textId="77777777" w:rsidR="00187495" w:rsidRPr="00B76F99" w:rsidRDefault="00672D46" w:rsidP="00845806">
      <w:pPr>
        <w:ind w:firstLine="224"/>
        <w:rPr>
          <w:color w:val="C00000"/>
          <w:kern w:val="0"/>
        </w:rPr>
      </w:pPr>
      <w:r w:rsidRPr="00B76F99">
        <w:rPr>
          <w:rFonts w:hint="eastAsia"/>
          <w:color w:val="C00000"/>
          <w:kern w:val="0"/>
        </w:rPr>
        <w:t>薬品名は一般名をカタカナで、（</w:t>
      </w:r>
      <w:r w:rsidRPr="00B76F99">
        <w:rPr>
          <w:color w:val="C00000"/>
          <w:kern w:val="0"/>
        </w:rPr>
        <w:t xml:space="preserve"> </w:t>
      </w:r>
      <w:r w:rsidRPr="00B76F99">
        <w:rPr>
          <w:rFonts w:hint="eastAsia"/>
          <w:color w:val="C00000"/>
          <w:kern w:val="0"/>
        </w:rPr>
        <w:t>）内に（商品名</w:t>
      </w:r>
      <w:r w:rsidR="008E7760" w:rsidRPr="00B76F99">
        <w:rPr>
          <w:rFonts w:hAnsi="ＭＳ Ｐゴシック" w:cs="Century"/>
          <w:color w:val="C00000"/>
          <w:kern w:val="0"/>
          <w:szCs w:val="21"/>
          <w:vertAlign w:val="superscript"/>
        </w:rPr>
        <w:t>®</w:t>
      </w:r>
      <w:r w:rsidRPr="00B76F99">
        <w:rPr>
          <w:rFonts w:hint="eastAsia"/>
          <w:color w:val="C00000"/>
          <w:kern w:val="0"/>
        </w:rPr>
        <w:t>、略称）を記載する。</w:t>
      </w:r>
    </w:p>
    <w:p w14:paraId="13E94F5B" w14:textId="7EB17358" w:rsidR="00672D46" w:rsidRPr="00B76F99" w:rsidRDefault="00672D46" w:rsidP="00845806">
      <w:pPr>
        <w:ind w:firstLine="224"/>
        <w:rPr>
          <w:color w:val="C00000"/>
          <w:kern w:val="0"/>
        </w:rPr>
      </w:pPr>
      <w:r w:rsidRPr="00B76F99">
        <w:rPr>
          <w:rFonts w:hint="eastAsia"/>
          <w:color w:val="C00000"/>
          <w:kern w:val="0"/>
        </w:rPr>
        <w:t>関連する薬剤の添付文書を</w:t>
      </w:r>
      <w:r w:rsidR="00EA6C96" w:rsidRPr="00B76F99">
        <w:rPr>
          <w:rFonts w:hint="eastAsia"/>
          <w:color w:val="C00000"/>
          <w:kern w:val="0"/>
        </w:rPr>
        <w:t>プロトコール</w:t>
      </w:r>
      <w:r w:rsidRPr="00B76F99">
        <w:rPr>
          <w:rFonts w:hint="eastAsia"/>
          <w:color w:val="C00000"/>
          <w:kern w:val="0"/>
        </w:rPr>
        <w:t>の</w:t>
      </w:r>
      <w:r w:rsidR="006F4F39" w:rsidRPr="00B76F99">
        <w:rPr>
          <w:rFonts w:hint="eastAsia"/>
          <w:color w:val="C00000"/>
          <w:kern w:val="0"/>
        </w:rPr>
        <w:t>別添</w:t>
      </w:r>
      <w:r w:rsidRPr="00B76F99">
        <w:rPr>
          <w:rFonts w:hint="eastAsia"/>
          <w:color w:val="C00000"/>
          <w:kern w:val="0"/>
        </w:rPr>
        <w:t>として添付する。添付文書は、</w:t>
      </w:r>
      <w:r w:rsidR="009F690C" w:rsidRPr="00B76F99">
        <w:rPr>
          <w:rFonts w:hint="eastAsia"/>
          <w:color w:val="C00000"/>
          <w:kern w:val="0"/>
        </w:rPr>
        <w:t>独立行政法人医薬品医療機器総合機構　医薬品医療機器情報提供ホームページ</w:t>
      </w:r>
      <w:r w:rsidRPr="00B76F99">
        <w:rPr>
          <w:rFonts w:hint="eastAsia"/>
          <w:color w:val="C00000"/>
          <w:kern w:val="0"/>
        </w:rPr>
        <w:t>「医療用医薬品の添付文書情報</w:t>
      </w:r>
      <w:hyperlink r:id="rId14" w:history="1">
        <w:r w:rsidR="00015B27" w:rsidRPr="00B76F99">
          <w:rPr>
            <w:rStyle w:val="ab"/>
            <w:rFonts w:cs="Century"/>
            <w:kern w:val="0"/>
          </w:rPr>
          <w:t>http://www.info.pmda.go.jp/info/pi_index.html</w:t>
        </w:r>
      </w:hyperlink>
      <w:r w:rsidR="00015B27" w:rsidRPr="00B76F99">
        <w:rPr>
          <w:rFonts w:cs="Century" w:hint="eastAsia"/>
          <w:color w:val="C00000"/>
          <w:kern w:val="0"/>
        </w:rPr>
        <w:t xml:space="preserve"> </w:t>
      </w:r>
      <w:r w:rsidRPr="00B76F99">
        <w:rPr>
          <w:rFonts w:hint="eastAsia"/>
          <w:color w:val="C00000"/>
          <w:kern w:val="0"/>
        </w:rPr>
        <w:t>」からダウンロード可能である。</w:t>
      </w:r>
      <w:r w:rsidR="003C29FD" w:rsidRPr="00B76F99">
        <w:rPr>
          <w:rFonts w:hint="eastAsia"/>
          <w:color w:val="C00000"/>
          <w:kern w:val="0"/>
          <w:u w:val="single"/>
        </w:rPr>
        <w:t>添付文書がある場合は、「添付文書参照」と記載してもよい</w:t>
      </w:r>
      <w:r w:rsidR="003C29FD" w:rsidRPr="00B76F99">
        <w:rPr>
          <w:rFonts w:hint="eastAsia"/>
          <w:color w:val="C00000"/>
          <w:kern w:val="0"/>
        </w:rPr>
        <w:t>が、当該臨床研究に重要な所見があれば簡潔に記載する。</w:t>
      </w:r>
    </w:p>
    <w:p w14:paraId="789602F0" w14:textId="77777777" w:rsidR="003C29FD" w:rsidRPr="00B76F99" w:rsidRDefault="003C29FD" w:rsidP="00845806">
      <w:pPr>
        <w:ind w:firstLine="224"/>
        <w:rPr>
          <w:color w:val="3333FF"/>
          <w:kern w:val="0"/>
        </w:rPr>
      </w:pPr>
      <w:r w:rsidRPr="00B76F99">
        <w:rPr>
          <w:rFonts w:hint="eastAsia"/>
          <w:color w:val="3333FF"/>
          <w:kern w:val="0"/>
        </w:rPr>
        <w:t>（例）</w:t>
      </w:r>
    </w:p>
    <w:p w14:paraId="2DFBA9D3" w14:textId="77777777" w:rsidR="003C29FD" w:rsidRPr="00B76F99" w:rsidRDefault="001A6C9A" w:rsidP="00845806">
      <w:pPr>
        <w:ind w:firstLine="224"/>
        <w:rPr>
          <w:color w:val="3333FF"/>
          <w:kern w:val="0"/>
        </w:rPr>
      </w:pPr>
      <w:r w:rsidRPr="00B76F99">
        <w:rPr>
          <w:rFonts w:hint="eastAsia"/>
          <w:color w:val="3333FF"/>
        </w:rPr>
        <w:t>○○○</w:t>
      </w:r>
      <w:r w:rsidR="003C29FD" w:rsidRPr="00B76F99">
        <w:rPr>
          <w:rFonts w:hint="eastAsia"/>
          <w:color w:val="3333FF"/>
          <w:kern w:val="0"/>
        </w:rPr>
        <w:t>（商品名</w:t>
      </w:r>
      <w:r w:rsidRPr="00B76F99">
        <w:rPr>
          <w:rFonts w:hint="eastAsia"/>
          <w:color w:val="3333FF"/>
        </w:rPr>
        <w:t>○○</w:t>
      </w:r>
      <w:r w:rsidR="003C29FD" w:rsidRPr="00B76F99">
        <w:rPr>
          <w:rFonts w:hint="eastAsia"/>
          <w:color w:val="3333FF"/>
          <w:kern w:val="0"/>
        </w:rPr>
        <w:t>注</w:t>
      </w:r>
      <w:r w:rsidR="003C29FD" w:rsidRPr="00B76F99">
        <w:rPr>
          <w:rFonts w:hAnsi="ＭＳ Ｐゴシック" w:cs="Century"/>
          <w:color w:val="3333FF"/>
          <w:kern w:val="0"/>
          <w:szCs w:val="21"/>
          <w:vertAlign w:val="superscript"/>
        </w:rPr>
        <w:t>®</w:t>
      </w:r>
      <w:r w:rsidR="003C29FD" w:rsidRPr="00B76F99">
        <w:rPr>
          <w:rFonts w:hint="eastAsia"/>
          <w:color w:val="3333FF"/>
          <w:kern w:val="0"/>
        </w:rPr>
        <w:t>、</w:t>
      </w:r>
      <w:r w:rsidRPr="00B76F99">
        <w:rPr>
          <w:rFonts w:hint="eastAsia"/>
          <w:color w:val="3333FF"/>
        </w:rPr>
        <w:t>○○</w:t>
      </w:r>
      <w:r w:rsidR="003C29FD" w:rsidRPr="00B76F99">
        <w:rPr>
          <w:rFonts w:hint="eastAsia"/>
          <w:color w:val="3333FF"/>
          <w:kern w:val="0"/>
        </w:rPr>
        <w:t>）</w:t>
      </w:r>
    </w:p>
    <w:p w14:paraId="2AAEC837" w14:textId="78A2E38A" w:rsidR="003C29FD" w:rsidRPr="00B76F99" w:rsidRDefault="003C29FD" w:rsidP="00845806">
      <w:pPr>
        <w:ind w:firstLine="224"/>
        <w:rPr>
          <w:color w:val="3333FF"/>
          <w:kern w:val="0"/>
        </w:rPr>
      </w:pPr>
      <w:r w:rsidRPr="00B76F99">
        <w:rPr>
          <w:rFonts w:hint="eastAsia"/>
          <w:color w:val="3333FF"/>
          <w:kern w:val="0"/>
        </w:rPr>
        <w:t xml:space="preserve">「25. </w:t>
      </w:r>
      <w:r w:rsidR="006F4F39" w:rsidRPr="00B76F99">
        <w:rPr>
          <w:rFonts w:hint="eastAsia"/>
          <w:color w:val="3333FF"/>
          <w:kern w:val="0"/>
        </w:rPr>
        <w:t>別添</w:t>
      </w:r>
      <w:r w:rsidRPr="00B76F99">
        <w:rPr>
          <w:rFonts w:hint="eastAsia"/>
          <w:color w:val="3333FF"/>
          <w:kern w:val="0"/>
        </w:rPr>
        <w:t>」の添付文書参照</w:t>
      </w:r>
    </w:p>
    <w:p w14:paraId="0E43A12D" w14:textId="77777777" w:rsidR="00672D46" w:rsidRPr="00B76F99" w:rsidRDefault="00672D46" w:rsidP="00C61275">
      <w:pPr>
        <w:pStyle w:val="1"/>
      </w:pPr>
      <w:bookmarkStart w:id="38" w:name="_Toc161065302"/>
      <w:r w:rsidRPr="00B76F99">
        <w:rPr>
          <w:rFonts w:hint="eastAsia"/>
        </w:rPr>
        <w:t>診断基準と病期・病型分類</w:t>
      </w:r>
      <w:bookmarkEnd w:id="38"/>
    </w:p>
    <w:p w14:paraId="538B01DB" w14:textId="77777777" w:rsidR="001A4D54" w:rsidRPr="00B76F99" w:rsidRDefault="00672D46" w:rsidP="0021510C">
      <w:pPr>
        <w:ind w:firstLine="224"/>
        <w:rPr>
          <w:color w:val="C00000"/>
          <w:kern w:val="0"/>
        </w:rPr>
      </w:pPr>
      <w:r w:rsidRPr="00B76F99">
        <w:rPr>
          <w:rFonts w:hint="eastAsia"/>
          <w:color w:val="C00000"/>
          <w:kern w:val="0"/>
        </w:rPr>
        <w:t>本章では、適格規準および割付調整因子で規定される疾患または病態の診断基準および病期・病型分類を記述する。なお、効果判定規準は「</w:t>
      </w:r>
      <w:r w:rsidRPr="00B76F99">
        <w:rPr>
          <w:rFonts w:cs="Century"/>
          <w:color w:val="C00000"/>
          <w:kern w:val="0"/>
        </w:rPr>
        <w:t>1</w:t>
      </w:r>
      <w:r w:rsidR="0021510C" w:rsidRPr="00B76F99">
        <w:rPr>
          <w:rFonts w:cs="Century" w:hint="eastAsia"/>
          <w:color w:val="C00000"/>
          <w:kern w:val="0"/>
        </w:rPr>
        <w:t>3</w:t>
      </w:r>
      <w:r w:rsidRPr="00B76F99">
        <w:rPr>
          <w:rFonts w:hint="eastAsia"/>
          <w:color w:val="C00000"/>
          <w:kern w:val="0"/>
        </w:rPr>
        <w:t>．エンドポイントの定義」に記載する。</w:t>
      </w:r>
    </w:p>
    <w:p w14:paraId="16D3057A" w14:textId="2FE93CB8" w:rsidR="00340AD7" w:rsidRPr="00B76F99" w:rsidRDefault="00196289" w:rsidP="00845806">
      <w:pPr>
        <w:ind w:firstLine="224"/>
        <w:rPr>
          <w:color w:val="C00000"/>
          <w:kern w:val="0"/>
        </w:rPr>
      </w:pPr>
      <w:r>
        <w:rPr>
          <w:rFonts w:hint="eastAsia"/>
          <w:color w:val="C00000"/>
          <w:kern w:val="0"/>
        </w:rPr>
        <w:t>研究</w:t>
      </w:r>
      <w:r w:rsidR="00672D46" w:rsidRPr="00B76F99">
        <w:rPr>
          <w:rFonts w:hint="eastAsia"/>
          <w:color w:val="C00000"/>
          <w:kern w:val="0"/>
        </w:rPr>
        <w:t>を開始する時点で標準的に用いられている病期・病型分類を用いる。</w:t>
      </w:r>
    </w:p>
    <w:p w14:paraId="3885E7C5" w14:textId="77777777" w:rsidR="00672D46" w:rsidRPr="00B76F99" w:rsidRDefault="00672D46" w:rsidP="00845806">
      <w:pPr>
        <w:ind w:firstLine="224"/>
        <w:rPr>
          <w:color w:val="C00000"/>
          <w:kern w:val="0"/>
        </w:rPr>
      </w:pPr>
      <w:r w:rsidRPr="00B76F99">
        <w:rPr>
          <w:rFonts w:hint="eastAsia"/>
          <w:color w:val="C00000"/>
          <w:kern w:val="0"/>
        </w:rPr>
        <w:t>用いる基準および分類の出典を明らかにし、必要に応じて一部を抜粋し記載する。</w:t>
      </w:r>
    </w:p>
    <w:p w14:paraId="0419513A" w14:textId="77777777" w:rsidR="00672D46" w:rsidRPr="00B76F99" w:rsidRDefault="00672D46" w:rsidP="00C61275">
      <w:pPr>
        <w:pStyle w:val="1"/>
      </w:pPr>
      <w:bookmarkStart w:id="39" w:name="_Toc161065303"/>
      <w:r w:rsidRPr="00B76F99">
        <w:rPr>
          <w:rFonts w:hint="eastAsia"/>
        </w:rPr>
        <w:t>適格規準</w:t>
      </w:r>
      <w:bookmarkEnd w:id="39"/>
    </w:p>
    <w:p w14:paraId="5A4DDDAF" w14:textId="6F694857" w:rsidR="00F21C02" w:rsidRPr="00B76F99" w:rsidRDefault="00672D46" w:rsidP="00AB60B7">
      <w:pPr>
        <w:pStyle w:val="2"/>
      </w:pPr>
      <w:bookmarkStart w:id="40" w:name="_Toc161065304"/>
      <w:r w:rsidRPr="00B76F99">
        <w:rPr>
          <w:rFonts w:hint="eastAsia"/>
        </w:rPr>
        <w:t>選択規準</w:t>
      </w:r>
      <w:bookmarkEnd w:id="40"/>
    </w:p>
    <w:p w14:paraId="783E6494" w14:textId="6DA979A0" w:rsidR="00672D46" w:rsidRPr="00B76F99" w:rsidRDefault="00672D46" w:rsidP="00845806">
      <w:pPr>
        <w:ind w:firstLine="224"/>
        <w:rPr>
          <w:color w:val="C00000"/>
        </w:rPr>
      </w:pPr>
      <w:r w:rsidRPr="00B76F99">
        <w:rPr>
          <w:rFonts w:hint="eastAsia"/>
          <w:color w:val="C00000"/>
        </w:rPr>
        <w:t>本節では、</w:t>
      </w:r>
      <w:r w:rsidR="00196289">
        <w:rPr>
          <w:rFonts w:hint="eastAsia"/>
          <w:color w:val="C00000"/>
        </w:rPr>
        <w:t>研究</w:t>
      </w:r>
      <w:r w:rsidRPr="00B76F99">
        <w:rPr>
          <w:rFonts w:hint="eastAsia"/>
          <w:color w:val="C00000"/>
        </w:rPr>
        <w:t>対象の選択規準を具体的かつ客観的に箇条書きで記載する。</w:t>
      </w:r>
    </w:p>
    <w:p w14:paraId="0CA57216" w14:textId="67C90E92" w:rsidR="00672D46" w:rsidRPr="00B76F99" w:rsidRDefault="00672D46" w:rsidP="00845806">
      <w:pPr>
        <w:ind w:firstLine="224"/>
        <w:rPr>
          <w:color w:val="C00000"/>
        </w:rPr>
      </w:pPr>
      <w:r w:rsidRPr="00B76F99">
        <w:rPr>
          <w:rFonts w:hint="eastAsia"/>
          <w:color w:val="C00000"/>
        </w:rPr>
        <w:t>選択規準とは、</w:t>
      </w:r>
      <w:r w:rsidR="004C359C">
        <w:rPr>
          <w:rFonts w:hint="eastAsia"/>
          <w:color w:val="C00000"/>
        </w:rPr>
        <w:t>研究</w:t>
      </w:r>
      <w:r w:rsidRPr="00B76F99">
        <w:rPr>
          <w:rFonts w:hint="eastAsia"/>
          <w:color w:val="C00000"/>
        </w:rPr>
        <w:t>治療の有効性が示された場合にその治療を適用できる対象集団を規定する</w:t>
      </w:r>
      <w:r w:rsidR="003C29FD" w:rsidRPr="00B76F99">
        <w:rPr>
          <w:rFonts w:hint="eastAsia"/>
          <w:color w:val="C00000"/>
        </w:rPr>
        <w:t>もの</w:t>
      </w:r>
      <w:r w:rsidRPr="00B76F99">
        <w:rPr>
          <w:rFonts w:hint="eastAsia"/>
          <w:color w:val="C00000"/>
        </w:rPr>
        <w:t>である</w:t>
      </w:r>
      <w:r w:rsidR="003C29FD" w:rsidRPr="00B76F99">
        <w:rPr>
          <w:rFonts w:hint="eastAsia"/>
          <w:color w:val="C00000"/>
        </w:rPr>
        <w:t>（外的妥当性）</w:t>
      </w:r>
      <w:r w:rsidRPr="00B76F99">
        <w:rPr>
          <w:rFonts w:hint="eastAsia"/>
          <w:color w:val="C00000"/>
        </w:rPr>
        <w:t>。</w:t>
      </w:r>
      <w:r w:rsidR="00892405">
        <w:rPr>
          <w:rFonts w:hAnsi="ＭＳ Ｐゴシック" w:hint="eastAsia"/>
          <w:color w:val="C00000"/>
        </w:rPr>
        <w:t>不当で恣意的な基準としない。</w:t>
      </w:r>
      <w:r w:rsidR="00892405" w:rsidRPr="0088057D">
        <w:rPr>
          <w:rFonts w:hAnsi="ＭＳ Ｐゴシック" w:hint="eastAsia"/>
          <w:color w:val="C00000"/>
        </w:rPr>
        <w:t>項目は、はい、いいえで答えられて、全てはいの場合に選択基準を満たすように記載する。</w:t>
      </w:r>
    </w:p>
    <w:p w14:paraId="42167442" w14:textId="77777777" w:rsidR="00672D46" w:rsidRPr="00B76F99" w:rsidRDefault="00672D46" w:rsidP="00845806">
      <w:pPr>
        <w:ind w:firstLine="224"/>
        <w:rPr>
          <w:color w:val="C00000"/>
        </w:rPr>
      </w:pPr>
      <w:r w:rsidRPr="00B76F99">
        <w:rPr>
          <w:rFonts w:hint="eastAsia"/>
          <w:color w:val="C00000"/>
        </w:rPr>
        <w:t>以下の項目について記載する。</w:t>
      </w:r>
    </w:p>
    <w:p w14:paraId="7276DFA4" w14:textId="77777777" w:rsidR="00672D46" w:rsidRPr="00FE60B0" w:rsidRDefault="00672D46">
      <w:pPr>
        <w:pStyle w:val="a"/>
        <w:numPr>
          <w:ilvl w:val="0"/>
          <w:numId w:val="5"/>
        </w:numPr>
      </w:pPr>
      <w:r w:rsidRPr="00FE60B0">
        <w:rPr>
          <w:rFonts w:hint="eastAsia"/>
        </w:rPr>
        <w:t>疾患名および診断方法</w:t>
      </w:r>
    </w:p>
    <w:p w14:paraId="556E8459" w14:textId="77777777" w:rsidR="00672D46" w:rsidRPr="00FE60B0" w:rsidRDefault="00672D46">
      <w:pPr>
        <w:pStyle w:val="a"/>
        <w:numPr>
          <w:ilvl w:val="0"/>
          <w:numId w:val="5"/>
        </w:numPr>
      </w:pPr>
      <w:r w:rsidRPr="00FE60B0">
        <w:rPr>
          <w:rFonts w:hint="eastAsia"/>
        </w:rPr>
        <w:t>病期・病型</w:t>
      </w:r>
    </w:p>
    <w:p w14:paraId="0BD82838" w14:textId="77777777" w:rsidR="003C29FD" w:rsidRPr="00FE60B0" w:rsidRDefault="003C29FD">
      <w:pPr>
        <w:pStyle w:val="a"/>
        <w:numPr>
          <w:ilvl w:val="0"/>
          <w:numId w:val="5"/>
        </w:numPr>
      </w:pPr>
      <w:r w:rsidRPr="00FE60B0">
        <w:rPr>
          <w:rFonts w:hint="eastAsia"/>
        </w:rPr>
        <w:t>年齢</w:t>
      </w:r>
    </w:p>
    <w:p w14:paraId="7E8BB6AB" w14:textId="77777777" w:rsidR="00672D46" w:rsidRPr="00FE60B0" w:rsidRDefault="003C29FD">
      <w:pPr>
        <w:pStyle w:val="a"/>
        <w:numPr>
          <w:ilvl w:val="0"/>
          <w:numId w:val="5"/>
        </w:numPr>
      </w:pPr>
      <w:r w:rsidRPr="00FE60B0">
        <w:rPr>
          <w:rFonts w:hint="eastAsia"/>
        </w:rPr>
        <w:t>性別</w:t>
      </w:r>
    </w:p>
    <w:p w14:paraId="50EBC584" w14:textId="77777777" w:rsidR="00672D46" w:rsidRPr="00FE60B0" w:rsidRDefault="00672D46">
      <w:pPr>
        <w:pStyle w:val="a"/>
        <w:numPr>
          <w:ilvl w:val="0"/>
          <w:numId w:val="5"/>
        </w:numPr>
      </w:pPr>
      <w:r w:rsidRPr="00FE60B0">
        <w:rPr>
          <w:rFonts w:hint="eastAsia"/>
        </w:rPr>
        <w:t>全身状態の指標（例：</w:t>
      </w:r>
      <w:r w:rsidRPr="00FE60B0">
        <w:t xml:space="preserve">PS </w:t>
      </w:r>
      <w:r w:rsidRPr="00FE60B0">
        <w:rPr>
          <w:rFonts w:hint="eastAsia"/>
        </w:rPr>
        <w:t>など）</w:t>
      </w:r>
    </w:p>
    <w:p w14:paraId="00053B7D" w14:textId="77777777" w:rsidR="00672D46" w:rsidRPr="00FE60B0" w:rsidRDefault="00672D46">
      <w:pPr>
        <w:pStyle w:val="a"/>
        <w:numPr>
          <w:ilvl w:val="0"/>
          <w:numId w:val="5"/>
        </w:numPr>
      </w:pPr>
      <w:r w:rsidRPr="00FE60B0">
        <w:rPr>
          <w:rFonts w:hint="eastAsia"/>
        </w:rPr>
        <w:t>関連する主要臓器機能</w:t>
      </w:r>
    </w:p>
    <w:p w14:paraId="63C7D86A" w14:textId="77777777" w:rsidR="00672D46" w:rsidRPr="00FE60B0" w:rsidRDefault="00672D46">
      <w:pPr>
        <w:pStyle w:val="a"/>
        <w:numPr>
          <w:ilvl w:val="0"/>
          <w:numId w:val="5"/>
        </w:numPr>
      </w:pPr>
      <w:r w:rsidRPr="00FE60B0">
        <w:rPr>
          <w:rFonts w:hint="eastAsia"/>
        </w:rPr>
        <w:t>文書による患者の同意</w:t>
      </w:r>
    </w:p>
    <w:p w14:paraId="04C64895" w14:textId="77777777" w:rsidR="00672D46" w:rsidRPr="00B76F99" w:rsidRDefault="000205F0" w:rsidP="00845806">
      <w:pPr>
        <w:ind w:firstLine="224"/>
        <w:rPr>
          <w:color w:val="C00000"/>
        </w:rPr>
      </w:pPr>
      <w:r w:rsidRPr="00B76F99">
        <w:rPr>
          <w:rFonts w:hint="eastAsia"/>
          <w:color w:val="C00000"/>
        </w:rPr>
        <w:t>必要な場合には</w:t>
      </w:r>
      <w:r w:rsidR="00672D46" w:rsidRPr="00B76F99">
        <w:rPr>
          <w:rFonts w:hint="eastAsia"/>
          <w:color w:val="C00000"/>
        </w:rPr>
        <w:t>各項目の設定根拠を記載する。</w:t>
      </w:r>
    </w:p>
    <w:p w14:paraId="45DB36F3" w14:textId="77777777" w:rsidR="00142C33" w:rsidRPr="00B76F99" w:rsidRDefault="00142C33" w:rsidP="00845806">
      <w:pPr>
        <w:ind w:firstLine="224"/>
        <w:rPr>
          <w:color w:val="3333FF"/>
        </w:rPr>
      </w:pPr>
      <w:r w:rsidRPr="00B76F99">
        <w:rPr>
          <w:rFonts w:hint="eastAsia"/>
          <w:color w:val="3333FF"/>
        </w:rPr>
        <w:t>（例）</w:t>
      </w:r>
    </w:p>
    <w:p w14:paraId="05D7D24F" w14:textId="203D6BBB" w:rsidR="00142C33" w:rsidRPr="00FE60B0" w:rsidRDefault="00142C33">
      <w:pPr>
        <w:pStyle w:val="a"/>
        <w:numPr>
          <w:ilvl w:val="0"/>
          <w:numId w:val="26"/>
        </w:numPr>
      </w:pPr>
      <w:r w:rsidRPr="00FE60B0">
        <w:rPr>
          <w:rFonts w:hint="eastAsia"/>
        </w:rPr>
        <w:t>胃癌</w:t>
      </w:r>
    </w:p>
    <w:p w14:paraId="43ABE5DC" w14:textId="77777777" w:rsidR="00142C33" w:rsidRPr="00FE60B0" w:rsidRDefault="00142C33">
      <w:pPr>
        <w:pStyle w:val="a"/>
        <w:numPr>
          <w:ilvl w:val="0"/>
          <w:numId w:val="26"/>
        </w:numPr>
      </w:pPr>
      <w:r w:rsidRPr="00FE60B0">
        <w:t>StageIII</w:t>
      </w:r>
    </w:p>
    <w:p w14:paraId="349DF580" w14:textId="77777777" w:rsidR="00142C33" w:rsidRPr="00FE60B0" w:rsidRDefault="00142C33">
      <w:pPr>
        <w:pStyle w:val="a"/>
        <w:numPr>
          <w:ilvl w:val="0"/>
          <w:numId w:val="26"/>
        </w:numPr>
      </w:pPr>
      <w:r w:rsidRPr="00FE60B0">
        <w:rPr>
          <w:rFonts w:hint="eastAsia"/>
        </w:rPr>
        <w:t>組織学的に腺癌</w:t>
      </w:r>
    </w:p>
    <w:p w14:paraId="2ADFFB67" w14:textId="77777777" w:rsidR="00142C33" w:rsidRPr="00FE60B0" w:rsidRDefault="00142C33">
      <w:pPr>
        <w:pStyle w:val="a"/>
        <w:numPr>
          <w:ilvl w:val="0"/>
          <w:numId w:val="26"/>
        </w:numPr>
      </w:pPr>
      <w:r w:rsidRPr="00FE60B0">
        <w:rPr>
          <w:rFonts w:hint="eastAsia"/>
        </w:rPr>
        <w:t>年齢が20歳以上</w:t>
      </w:r>
    </w:p>
    <w:p w14:paraId="6DBC7854" w14:textId="77777777" w:rsidR="00142C33" w:rsidRPr="00FE60B0" w:rsidRDefault="00142C33">
      <w:pPr>
        <w:pStyle w:val="a"/>
        <w:numPr>
          <w:ilvl w:val="0"/>
          <w:numId w:val="26"/>
        </w:numPr>
      </w:pPr>
      <w:r w:rsidRPr="00FE60B0">
        <w:t xml:space="preserve">Performance Status </w:t>
      </w:r>
      <w:r w:rsidRPr="00FE60B0">
        <w:rPr>
          <w:rFonts w:hint="eastAsia"/>
        </w:rPr>
        <w:t>(ECOG)が0または1</w:t>
      </w:r>
    </w:p>
    <w:p w14:paraId="72612D84" w14:textId="5451BE43" w:rsidR="00142C33" w:rsidRPr="00FE60B0" w:rsidRDefault="00142C33">
      <w:pPr>
        <w:pStyle w:val="a"/>
        <w:numPr>
          <w:ilvl w:val="0"/>
          <w:numId w:val="26"/>
        </w:numPr>
      </w:pPr>
      <w:r w:rsidRPr="00FE60B0">
        <w:rPr>
          <w:rFonts w:hint="eastAsia"/>
        </w:rPr>
        <w:t>本研究への参加にあたり十分なインフォームド・コンセントの後に、患者本人の自由意思による文書同意が得られている</w:t>
      </w:r>
    </w:p>
    <w:p w14:paraId="5EFD011B" w14:textId="6830BB98" w:rsidR="00B56D6B" w:rsidRPr="00F36BD1" w:rsidRDefault="00B56D6B" w:rsidP="00FE60B0">
      <w:pPr>
        <w:ind w:left="420" w:firstLineChars="0" w:firstLine="0"/>
        <w:rPr>
          <w:color w:val="0000FF"/>
        </w:rPr>
      </w:pPr>
      <w:r w:rsidRPr="00F36BD1">
        <w:rPr>
          <w:rFonts w:hint="eastAsia"/>
          <w:color w:val="0000FF"/>
        </w:rPr>
        <w:t>[設定根拠]　1)</w:t>
      </w:r>
      <w:r w:rsidRPr="00F36BD1">
        <w:rPr>
          <w:color w:val="0000FF"/>
        </w:rPr>
        <w:t xml:space="preserve"> </w:t>
      </w:r>
      <w:r w:rsidRPr="00F36BD1">
        <w:rPr>
          <w:rFonts w:hint="eastAsia"/>
          <w:color w:val="0000FF"/>
        </w:rPr>
        <w:t>～3）、5）有効性評価への影響および安全性への配慮のため、4）5）倫理的配慮のため</w:t>
      </w:r>
    </w:p>
    <w:p w14:paraId="151C1CAA" w14:textId="77777777" w:rsidR="00F21C02" w:rsidRPr="00B76F99" w:rsidRDefault="00672D46" w:rsidP="00AB60B7">
      <w:pPr>
        <w:pStyle w:val="2"/>
      </w:pPr>
      <w:bookmarkStart w:id="41" w:name="_Toc161065305"/>
      <w:r w:rsidRPr="00B76F99">
        <w:rPr>
          <w:rFonts w:hint="eastAsia"/>
        </w:rPr>
        <w:t>除外規準</w:t>
      </w:r>
      <w:bookmarkEnd w:id="41"/>
    </w:p>
    <w:p w14:paraId="72845509" w14:textId="190FDF2B" w:rsidR="00672D46" w:rsidRPr="00B76F99" w:rsidRDefault="00672D46" w:rsidP="00845806">
      <w:pPr>
        <w:ind w:firstLine="224"/>
        <w:rPr>
          <w:color w:val="C00000"/>
          <w:kern w:val="0"/>
        </w:rPr>
      </w:pPr>
      <w:r w:rsidRPr="00B76F99">
        <w:rPr>
          <w:rFonts w:hint="eastAsia"/>
          <w:color w:val="C00000"/>
          <w:kern w:val="0"/>
        </w:rPr>
        <w:t>本節では、</w:t>
      </w:r>
      <w:r w:rsidR="00196289">
        <w:rPr>
          <w:rFonts w:hint="eastAsia"/>
          <w:color w:val="C00000"/>
          <w:kern w:val="0"/>
        </w:rPr>
        <w:t>研究</w:t>
      </w:r>
      <w:r w:rsidRPr="00B76F99">
        <w:rPr>
          <w:rFonts w:hint="eastAsia"/>
          <w:color w:val="C00000"/>
          <w:kern w:val="0"/>
        </w:rPr>
        <w:t>対象の除外規準を具体的かつ客観的に箇条書きで記載する。</w:t>
      </w:r>
    </w:p>
    <w:p w14:paraId="59BF2BB6" w14:textId="2AAD28B2" w:rsidR="00672D46" w:rsidRPr="00B76F99" w:rsidRDefault="00672D46" w:rsidP="00845806">
      <w:pPr>
        <w:ind w:firstLine="224"/>
        <w:rPr>
          <w:color w:val="C00000"/>
          <w:kern w:val="0"/>
        </w:rPr>
      </w:pPr>
      <w:r w:rsidRPr="00B76F99">
        <w:rPr>
          <w:rFonts w:hint="eastAsia"/>
          <w:color w:val="C00000"/>
          <w:kern w:val="0"/>
        </w:rPr>
        <w:t>除外規準とは以下のような対象を除外するための条件である。</w:t>
      </w:r>
      <w:r w:rsidR="00B52C0A" w:rsidRPr="002F5CCB">
        <w:rPr>
          <w:rFonts w:hAnsi="ＭＳ Ｐゴシック" w:hint="eastAsia"/>
          <w:color w:val="C00000"/>
        </w:rPr>
        <w:t>項目は、はい、いいえで答えられて、全ていいえの場合に除外基準に抵触しないように記載する。</w:t>
      </w:r>
    </w:p>
    <w:p w14:paraId="15FCBF42" w14:textId="77777777" w:rsidR="00672D46" w:rsidRPr="00FE60B0" w:rsidRDefault="00EA6C96">
      <w:pPr>
        <w:pStyle w:val="a"/>
        <w:numPr>
          <w:ilvl w:val="0"/>
          <w:numId w:val="3"/>
        </w:numPr>
      </w:pPr>
      <w:r w:rsidRPr="00FE60B0">
        <w:rPr>
          <w:rFonts w:hint="eastAsia"/>
        </w:rPr>
        <w:t>プロトコール</w:t>
      </w:r>
      <w:r w:rsidR="00672D46" w:rsidRPr="00FE60B0">
        <w:rPr>
          <w:rFonts w:hint="eastAsia"/>
        </w:rPr>
        <w:t>治療に対する安全性上のリスクが高いと想定される者</w:t>
      </w:r>
    </w:p>
    <w:p w14:paraId="1C420E29" w14:textId="77777777" w:rsidR="00672D46" w:rsidRPr="00FE60B0" w:rsidRDefault="00672D46">
      <w:pPr>
        <w:pStyle w:val="a"/>
        <w:numPr>
          <w:ilvl w:val="0"/>
          <w:numId w:val="3"/>
        </w:numPr>
      </w:pPr>
      <w:r w:rsidRPr="00FE60B0">
        <w:rPr>
          <w:rFonts w:hint="eastAsia"/>
        </w:rPr>
        <w:t>エンドポイントの評価に支障をきたす可能性のある者</w:t>
      </w:r>
    </w:p>
    <w:p w14:paraId="2D2603CD" w14:textId="77777777" w:rsidR="00672D46" w:rsidRPr="00B76F99" w:rsidRDefault="00672D46" w:rsidP="00845806">
      <w:pPr>
        <w:ind w:firstLine="224"/>
        <w:rPr>
          <w:color w:val="C00000"/>
        </w:rPr>
      </w:pPr>
      <w:r w:rsidRPr="00B76F99">
        <w:rPr>
          <w:rFonts w:hint="eastAsia"/>
          <w:color w:val="C00000"/>
        </w:rPr>
        <w:t>以下の項目について規準を設定する。</w:t>
      </w:r>
    </w:p>
    <w:p w14:paraId="266C9F33" w14:textId="77777777" w:rsidR="00672D46" w:rsidRPr="00FE60B0" w:rsidRDefault="00672D46">
      <w:pPr>
        <w:pStyle w:val="a"/>
        <w:numPr>
          <w:ilvl w:val="0"/>
          <w:numId w:val="6"/>
        </w:numPr>
      </w:pPr>
      <w:r w:rsidRPr="00FE60B0">
        <w:rPr>
          <w:rFonts w:hint="eastAsia"/>
        </w:rPr>
        <w:t>前治療</w:t>
      </w:r>
    </w:p>
    <w:p w14:paraId="30242532" w14:textId="77777777" w:rsidR="00672D46" w:rsidRPr="00FE60B0" w:rsidRDefault="00672D46">
      <w:pPr>
        <w:pStyle w:val="a"/>
        <w:numPr>
          <w:ilvl w:val="0"/>
          <w:numId w:val="6"/>
        </w:numPr>
      </w:pPr>
      <w:r w:rsidRPr="00FE60B0">
        <w:rPr>
          <w:rFonts w:hint="eastAsia"/>
        </w:rPr>
        <w:t>既往歴</w:t>
      </w:r>
    </w:p>
    <w:p w14:paraId="75B3B572" w14:textId="77777777" w:rsidR="00672D46" w:rsidRPr="00FE60B0" w:rsidRDefault="00672D46">
      <w:pPr>
        <w:pStyle w:val="a"/>
        <w:numPr>
          <w:ilvl w:val="0"/>
          <w:numId w:val="6"/>
        </w:numPr>
      </w:pPr>
      <w:r w:rsidRPr="00FE60B0">
        <w:rPr>
          <w:rFonts w:hint="eastAsia"/>
        </w:rPr>
        <w:t>併存疾患・合併症</w:t>
      </w:r>
    </w:p>
    <w:p w14:paraId="0A44BECB" w14:textId="77777777" w:rsidR="00672D46" w:rsidRPr="00FE60B0" w:rsidRDefault="00672D46">
      <w:pPr>
        <w:pStyle w:val="a"/>
        <w:numPr>
          <w:ilvl w:val="0"/>
          <w:numId w:val="6"/>
        </w:numPr>
      </w:pPr>
      <w:r w:rsidRPr="00FE60B0">
        <w:rPr>
          <w:rFonts w:hint="eastAsia"/>
        </w:rPr>
        <w:t>アレルギー歴</w:t>
      </w:r>
    </w:p>
    <w:p w14:paraId="0A582646" w14:textId="77777777" w:rsidR="00672D46" w:rsidRPr="00FE60B0" w:rsidRDefault="00672D46">
      <w:pPr>
        <w:pStyle w:val="a"/>
        <w:numPr>
          <w:ilvl w:val="0"/>
          <w:numId w:val="6"/>
        </w:numPr>
      </w:pPr>
      <w:r w:rsidRPr="00FE60B0">
        <w:rPr>
          <w:rFonts w:hint="eastAsia"/>
        </w:rPr>
        <w:t>併用薬・併用療法</w:t>
      </w:r>
    </w:p>
    <w:p w14:paraId="72C10B91" w14:textId="77777777" w:rsidR="00672D46" w:rsidRPr="00FE60B0" w:rsidRDefault="00672D46">
      <w:pPr>
        <w:pStyle w:val="a"/>
        <w:numPr>
          <w:ilvl w:val="0"/>
          <w:numId w:val="6"/>
        </w:numPr>
      </w:pPr>
      <w:r w:rsidRPr="00FE60B0">
        <w:rPr>
          <w:rFonts w:hint="eastAsia"/>
        </w:rPr>
        <w:t>妊娠および授乳に関する事項</w:t>
      </w:r>
    </w:p>
    <w:p w14:paraId="72E5A618" w14:textId="77777777" w:rsidR="00672D46" w:rsidRPr="00B76F99" w:rsidRDefault="00672D46" w:rsidP="00845806">
      <w:pPr>
        <w:ind w:firstLine="224"/>
        <w:rPr>
          <w:color w:val="C00000"/>
          <w:kern w:val="0"/>
        </w:rPr>
      </w:pPr>
      <w:r w:rsidRPr="00B76F99">
        <w:rPr>
          <w:rFonts w:hint="eastAsia"/>
          <w:color w:val="C00000"/>
          <w:kern w:val="0"/>
        </w:rPr>
        <w:t>各項目の設定根拠を記載する。</w:t>
      </w:r>
    </w:p>
    <w:p w14:paraId="6F21E0A0" w14:textId="77777777" w:rsidR="000205F0" w:rsidRPr="00B76F99" w:rsidRDefault="000205F0" w:rsidP="00845806">
      <w:pPr>
        <w:ind w:firstLine="224"/>
        <w:rPr>
          <w:color w:val="3333FF"/>
          <w:kern w:val="0"/>
        </w:rPr>
      </w:pPr>
      <w:r w:rsidRPr="00B76F99">
        <w:rPr>
          <w:rFonts w:hint="eastAsia"/>
          <w:color w:val="3333FF"/>
          <w:kern w:val="0"/>
        </w:rPr>
        <w:t>（例）</w:t>
      </w:r>
    </w:p>
    <w:p w14:paraId="01B34859" w14:textId="77777777" w:rsidR="0084417A" w:rsidRPr="00FE60B0" w:rsidRDefault="0084417A">
      <w:pPr>
        <w:pStyle w:val="a"/>
        <w:numPr>
          <w:ilvl w:val="0"/>
          <w:numId w:val="27"/>
        </w:numPr>
      </w:pPr>
      <w:r w:rsidRPr="00FE60B0">
        <w:rPr>
          <w:rFonts w:hint="eastAsia"/>
        </w:rPr>
        <w:t>観察期に測定した</w:t>
      </w:r>
      <w:r w:rsidR="001A6C9A" w:rsidRPr="00FE60B0">
        <w:rPr>
          <w:rFonts w:hint="eastAsia"/>
        </w:rPr>
        <w:t>●●</w:t>
      </w:r>
      <w:r w:rsidRPr="00FE60B0">
        <w:rPr>
          <w:rFonts w:hint="eastAsia"/>
        </w:rPr>
        <w:t>値が500mg/dLを超える患者</w:t>
      </w:r>
    </w:p>
    <w:p w14:paraId="55EB394D" w14:textId="77777777" w:rsidR="000205F0" w:rsidRPr="00FE60B0" w:rsidRDefault="000205F0">
      <w:pPr>
        <w:pStyle w:val="a"/>
        <w:numPr>
          <w:ilvl w:val="0"/>
          <w:numId w:val="27"/>
        </w:numPr>
      </w:pPr>
      <w:r w:rsidRPr="00FE60B0">
        <w:rPr>
          <w:rFonts w:hint="eastAsia"/>
        </w:rPr>
        <w:t>HBs抗原が陽性の患者</w:t>
      </w:r>
    </w:p>
    <w:p w14:paraId="3C0216F1" w14:textId="77777777" w:rsidR="000205F0" w:rsidRPr="00FE60B0" w:rsidRDefault="001A6C9A">
      <w:pPr>
        <w:pStyle w:val="a"/>
        <w:numPr>
          <w:ilvl w:val="0"/>
          <w:numId w:val="27"/>
        </w:numPr>
      </w:pPr>
      <w:r w:rsidRPr="00FE60B0">
        <w:rPr>
          <w:rFonts w:hint="eastAsia"/>
        </w:rPr>
        <w:t>●●</w:t>
      </w:r>
      <w:r w:rsidR="000205F0" w:rsidRPr="00FE60B0">
        <w:rPr>
          <w:rFonts w:hint="eastAsia"/>
        </w:rPr>
        <w:t>（同効薬で併用禁止とする薬剤）を服用中の患者</w:t>
      </w:r>
    </w:p>
    <w:p w14:paraId="3736EF79" w14:textId="77777777" w:rsidR="0084417A" w:rsidRPr="00FE60B0" w:rsidRDefault="0084417A">
      <w:pPr>
        <w:pStyle w:val="a"/>
        <w:numPr>
          <w:ilvl w:val="0"/>
          <w:numId w:val="27"/>
        </w:numPr>
      </w:pPr>
      <w:r w:rsidRPr="00FE60B0">
        <w:rPr>
          <w:rFonts w:hint="eastAsia"/>
        </w:rPr>
        <w:t>治療薬にアレルギーを有する患者</w:t>
      </w:r>
    </w:p>
    <w:p w14:paraId="518DB937" w14:textId="77777777" w:rsidR="000205F0" w:rsidRPr="00FE60B0" w:rsidRDefault="0084417A">
      <w:pPr>
        <w:pStyle w:val="a"/>
        <w:numPr>
          <w:ilvl w:val="0"/>
          <w:numId w:val="27"/>
        </w:numPr>
      </w:pPr>
      <w:r w:rsidRPr="00FE60B0">
        <w:rPr>
          <w:rFonts w:hint="eastAsia"/>
        </w:rPr>
        <w:t>不安定狭心症を合併する患者</w:t>
      </w:r>
    </w:p>
    <w:p w14:paraId="45075F07" w14:textId="77777777" w:rsidR="0084417A" w:rsidRPr="00FE60B0" w:rsidRDefault="0084417A">
      <w:pPr>
        <w:pStyle w:val="a"/>
        <w:numPr>
          <w:ilvl w:val="0"/>
          <w:numId w:val="27"/>
        </w:numPr>
      </w:pPr>
      <w:r w:rsidRPr="00FE60B0">
        <w:rPr>
          <w:rFonts w:hint="eastAsia"/>
        </w:rPr>
        <w:t>重篤な肝疾患を有する患者（AST(GOT)もしくはALT(GPT)が100</w:t>
      </w:r>
      <w:r w:rsidRPr="00FE60B0">
        <w:t xml:space="preserve"> </w:t>
      </w:r>
      <w:r w:rsidRPr="00FE60B0">
        <w:rPr>
          <w:rFonts w:hint="eastAsia"/>
        </w:rPr>
        <w:t>IU/L以上）</w:t>
      </w:r>
    </w:p>
    <w:p w14:paraId="46D56689" w14:textId="77777777" w:rsidR="0084417A" w:rsidRPr="00FE60B0" w:rsidRDefault="0084417A">
      <w:pPr>
        <w:pStyle w:val="a"/>
        <w:numPr>
          <w:ilvl w:val="0"/>
          <w:numId w:val="27"/>
        </w:numPr>
      </w:pPr>
      <w:r w:rsidRPr="00FE60B0">
        <w:rPr>
          <w:rFonts w:hint="eastAsia"/>
        </w:rPr>
        <w:t>妊娠中あるいは妊娠の可能性のある患者</w:t>
      </w:r>
    </w:p>
    <w:p w14:paraId="03CB6B31" w14:textId="4DFA93FB" w:rsidR="0084417A" w:rsidRPr="00FE60B0" w:rsidRDefault="004C359C">
      <w:pPr>
        <w:pStyle w:val="a"/>
        <w:numPr>
          <w:ilvl w:val="0"/>
          <w:numId w:val="27"/>
        </w:numPr>
      </w:pPr>
      <w:r>
        <w:rPr>
          <w:rFonts w:hint="eastAsia"/>
        </w:rPr>
        <w:t>研究</w:t>
      </w:r>
      <w:r w:rsidR="0084417A" w:rsidRPr="00FE60B0">
        <w:rPr>
          <w:rFonts w:hint="eastAsia"/>
        </w:rPr>
        <w:t>薬投与開始前3か月以内に他の臨床</w:t>
      </w:r>
      <w:r w:rsidR="00196289">
        <w:rPr>
          <w:rFonts w:hint="eastAsia"/>
        </w:rPr>
        <w:t>研究</w:t>
      </w:r>
      <w:r w:rsidR="0084417A" w:rsidRPr="00FE60B0">
        <w:rPr>
          <w:rFonts w:hint="eastAsia"/>
        </w:rPr>
        <w:t>に参加した患者</w:t>
      </w:r>
    </w:p>
    <w:p w14:paraId="2DDBECFA" w14:textId="5D1AEB6C" w:rsidR="0084417A" w:rsidRPr="00FE60B0" w:rsidRDefault="00343ED9">
      <w:pPr>
        <w:pStyle w:val="a"/>
        <w:numPr>
          <w:ilvl w:val="0"/>
          <w:numId w:val="27"/>
        </w:numPr>
      </w:pPr>
      <w:r>
        <w:rPr>
          <w:rFonts w:hint="eastAsia"/>
        </w:rPr>
        <w:t>研究責任者</w:t>
      </w:r>
      <w:r w:rsidR="0084417A" w:rsidRPr="00FE60B0">
        <w:rPr>
          <w:rFonts w:hint="eastAsia"/>
        </w:rPr>
        <w:t>または</w:t>
      </w:r>
      <w:r>
        <w:rPr>
          <w:rFonts w:hint="eastAsia"/>
        </w:rPr>
        <w:t>研究分担者</w:t>
      </w:r>
      <w:r w:rsidR="0084417A" w:rsidRPr="00FE60B0">
        <w:rPr>
          <w:rFonts w:hint="eastAsia"/>
        </w:rPr>
        <w:t>が</w:t>
      </w:r>
      <w:r w:rsidR="00F32A21" w:rsidRPr="00FE60B0">
        <w:rPr>
          <w:rFonts w:hint="eastAsia"/>
        </w:rPr>
        <w:t>研究対象者</w:t>
      </w:r>
      <w:r w:rsidR="0084417A" w:rsidRPr="00FE60B0">
        <w:rPr>
          <w:rFonts w:hint="eastAsia"/>
        </w:rPr>
        <w:t>として不適当と判断した患者</w:t>
      </w:r>
    </w:p>
    <w:p w14:paraId="691EF2CF" w14:textId="77777777" w:rsidR="000205F0" w:rsidRPr="00B76F99" w:rsidRDefault="0084417A" w:rsidP="00845806">
      <w:pPr>
        <w:ind w:leftChars="203" w:left="1732" w:hangingChars="571" w:hanging="1278"/>
        <w:rPr>
          <w:color w:val="3333FF"/>
          <w:kern w:val="0"/>
        </w:rPr>
      </w:pPr>
      <w:r w:rsidRPr="00B76F99">
        <w:rPr>
          <w:rFonts w:hint="eastAsia"/>
          <w:color w:val="3333FF"/>
          <w:kern w:val="0"/>
        </w:rPr>
        <w:t>[設定根拠]　1)有効性評価への影響および安全性への配慮のため、2)-3)有効性評価への影響のため、4)-9)安全性への配慮のため</w:t>
      </w:r>
    </w:p>
    <w:p w14:paraId="6355CDAF" w14:textId="77777777" w:rsidR="00672D46" w:rsidRPr="00B76F99" w:rsidRDefault="00672D46" w:rsidP="00C61275">
      <w:pPr>
        <w:pStyle w:val="1"/>
      </w:pPr>
      <w:bookmarkStart w:id="42" w:name="_Toc161065306"/>
      <w:r w:rsidRPr="00B76F99">
        <w:rPr>
          <w:rFonts w:hint="eastAsia"/>
        </w:rPr>
        <w:t>登録・割付</w:t>
      </w:r>
      <w:bookmarkEnd w:id="42"/>
    </w:p>
    <w:p w14:paraId="6DC08E49" w14:textId="419D8531" w:rsidR="00F21C02" w:rsidRPr="00B76F99" w:rsidRDefault="00672D46" w:rsidP="00AB60B7">
      <w:pPr>
        <w:pStyle w:val="2"/>
      </w:pPr>
      <w:bookmarkStart w:id="43" w:name="_Toc161065307"/>
      <w:r w:rsidRPr="00B76F99">
        <w:rPr>
          <w:rFonts w:hint="eastAsia"/>
        </w:rPr>
        <w:t>症例登録の手順</w:t>
      </w:r>
      <w:bookmarkEnd w:id="43"/>
    </w:p>
    <w:p w14:paraId="0F1F6CF3" w14:textId="49C6E75A" w:rsidR="00672D46" w:rsidRPr="00B76F99" w:rsidRDefault="00672D46" w:rsidP="00845806">
      <w:pPr>
        <w:ind w:firstLine="224"/>
        <w:rPr>
          <w:color w:val="C00000"/>
          <w:kern w:val="0"/>
        </w:rPr>
      </w:pPr>
      <w:r w:rsidRPr="00B76F99">
        <w:rPr>
          <w:rFonts w:hint="eastAsia"/>
          <w:color w:val="C00000"/>
          <w:kern w:val="0"/>
        </w:rPr>
        <w:t>本節では、</w:t>
      </w:r>
      <w:r w:rsidR="00343ED9">
        <w:rPr>
          <w:rFonts w:hint="eastAsia"/>
          <w:color w:val="C00000"/>
          <w:kern w:val="0"/>
        </w:rPr>
        <w:t>研究責任者</w:t>
      </w:r>
      <w:r w:rsidR="009362B5" w:rsidRPr="00B76F99">
        <w:rPr>
          <w:rFonts w:hint="eastAsia"/>
          <w:color w:val="C00000"/>
          <w:kern w:val="0"/>
        </w:rPr>
        <w:t>または</w:t>
      </w:r>
      <w:r w:rsidR="00343ED9">
        <w:rPr>
          <w:rFonts w:hint="eastAsia"/>
          <w:color w:val="C00000"/>
          <w:kern w:val="0"/>
        </w:rPr>
        <w:t>研究分担者</w:t>
      </w:r>
      <w:r w:rsidRPr="00B76F99">
        <w:rPr>
          <w:rFonts w:hint="eastAsia"/>
          <w:color w:val="C00000"/>
          <w:kern w:val="0"/>
        </w:rPr>
        <w:t>およびデータセンターが行う症例登録の手順を記載する。症例登録とは、</w:t>
      </w:r>
      <w:r w:rsidR="00343ED9">
        <w:rPr>
          <w:rFonts w:hint="eastAsia"/>
          <w:color w:val="C00000"/>
          <w:kern w:val="0"/>
        </w:rPr>
        <w:t>研究責任者</w:t>
      </w:r>
      <w:r w:rsidR="009362B5" w:rsidRPr="00B76F99">
        <w:rPr>
          <w:rFonts w:hint="eastAsia"/>
          <w:color w:val="C00000"/>
          <w:kern w:val="0"/>
        </w:rPr>
        <w:t>または</w:t>
      </w:r>
      <w:r w:rsidR="00343ED9">
        <w:rPr>
          <w:rFonts w:hint="eastAsia"/>
          <w:color w:val="C00000"/>
          <w:kern w:val="0"/>
        </w:rPr>
        <w:t>研究分担者</w:t>
      </w:r>
      <w:r w:rsidRPr="00B76F99">
        <w:rPr>
          <w:rFonts w:hint="eastAsia"/>
          <w:color w:val="C00000"/>
          <w:kern w:val="0"/>
        </w:rPr>
        <w:t>が、候補となる</w:t>
      </w:r>
      <w:r w:rsidR="00F32A21" w:rsidRPr="00B76F99">
        <w:rPr>
          <w:rFonts w:hint="eastAsia"/>
          <w:color w:val="C00000"/>
          <w:kern w:val="0"/>
        </w:rPr>
        <w:t>研究対象者</w:t>
      </w:r>
      <w:r w:rsidRPr="00B76F99">
        <w:rPr>
          <w:rFonts w:hint="eastAsia"/>
          <w:color w:val="C00000"/>
          <w:kern w:val="0"/>
        </w:rPr>
        <w:t>の適格性判断に必要な情報をデータセンターに連絡し、データセンターが適格性を確認して当該</w:t>
      </w:r>
      <w:r w:rsidR="00B8174E" w:rsidRPr="00B76F99">
        <w:rPr>
          <w:rFonts w:hint="eastAsia"/>
          <w:color w:val="C00000"/>
          <w:kern w:val="0"/>
        </w:rPr>
        <w:t>臨床研究</w:t>
      </w:r>
      <w:r w:rsidRPr="00B76F99">
        <w:rPr>
          <w:rFonts w:hint="eastAsia"/>
          <w:color w:val="C00000"/>
          <w:kern w:val="0"/>
        </w:rPr>
        <w:t>の</w:t>
      </w:r>
      <w:r w:rsidR="00F32A21" w:rsidRPr="00B76F99">
        <w:rPr>
          <w:rFonts w:hint="eastAsia"/>
          <w:color w:val="C00000"/>
          <w:kern w:val="0"/>
        </w:rPr>
        <w:t>研究対象者</w:t>
      </w:r>
      <w:r w:rsidRPr="00B76F99">
        <w:rPr>
          <w:rFonts w:hint="eastAsia"/>
          <w:color w:val="C00000"/>
          <w:kern w:val="0"/>
        </w:rPr>
        <w:t>として登録する手続きである。</w:t>
      </w:r>
    </w:p>
    <w:p w14:paraId="43A36571" w14:textId="77777777" w:rsidR="00AA27CF" w:rsidRPr="00B76F99" w:rsidRDefault="00672D46" w:rsidP="00845806">
      <w:pPr>
        <w:ind w:firstLine="224"/>
        <w:rPr>
          <w:color w:val="C00000"/>
          <w:kern w:val="0"/>
        </w:rPr>
      </w:pPr>
      <w:r w:rsidRPr="00B76F99">
        <w:rPr>
          <w:rFonts w:hint="eastAsia"/>
          <w:color w:val="C00000"/>
          <w:kern w:val="0"/>
        </w:rPr>
        <w:t>症例登録を</w:t>
      </w:r>
      <w:r w:rsidR="00C07F56" w:rsidRPr="00B76F99">
        <w:rPr>
          <w:rFonts w:cs="Century"/>
          <w:color w:val="C00000"/>
          <w:kern w:val="0"/>
        </w:rPr>
        <w:t>2</w:t>
      </w:r>
      <w:r w:rsidRPr="00B76F99">
        <w:rPr>
          <w:rFonts w:hint="eastAsia"/>
          <w:color w:val="C00000"/>
          <w:kern w:val="0"/>
        </w:rPr>
        <w:t>段階（仮登録・本登録）で行う場合、段階ごとに手順を記載する。</w:t>
      </w:r>
    </w:p>
    <w:p w14:paraId="6E777E9C" w14:textId="210BE777" w:rsidR="00672D46" w:rsidRPr="00B76F99" w:rsidRDefault="00672D46" w:rsidP="00845806">
      <w:pPr>
        <w:ind w:firstLine="224"/>
        <w:rPr>
          <w:color w:val="C00000"/>
          <w:kern w:val="0"/>
        </w:rPr>
      </w:pPr>
      <w:r w:rsidRPr="00B76F99">
        <w:rPr>
          <w:rFonts w:hint="eastAsia"/>
          <w:color w:val="C00000"/>
          <w:kern w:val="0"/>
        </w:rPr>
        <w:t>ランダム化</w:t>
      </w:r>
      <w:r w:rsidR="004C359C">
        <w:rPr>
          <w:rFonts w:hint="eastAsia"/>
          <w:color w:val="C00000"/>
          <w:kern w:val="0"/>
        </w:rPr>
        <w:t>研究</w:t>
      </w:r>
      <w:r w:rsidRPr="00B76F99">
        <w:rPr>
          <w:rFonts w:hint="eastAsia"/>
          <w:color w:val="C00000"/>
          <w:kern w:val="0"/>
        </w:rPr>
        <w:t>の場合、症例登録後、データセンターが各治療群への割付を行うタイミングおよび</w:t>
      </w:r>
      <w:r w:rsidR="00343ED9">
        <w:rPr>
          <w:rFonts w:hint="eastAsia"/>
          <w:color w:val="C00000"/>
          <w:kern w:val="0"/>
        </w:rPr>
        <w:t>研究責任者</w:t>
      </w:r>
      <w:r w:rsidR="009362B5" w:rsidRPr="00B76F99">
        <w:rPr>
          <w:rFonts w:hint="eastAsia"/>
          <w:color w:val="C00000"/>
          <w:kern w:val="0"/>
        </w:rPr>
        <w:t>または</w:t>
      </w:r>
      <w:r w:rsidR="00343ED9">
        <w:rPr>
          <w:rFonts w:hint="eastAsia"/>
          <w:color w:val="C00000"/>
          <w:kern w:val="0"/>
        </w:rPr>
        <w:t>研究分担者</w:t>
      </w:r>
      <w:r w:rsidRPr="00B76F99">
        <w:rPr>
          <w:rFonts w:hint="eastAsia"/>
          <w:color w:val="C00000"/>
          <w:kern w:val="0"/>
        </w:rPr>
        <w:t>への割付結果の連絡方法について記載する。</w:t>
      </w:r>
    </w:p>
    <w:p w14:paraId="79410959" w14:textId="77777777" w:rsidR="00672D46" w:rsidRPr="00B76F99" w:rsidRDefault="00672D46" w:rsidP="00845806">
      <w:pPr>
        <w:ind w:firstLine="224"/>
        <w:rPr>
          <w:color w:val="C00000"/>
          <w:kern w:val="0"/>
        </w:rPr>
      </w:pPr>
      <w:r w:rsidRPr="00B76F99">
        <w:rPr>
          <w:rFonts w:hint="eastAsia"/>
          <w:color w:val="C00000"/>
          <w:kern w:val="0"/>
        </w:rPr>
        <w:t>症例登録は連絡方法（</w:t>
      </w:r>
      <w:r w:rsidR="00C07F56" w:rsidRPr="00B76F99">
        <w:rPr>
          <w:rFonts w:cs="Century"/>
          <w:color w:val="C00000"/>
          <w:kern w:val="0"/>
        </w:rPr>
        <w:t>FAX</w:t>
      </w:r>
      <w:r w:rsidRPr="00B76F99">
        <w:rPr>
          <w:rFonts w:hint="eastAsia"/>
          <w:color w:val="C00000"/>
          <w:kern w:val="0"/>
        </w:rPr>
        <w:t>方式または</w:t>
      </w:r>
      <w:r w:rsidR="00C07F56" w:rsidRPr="00B76F99">
        <w:rPr>
          <w:rFonts w:cs="Century"/>
          <w:color w:val="C00000"/>
          <w:kern w:val="0"/>
        </w:rPr>
        <w:t>WEB</w:t>
      </w:r>
      <w:r w:rsidRPr="00B76F99">
        <w:rPr>
          <w:rFonts w:hint="eastAsia"/>
          <w:color w:val="C00000"/>
          <w:kern w:val="0"/>
        </w:rPr>
        <w:t>方式）により手順が異なるため、方式に合わせて記載する。</w:t>
      </w:r>
    </w:p>
    <w:p w14:paraId="4F10A413" w14:textId="77777777" w:rsidR="00672D46" w:rsidRPr="00B76F99" w:rsidRDefault="00672D46" w:rsidP="00845806">
      <w:pPr>
        <w:ind w:firstLine="224"/>
        <w:rPr>
          <w:color w:val="C00000"/>
          <w:kern w:val="0"/>
        </w:rPr>
      </w:pPr>
      <w:r w:rsidRPr="00B76F99">
        <w:rPr>
          <w:rFonts w:hint="eastAsia"/>
          <w:color w:val="C00000"/>
          <w:kern w:val="0"/>
        </w:rPr>
        <w:t>登録の手順が複雑な場合には、図を用いて説明する。</w:t>
      </w:r>
    </w:p>
    <w:p w14:paraId="4C7359C6" w14:textId="77777777" w:rsidR="008201D5" w:rsidRPr="00B76F99" w:rsidRDefault="008201D5" w:rsidP="00845806">
      <w:pPr>
        <w:ind w:firstLine="224"/>
        <w:rPr>
          <w:color w:val="3333FF"/>
          <w:kern w:val="0"/>
        </w:rPr>
      </w:pPr>
      <w:r w:rsidRPr="00B76F99">
        <w:rPr>
          <w:rFonts w:hint="eastAsia"/>
          <w:color w:val="3333FF"/>
          <w:kern w:val="0"/>
        </w:rPr>
        <w:t>（例）ランダム化研究の場合</w:t>
      </w:r>
    </w:p>
    <w:p w14:paraId="0047D7DA" w14:textId="28F003BC" w:rsidR="008201D5" w:rsidRPr="00B76F99" w:rsidRDefault="00554D2D" w:rsidP="00845806">
      <w:pPr>
        <w:ind w:firstLine="224"/>
        <w:rPr>
          <w:color w:val="3333FF"/>
          <w:kern w:val="0"/>
        </w:rPr>
      </w:pPr>
      <w:r w:rsidRPr="00B76F99">
        <w:rPr>
          <w:rFonts w:hint="eastAsia"/>
          <w:color w:val="3333FF"/>
          <w:kern w:val="0"/>
        </w:rPr>
        <w:t>①</w:t>
      </w:r>
      <w:r w:rsidR="00343ED9">
        <w:rPr>
          <w:rFonts w:hint="eastAsia"/>
          <w:color w:val="3333FF"/>
          <w:kern w:val="0"/>
        </w:rPr>
        <w:t>研究責任者</w:t>
      </w:r>
      <w:r w:rsidR="008201D5" w:rsidRPr="00B76F99">
        <w:rPr>
          <w:rFonts w:hint="eastAsia"/>
          <w:color w:val="3333FF"/>
          <w:kern w:val="0"/>
        </w:rPr>
        <w:t>あるいは</w:t>
      </w:r>
      <w:r w:rsidR="00343ED9">
        <w:rPr>
          <w:rFonts w:hint="eastAsia"/>
          <w:color w:val="3333FF"/>
          <w:kern w:val="0"/>
        </w:rPr>
        <w:t>研究分担者</w:t>
      </w:r>
      <w:r w:rsidR="008201D5" w:rsidRPr="00B76F99">
        <w:rPr>
          <w:rFonts w:hint="eastAsia"/>
          <w:color w:val="3333FF"/>
          <w:kern w:val="0"/>
        </w:rPr>
        <w:t>は文書による同意を取得する。</w:t>
      </w:r>
      <w:r w:rsidRPr="00B76F99">
        <w:rPr>
          <w:rFonts w:hint="eastAsia"/>
          <w:color w:val="3333FF"/>
          <w:kern w:val="0"/>
        </w:rPr>
        <w:t>②</w:t>
      </w:r>
      <w:r w:rsidR="00343ED9">
        <w:rPr>
          <w:rFonts w:hint="eastAsia"/>
          <w:color w:val="3333FF"/>
          <w:kern w:val="0"/>
        </w:rPr>
        <w:t>研究責任者</w:t>
      </w:r>
      <w:r w:rsidRPr="00B76F99">
        <w:rPr>
          <w:rFonts w:hint="eastAsia"/>
          <w:color w:val="3333FF"/>
          <w:kern w:val="0"/>
        </w:rPr>
        <w:t>あるいは</w:t>
      </w:r>
      <w:r w:rsidR="00343ED9">
        <w:rPr>
          <w:rFonts w:hint="eastAsia"/>
          <w:color w:val="3333FF"/>
          <w:kern w:val="0"/>
        </w:rPr>
        <w:t>研究分担者</w:t>
      </w:r>
      <w:r w:rsidRPr="00B76F99">
        <w:rPr>
          <w:rFonts w:hint="eastAsia"/>
          <w:color w:val="3333FF"/>
          <w:kern w:val="0"/>
        </w:rPr>
        <w:t>は</w:t>
      </w:r>
      <w:r w:rsidR="00EA6C96" w:rsidRPr="00B76F99">
        <w:rPr>
          <w:rFonts w:hint="eastAsia"/>
          <w:color w:val="3333FF"/>
          <w:kern w:val="0"/>
        </w:rPr>
        <w:t>症例登録票</w:t>
      </w:r>
      <w:r w:rsidR="008201D5" w:rsidRPr="00B76F99">
        <w:rPr>
          <w:rFonts w:hint="eastAsia"/>
          <w:color w:val="3333FF"/>
          <w:kern w:val="0"/>
        </w:rPr>
        <w:t>を</w:t>
      </w:r>
      <w:r w:rsidRPr="00B76F99">
        <w:rPr>
          <w:rFonts w:hint="eastAsia"/>
          <w:color w:val="3333FF"/>
          <w:kern w:val="0"/>
        </w:rPr>
        <w:t>FAXで</w:t>
      </w:r>
      <w:r w:rsidR="008201D5" w:rsidRPr="00B76F99">
        <w:rPr>
          <w:rFonts w:hint="eastAsia"/>
          <w:color w:val="3333FF"/>
          <w:kern w:val="0"/>
        </w:rPr>
        <w:t>提出する。</w:t>
      </w:r>
      <w:r w:rsidRPr="00B76F99">
        <w:rPr>
          <w:rFonts w:hint="eastAsia"/>
          <w:color w:val="3333FF"/>
          <w:kern w:val="0"/>
        </w:rPr>
        <w:t>③</w:t>
      </w:r>
      <w:r w:rsidR="008201D5" w:rsidRPr="00B76F99">
        <w:rPr>
          <w:rFonts w:hint="eastAsia"/>
          <w:color w:val="3333FF"/>
          <w:kern w:val="0"/>
        </w:rPr>
        <w:t>適格性の確認を</w:t>
      </w:r>
      <w:r w:rsidR="00D111D0" w:rsidRPr="00B76F99">
        <w:rPr>
          <w:rFonts w:hint="eastAsia"/>
          <w:color w:val="3333FF"/>
          <w:kern w:val="0"/>
        </w:rPr>
        <w:t>行い</w:t>
      </w:r>
      <w:r w:rsidR="00F948B7" w:rsidRPr="00B76F99">
        <w:rPr>
          <w:rFonts w:hint="eastAsia"/>
          <w:color w:val="3333FF"/>
          <w:kern w:val="0"/>
        </w:rPr>
        <w:t>、</w:t>
      </w:r>
      <w:r w:rsidR="00F32A21" w:rsidRPr="00B76F99">
        <w:rPr>
          <w:rFonts w:hint="eastAsia"/>
          <w:color w:val="3333FF"/>
          <w:kern w:val="0"/>
        </w:rPr>
        <w:t>研究対象者</w:t>
      </w:r>
      <w:r w:rsidR="007C638E">
        <w:rPr>
          <w:rFonts w:hint="eastAsia"/>
          <w:color w:val="3333FF"/>
          <w:kern w:val="0"/>
        </w:rPr>
        <w:t>識別コード</w:t>
      </w:r>
      <w:r w:rsidR="00F948B7" w:rsidRPr="00B76F99">
        <w:rPr>
          <w:rFonts w:hint="eastAsia"/>
          <w:color w:val="3333FF"/>
          <w:kern w:val="0"/>
        </w:rPr>
        <w:t>と割り付けられた群</w:t>
      </w:r>
      <w:r w:rsidR="009F690C" w:rsidRPr="00B76F99">
        <w:rPr>
          <w:rFonts w:hint="eastAsia"/>
          <w:color w:val="3333FF"/>
          <w:kern w:val="0"/>
        </w:rPr>
        <w:t>（</w:t>
      </w:r>
      <w:r w:rsidR="00F948B7" w:rsidRPr="00B76F99">
        <w:rPr>
          <w:rFonts w:hint="eastAsia"/>
          <w:color w:val="3333FF"/>
          <w:kern w:val="0"/>
        </w:rPr>
        <w:t>あるいは薬剤名</w:t>
      </w:r>
      <w:r w:rsidR="009F690C" w:rsidRPr="00B76F99">
        <w:rPr>
          <w:rFonts w:hint="eastAsia"/>
          <w:color w:val="3333FF"/>
          <w:kern w:val="0"/>
        </w:rPr>
        <w:t>）</w:t>
      </w:r>
      <w:r w:rsidR="008201D5" w:rsidRPr="00B76F99">
        <w:rPr>
          <w:rFonts w:hint="eastAsia"/>
          <w:color w:val="3333FF"/>
          <w:kern w:val="0"/>
        </w:rPr>
        <w:t>(二重盲検の場合には割付コード名)等が記載された登録確認書を</w:t>
      </w:r>
      <w:r w:rsidRPr="00B76F99">
        <w:rPr>
          <w:rFonts w:hint="eastAsia"/>
          <w:color w:val="3333FF"/>
          <w:kern w:val="0"/>
        </w:rPr>
        <w:t>作成し、</w:t>
      </w:r>
      <w:r w:rsidR="00343ED9">
        <w:rPr>
          <w:rFonts w:hint="eastAsia"/>
          <w:color w:val="3333FF"/>
          <w:kern w:val="0"/>
        </w:rPr>
        <w:t>研究責任者</w:t>
      </w:r>
      <w:r w:rsidRPr="00B76F99">
        <w:rPr>
          <w:rFonts w:hint="eastAsia"/>
          <w:color w:val="3333FF"/>
          <w:kern w:val="0"/>
        </w:rPr>
        <w:t>あるいは</w:t>
      </w:r>
      <w:r w:rsidR="00343ED9">
        <w:rPr>
          <w:rFonts w:hint="eastAsia"/>
          <w:color w:val="3333FF"/>
          <w:kern w:val="0"/>
        </w:rPr>
        <w:t>研究分担者</w:t>
      </w:r>
      <w:r w:rsidR="00D111D0" w:rsidRPr="00B76F99">
        <w:rPr>
          <w:rFonts w:hint="eastAsia"/>
          <w:color w:val="3333FF"/>
          <w:kern w:val="0"/>
        </w:rPr>
        <w:t>および研究事務局に</w:t>
      </w:r>
      <w:r w:rsidRPr="00B76F99">
        <w:rPr>
          <w:rFonts w:hint="eastAsia"/>
          <w:color w:val="3333FF"/>
          <w:kern w:val="0"/>
        </w:rPr>
        <w:t>FAXで送付する</w:t>
      </w:r>
      <w:r w:rsidR="008201D5" w:rsidRPr="00B76F99">
        <w:rPr>
          <w:rFonts w:hint="eastAsia"/>
          <w:color w:val="3333FF"/>
          <w:kern w:val="0"/>
        </w:rPr>
        <w:t>。</w:t>
      </w:r>
      <w:r w:rsidRPr="00B76F99">
        <w:rPr>
          <w:rFonts w:hint="eastAsia"/>
          <w:color w:val="3333FF"/>
          <w:kern w:val="0"/>
        </w:rPr>
        <w:t>④</w:t>
      </w:r>
      <w:r w:rsidR="008201D5" w:rsidRPr="00B76F99">
        <w:rPr>
          <w:rFonts w:hint="eastAsia"/>
          <w:color w:val="3333FF"/>
          <w:kern w:val="0"/>
        </w:rPr>
        <w:t>同意撤回、中止、脱落等が生じたときには速やかに</w:t>
      </w:r>
      <w:r w:rsidR="00D111D0" w:rsidRPr="00B76F99">
        <w:rPr>
          <w:rFonts w:hint="eastAsia"/>
          <w:color w:val="3333FF"/>
          <w:kern w:val="0"/>
        </w:rPr>
        <w:t>研究</w:t>
      </w:r>
      <w:r w:rsidRPr="00B76F99">
        <w:rPr>
          <w:rFonts w:hint="eastAsia"/>
          <w:color w:val="3333FF"/>
          <w:kern w:val="0"/>
        </w:rPr>
        <w:t>事務局</w:t>
      </w:r>
      <w:r w:rsidR="008201D5" w:rsidRPr="00B76F99">
        <w:rPr>
          <w:rFonts w:hint="eastAsia"/>
          <w:color w:val="3333FF"/>
          <w:kern w:val="0"/>
        </w:rPr>
        <w:t>に報告する。</w:t>
      </w:r>
    </w:p>
    <w:p w14:paraId="5F306E48" w14:textId="77777777" w:rsidR="00F21C02" w:rsidRPr="00B76F99" w:rsidRDefault="00672D46" w:rsidP="00AB60B7">
      <w:pPr>
        <w:pStyle w:val="2"/>
      </w:pPr>
      <w:bookmarkStart w:id="44" w:name="_Toc161065308"/>
      <w:r w:rsidRPr="00B76F99">
        <w:rPr>
          <w:rFonts w:hint="eastAsia"/>
        </w:rPr>
        <w:t>割付方法と割付調整因子</w:t>
      </w:r>
      <w:bookmarkEnd w:id="44"/>
    </w:p>
    <w:p w14:paraId="6003A0D0" w14:textId="00DFD243" w:rsidR="00672D46" w:rsidRPr="00B76F99" w:rsidRDefault="00672D46" w:rsidP="00845806">
      <w:pPr>
        <w:ind w:firstLine="224"/>
        <w:rPr>
          <w:color w:val="C00000"/>
          <w:kern w:val="0"/>
        </w:rPr>
      </w:pPr>
      <w:r w:rsidRPr="00B76F99">
        <w:rPr>
          <w:rFonts w:hint="eastAsia"/>
          <w:color w:val="C00000"/>
          <w:kern w:val="0"/>
        </w:rPr>
        <w:t>本節では、割付方法の概略と割付調整因子（層別ブロック法における層別因子または最小化法におけるバランス因子など）について記載する。ただし、割付を行わない</w:t>
      </w:r>
      <w:r w:rsidR="00196289">
        <w:rPr>
          <w:rFonts w:hint="eastAsia"/>
          <w:color w:val="C00000"/>
          <w:kern w:val="0"/>
        </w:rPr>
        <w:t>研究</w:t>
      </w:r>
      <w:r w:rsidRPr="00B76F99">
        <w:rPr>
          <w:rFonts w:hint="eastAsia"/>
          <w:color w:val="C00000"/>
          <w:kern w:val="0"/>
        </w:rPr>
        <w:t>においては本節を省略する。</w:t>
      </w:r>
    </w:p>
    <w:p w14:paraId="063D3FEE" w14:textId="77777777" w:rsidR="00AA27CF" w:rsidRPr="00B76F99" w:rsidRDefault="00672D46" w:rsidP="00845806">
      <w:pPr>
        <w:ind w:firstLine="224"/>
        <w:rPr>
          <w:color w:val="C00000"/>
          <w:kern w:val="0"/>
        </w:rPr>
      </w:pPr>
      <w:r w:rsidRPr="00B76F99">
        <w:rPr>
          <w:rFonts w:hint="eastAsia"/>
          <w:color w:val="C00000"/>
          <w:kern w:val="0"/>
        </w:rPr>
        <w:t>割付とは、各</w:t>
      </w:r>
      <w:r w:rsidR="00F32A21" w:rsidRPr="00B76F99">
        <w:rPr>
          <w:rFonts w:hint="eastAsia"/>
          <w:color w:val="C00000"/>
          <w:kern w:val="0"/>
        </w:rPr>
        <w:t>研究対象者</w:t>
      </w:r>
      <w:r w:rsidRPr="00B76F99">
        <w:rPr>
          <w:rFonts w:hint="eastAsia"/>
          <w:color w:val="C00000"/>
          <w:kern w:val="0"/>
        </w:rPr>
        <w:t>の受ける</w:t>
      </w:r>
      <w:r w:rsidR="00EA6C96" w:rsidRPr="00B76F99">
        <w:rPr>
          <w:rFonts w:hint="eastAsia"/>
          <w:color w:val="C00000"/>
          <w:kern w:val="0"/>
        </w:rPr>
        <w:t>プロトコール</w:t>
      </w:r>
      <w:r w:rsidRPr="00B76F99">
        <w:rPr>
          <w:rFonts w:hint="eastAsia"/>
          <w:color w:val="C00000"/>
          <w:kern w:val="0"/>
        </w:rPr>
        <w:t>治療を決定することである。</w:t>
      </w:r>
    </w:p>
    <w:p w14:paraId="76CA444E" w14:textId="77777777" w:rsidR="00672D46" w:rsidRPr="00B76F99" w:rsidRDefault="00672D46" w:rsidP="00845806">
      <w:pPr>
        <w:ind w:firstLine="224"/>
        <w:rPr>
          <w:color w:val="C00000"/>
          <w:kern w:val="0"/>
        </w:rPr>
      </w:pPr>
      <w:r w:rsidRPr="00B76F99">
        <w:rPr>
          <w:rFonts w:hint="eastAsia"/>
          <w:color w:val="C00000"/>
          <w:kern w:val="0"/>
        </w:rPr>
        <w:t>割付にはランダム割付と非ランダム割付がある。非ランダム割付には</w:t>
      </w:r>
      <w:r w:rsidR="00F32A21" w:rsidRPr="00B76F99">
        <w:rPr>
          <w:rFonts w:hint="eastAsia"/>
          <w:color w:val="C00000"/>
          <w:kern w:val="0"/>
        </w:rPr>
        <w:t>研究対象者</w:t>
      </w:r>
      <w:r w:rsidRPr="00B76F99">
        <w:rPr>
          <w:rFonts w:hint="eastAsia"/>
          <w:color w:val="C00000"/>
          <w:kern w:val="0"/>
        </w:rPr>
        <w:t>が自分の受ける</w:t>
      </w:r>
      <w:r w:rsidR="00EA6C96" w:rsidRPr="00B76F99">
        <w:rPr>
          <w:rFonts w:hint="eastAsia"/>
          <w:color w:val="C00000"/>
          <w:kern w:val="0"/>
        </w:rPr>
        <w:t>プロトコール</w:t>
      </w:r>
      <w:r w:rsidRPr="00B76F99">
        <w:rPr>
          <w:rFonts w:hint="eastAsia"/>
          <w:color w:val="C00000"/>
          <w:kern w:val="0"/>
        </w:rPr>
        <w:t>治療を選択する方法やコホート単位で用量を漸増する方法などがある。</w:t>
      </w:r>
    </w:p>
    <w:p w14:paraId="48AB630A" w14:textId="77777777" w:rsidR="00672D46" w:rsidRPr="00B76F99" w:rsidRDefault="00672D46" w:rsidP="00845806">
      <w:pPr>
        <w:ind w:firstLine="224"/>
        <w:rPr>
          <w:color w:val="C00000"/>
          <w:kern w:val="0"/>
        </w:rPr>
      </w:pPr>
      <w:r w:rsidRPr="00B76F99">
        <w:rPr>
          <w:rFonts w:hint="eastAsia"/>
          <w:color w:val="C00000"/>
          <w:kern w:val="0"/>
        </w:rPr>
        <w:t>代表的なランダム割付の方法は、以下の通りである。</w:t>
      </w:r>
    </w:p>
    <w:p w14:paraId="72035677" w14:textId="77777777" w:rsidR="00672D46" w:rsidRPr="00FE60B0" w:rsidRDefault="00672D46">
      <w:pPr>
        <w:pStyle w:val="a"/>
        <w:numPr>
          <w:ilvl w:val="0"/>
          <w:numId w:val="7"/>
        </w:numPr>
      </w:pPr>
      <w:r w:rsidRPr="00FE60B0">
        <w:rPr>
          <w:rFonts w:hint="eastAsia"/>
        </w:rPr>
        <w:t>層別ブロックランダム化法</w:t>
      </w:r>
    </w:p>
    <w:p w14:paraId="0518F949" w14:textId="77777777" w:rsidR="00672D46" w:rsidRPr="00FE60B0" w:rsidRDefault="00672D46">
      <w:pPr>
        <w:pStyle w:val="a"/>
        <w:numPr>
          <w:ilvl w:val="0"/>
          <w:numId w:val="7"/>
        </w:numPr>
      </w:pPr>
      <w:r w:rsidRPr="00FE60B0">
        <w:rPr>
          <w:rFonts w:hint="eastAsia"/>
        </w:rPr>
        <w:t>最小化法</w:t>
      </w:r>
    </w:p>
    <w:p w14:paraId="2A202848" w14:textId="77777777" w:rsidR="00672D46" w:rsidRPr="00B76F99" w:rsidRDefault="00672D46" w:rsidP="00845806">
      <w:pPr>
        <w:ind w:firstLine="224"/>
        <w:rPr>
          <w:color w:val="C00000"/>
          <w:kern w:val="0"/>
        </w:rPr>
      </w:pPr>
      <w:r w:rsidRPr="00B76F99">
        <w:rPr>
          <w:rFonts w:hint="eastAsia"/>
          <w:color w:val="C00000"/>
          <w:kern w:val="0"/>
        </w:rPr>
        <w:t>ランダム割付の場合、以下の点に注意する。</w:t>
      </w:r>
    </w:p>
    <w:p w14:paraId="2EB625ED" w14:textId="77777777" w:rsidR="00672D46" w:rsidRPr="00FE60B0" w:rsidRDefault="00672D46">
      <w:pPr>
        <w:pStyle w:val="a"/>
        <w:numPr>
          <w:ilvl w:val="0"/>
          <w:numId w:val="8"/>
        </w:numPr>
      </w:pPr>
      <w:r w:rsidRPr="00FE60B0">
        <w:rPr>
          <w:rFonts w:hint="eastAsia"/>
        </w:rPr>
        <w:t>割付責任者を置き、割付責任者はランダム化の方法を決定し、割付表の作成、割付プログラムの作成、割付コードの管理などを行う。</w:t>
      </w:r>
    </w:p>
    <w:p w14:paraId="1CD9D1C9" w14:textId="77777777" w:rsidR="00672D46" w:rsidRPr="00FE60B0" w:rsidRDefault="00672D46">
      <w:pPr>
        <w:pStyle w:val="a"/>
        <w:numPr>
          <w:ilvl w:val="0"/>
          <w:numId w:val="8"/>
        </w:numPr>
      </w:pPr>
      <w:r w:rsidRPr="00FE60B0">
        <w:rPr>
          <w:rFonts w:hint="eastAsia"/>
        </w:rPr>
        <w:t>次の</w:t>
      </w:r>
      <w:r w:rsidR="00F32A21" w:rsidRPr="00FE60B0">
        <w:rPr>
          <w:rFonts w:hint="eastAsia"/>
        </w:rPr>
        <w:t>研究対象者</w:t>
      </w:r>
      <w:r w:rsidRPr="00FE60B0">
        <w:rPr>
          <w:rFonts w:hint="eastAsia"/>
        </w:rPr>
        <w:t>の割付結果を予見できないようにするため、層別ブロック法におけるブロックサイズなどの割付方法の詳細は</w:t>
      </w:r>
      <w:r w:rsidR="00EA6C96" w:rsidRPr="00FE60B0">
        <w:rPr>
          <w:rFonts w:hint="eastAsia"/>
        </w:rPr>
        <w:t>プロトコール</w:t>
      </w:r>
      <w:r w:rsidRPr="00FE60B0">
        <w:rPr>
          <w:rFonts w:hint="eastAsia"/>
        </w:rPr>
        <w:t>中に記載しない。</w:t>
      </w:r>
    </w:p>
    <w:p w14:paraId="6B51D9F1" w14:textId="0AE212AD" w:rsidR="00672D46" w:rsidRPr="00FE60B0" w:rsidRDefault="00672D46">
      <w:pPr>
        <w:pStyle w:val="a"/>
        <w:numPr>
          <w:ilvl w:val="0"/>
          <w:numId w:val="8"/>
        </w:numPr>
      </w:pPr>
      <w:r w:rsidRPr="00FE60B0">
        <w:rPr>
          <w:rFonts w:hint="eastAsia"/>
        </w:rPr>
        <w:t>治療群間の比較可能性を高めるために、割付調整因子を設定する場合がある。その際、割付調整因子としては、</w:t>
      </w:r>
      <w:r w:rsidR="0005017A">
        <w:rPr>
          <w:rFonts w:hint="eastAsia"/>
        </w:rPr>
        <w:t>研究機関</w:t>
      </w:r>
      <w:r w:rsidRPr="00FE60B0">
        <w:rPr>
          <w:rFonts w:hint="eastAsia"/>
        </w:rPr>
        <w:t>およびエンドポイントに影響を及ぼしうる因子を選択する（最大</w:t>
      </w:r>
      <w:r w:rsidRPr="00FE60B0">
        <w:t>5</w:t>
      </w:r>
      <w:r w:rsidRPr="00FE60B0">
        <w:rPr>
          <w:rFonts w:hint="eastAsia"/>
        </w:rPr>
        <w:t>個を目安に）。</w:t>
      </w:r>
    </w:p>
    <w:p w14:paraId="3E22EF28" w14:textId="16326BD0" w:rsidR="008201D5" w:rsidRPr="00B76F99" w:rsidRDefault="008201D5" w:rsidP="00845806">
      <w:pPr>
        <w:ind w:firstLine="224"/>
        <w:rPr>
          <w:color w:val="3333FF"/>
        </w:rPr>
      </w:pPr>
      <w:r w:rsidRPr="00B76F99">
        <w:rPr>
          <w:rFonts w:hint="eastAsia"/>
          <w:color w:val="3333FF"/>
        </w:rPr>
        <w:t>（例）多</w:t>
      </w:r>
      <w:r w:rsidR="003215F9">
        <w:rPr>
          <w:rFonts w:hint="eastAsia"/>
          <w:color w:val="3333FF"/>
        </w:rPr>
        <w:t>機関</w:t>
      </w:r>
      <w:r w:rsidRPr="00B76F99">
        <w:rPr>
          <w:rFonts w:hint="eastAsia"/>
          <w:color w:val="3333FF"/>
        </w:rPr>
        <w:t>、非盲検、最小化法、ランダム化研究の場合</w:t>
      </w:r>
    </w:p>
    <w:p w14:paraId="5D3DAE11" w14:textId="7842FC16" w:rsidR="008201D5" w:rsidRPr="00B76F99" w:rsidRDefault="00F32A21" w:rsidP="00845806">
      <w:pPr>
        <w:ind w:firstLine="224"/>
        <w:rPr>
          <w:color w:val="3333FF"/>
        </w:rPr>
      </w:pPr>
      <w:r w:rsidRPr="00B76F99">
        <w:rPr>
          <w:rFonts w:hint="eastAsia"/>
          <w:color w:val="3333FF"/>
        </w:rPr>
        <w:t>研究対象者</w:t>
      </w:r>
      <w:r w:rsidR="008201D5" w:rsidRPr="00B76F99">
        <w:rPr>
          <w:rFonts w:hint="eastAsia"/>
          <w:color w:val="3333FF"/>
        </w:rPr>
        <w:t>登録時に治療群へランダムに割り付けられる。ランダム割付に際しては</w:t>
      </w:r>
      <w:r w:rsidR="002C08FD" w:rsidRPr="00B76F99">
        <w:rPr>
          <w:rFonts w:hint="eastAsia"/>
          <w:color w:val="3333FF"/>
        </w:rPr>
        <w:t>①</w:t>
      </w:r>
      <w:r w:rsidR="003215F9">
        <w:rPr>
          <w:rFonts w:hint="eastAsia"/>
          <w:color w:val="3333FF"/>
        </w:rPr>
        <w:t>機関</w:t>
      </w:r>
      <w:r w:rsidR="002C08FD" w:rsidRPr="00B76F99">
        <w:rPr>
          <w:rFonts w:hint="eastAsia"/>
          <w:color w:val="3333FF"/>
        </w:rPr>
        <w:t>、②PS（0 or 1 or 2）、③Stage（II or III）で大きな偏りが生じないようにこれらを調整因子とする最小化法を用いる。ランダム割付方法の詳細な手順は参加</w:t>
      </w:r>
      <w:r w:rsidR="003215F9">
        <w:rPr>
          <w:rFonts w:hint="eastAsia"/>
          <w:color w:val="3333FF"/>
        </w:rPr>
        <w:t>機関</w:t>
      </w:r>
      <w:r w:rsidR="002C08FD" w:rsidRPr="00B76F99">
        <w:rPr>
          <w:rFonts w:hint="eastAsia"/>
          <w:color w:val="3333FF"/>
        </w:rPr>
        <w:t>の研究者に</w:t>
      </w:r>
      <w:r w:rsidR="00D111D0" w:rsidRPr="00B76F99">
        <w:rPr>
          <w:rFonts w:hint="eastAsia"/>
          <w:color w:val="3333FF"/>
        </w:rPr>
        <w:t>は知らせない</w:t>
      </w:r>
      <w:r w:rsidR="002C08FD" w:rsidRPr="00B76F99">
        <w:rPr>
          <w:rFonts w:hint="eastAsia"/>
          <w:color w:val="3333FF"/>
        </w:rPr>
        <w:t>。</w:t>
      </w:r>
    </w:p>
    <w:p w14:paraId="224BA888" w14:textId="77777777" w:rsidR="00672D46" w:rsidRPr="00B76F99" w:rsidRDefault="00270905" w:rsidP="00C61275">
      <w:pPr>
        <w:pStyle w:val="1"/>
      </w:pPr>
      <w:bookmarkStart w:id="45" w:name="_Toc161065309"/>
      <w:r w:rsidRPr="00B76F99">
        <w:t>研究</w:t>
      </w:r>
      <w:r w:rsidR="00672D46" w:rsidRPr="00B76F99">
        <w:rPr>
          <w:rFonts w:hint="eastAsia"/>
        </w:rPr>
        <w:t>計画</w:t>
      </w:r>
      <w:bookmarkEnd w:id="45"/>
    </w:p>
    <w:p w14:paraId="4B8D2187" w14:textId="3A5DE5AA" w:rsidR="00F21C02" w:rsidRPr="00B76F99" w:rsidRDefault="00EA6C96" w:rsidP="00AB60B7">
      <w:pPr>
        <w:pStyle w:val="2"/>
      </w:pPr>
      <w:bookmarkStart w:id="46" w:name="_Toc161065310"/>
      <w:r w:rsidRPr="00B76F99">
        <w:rPr>
          <w:rFonts w:hint="eastAsia"/>
        </w:rPr>
        <w:t>プロトコール</w:t>
      </w:r>
      <w:r w:rsidR="00672D46" w:rsidRPr="00B76F99">
        <w:rPr>
          <w:rFonts w:hint="eastAsia"/>
        </w:rPr>
        <w:t>治療</w:t>
      </w:r>
      <w:r w:rsidR="006F4F39" w:rsidRPr="00B76F99">
        <w:rPr>
          <w:rFonts w:hint="eastAsia"/>
        </w:rPr>
        <w:t>（研究方法）</w:t>
      </w:r>
      <w:bookmarkEnd w:id="46"/>
    </w:p>
    <w:p w14:paraId="004C13C2" w14:textId="77777777" w:rsidR="00672D46" w:rsidRPr="00B76F99" w:rsidRDefault="00672D46" w:rsidP="00845806">
      <w:pPr>
        <w:ind w:firstLine="224"/>
        <w:rPr>
          <w:color w:val="C00000"/>
          <w:kern w:val="0"/>
        </w:rPr>
      </w:pPr>
      <w:r w:rsidRPr="00B76F99">
        <w:rPr>
          <w:rFonts w:hint="eastAsia"/>
          <w:color w:val="C00000"/>
          <w:kern w:val="0"/>
        </w:rPr>
        <w:t>本節では、</w:t>
      </w:r>
      <w:r w:rsidR="00EA6C96" w:rsidRPr="00B76F99">
        <w:rPr>
          <w:rFonts w:hint="eastAsia"/>
          <w:color w:val="C00000"/>
          <w:kern w:val="0"/>
        </w:rPr>
        <w:t>プロトコール</w:t>
      </w:r>
      <w:r w:rsidRPr="00B76F99">
        <w:rPr>
          <w:rFonts w:hint="eastAsia"/>
          <w:color w:val="C00000"/>
          <w:kern w:val="0"/>
        </w:rPr>
        <w:t>治療の詳細を治療群別に記載する。</w:t>
      </w:r>
    </w:p>
    <w:p w14:paraId="019EB98B" w14:textId="77777777" w:rsidR="00672D46" w:rsidRPr="00B76F99" w:rsidRDefault="00672D46" w:rsidP="00845806">
      <w:pPr>
        <w:ind w:firstLine="224"/>
        <w:rPr>
          <w:color w:val="C00000"/>
          <w:kern w:val="0"/>
        </w:rPr>
      </w:pPr>
      <w:r w:rsidRPr="00B76F99">
        <w:rPr>
          <w:rFonts w:hint="eastAsia"/>
          <w:color w:val="C00000"/>
          <w:kern w:val="0"/>
        </w:rPr>
        <w:t>症例登録から治療開始までの期間を規定する。</w:t>
      </w:r>
    </w:p>
    <w:p w14:paraId="4140C896" w14:textId="77777777" w:rsidR="00672D46" w:rsidRPr="00B76F99" w:rsidRDefault="00EA6C96" w:rsidP="00845806">
      <w:pPr>
        <w:ind w:firstLine="224"/>
        <w:rPr>
          <w:color w:val="C00000"/>
          <w:kern w:val="0"/>
        </w:rPr>
      </w:pPr>
      <w:r w:rsidRPr="00B76F99">
        <w:rPr>
          <w:rFonts w:hint="eastAsia"/>
          <w:color w:val="C00000"/>
          <w:kern w:val="0"/>
        </w:rPr>
        <w:t>プロトコール</w:t>
      </w:r>
      <w:r w:rsidR="00672D46" w:rsidRPr="00B76F99">
        <w:rPr>
          <w:rFonts w:hint="eastAsia"/>
          <w:color w:val="C00000"/>
          <w:kern w:val="0"/>
        </w:rPr>
        <w:t>治療開始後の治療スケジュールは、原則として日単位で表記する。</w:t>
      </w:r>
    </w:p>
    <w:p w14:paraId="6D5C0874" w14:textId="77777777" w:rsidR="00672D46" w:rsidRPr="00B76F99" w:rsidRDefault="00672D46" w:rsidP="00845806">
      <w:pPr>
        <w:ind w:firstLine="224"/>
        <w:rPr>
          <w:color w:val="C00000"/>
          <w:kern w:val="0"/>
        </w:rPr>
      </w:pPr>
      <w:r w:rsidRPr="00B76F99">
        <w:rPr>
          <w:rFonts w:hint="eastAsia"/>
          <w:color w:val="C00000"/>
          <w:kern w:val="0"/>
        </w:rPr>
        <w:t>前治療（制吐薬の予防投薬などを含む）に関する規定やウォッシュアウト期間は本節に明記する。</w:t>
      </w:r>
    </w:p>
    <w:p w14:paraId="7EBD471E" w14:textId="77777777" w:rsidR="00672D46" w:rsidRPr="00B76F99" w:rsidRDefault="00EA6C96" w:rsidP="00845806">
      <w:pPr>
        <w:ind w:firstLine="224"/>
        <w:rPr>
          <w:color w:val="C00000"/>
          <w:kern w:val="0"/>
        </w:rPr>
      </w:pPr>
      <w:r w:rsidRPr="00B76F99">
        <w:rPr>
          <w:rFonts w:hint="eastAsia"/>
          <w:color w:val="C00000"/>
          <w:kern w:val="0"/>
        </w:rPr>
        <w:t>プロトコール</w:t>
      </w:r>
      <w:r w:rsidR="00672D46" w:rsidRPr="00B76F99">
        <w:rPr>
          <w:rFonts w:hint="eastAsia"/>
          <w:color w:val="C00000"/>
          <w:kern w:val="0"/>
        </w:rPr>
        <w:t>治療中の入院、外来の別を明記する。</w:t>
      </w:r>
    </w:p>
    <w:p w14:paraId="3E5E4934" w14:textId="77777777" w:rsidR="00672D46" w:rsidRPr="00B76F99" w:rsidRDefault="00EA6C96" w:rsidP="00845806">
      <w:pPr>
        <w:ind w:firstLine="224"/>
        <w:rPr>
          <w:color w:val="C00000"/>
          <w:kern w:val="0"/>
        </w:rPr>
      </w:pPr>
      <w:r w:rsidRPr="00B76F99">
        <w:rPr>
          <w:rFonts w:hint="eastAsia"/>
          <w:color w:val="C00000"/>
          <w:kern w:val="0"/>
        </w:rPr>
        <w:t>プロトコール</w:t>
      </w:r>
      <w:r w:rsidR="00672D46" w:rsidRPr="00B76F99">
        <w:rPr>
          <w:rFonts w:hint="eastAsia"/>
          <w:color w:val="C00000"/>
          <w:kern w:val="0"/>
        </w:rPr>
        <w:t>治療</w:t>
      </w:r>
    </w:p>
    <w:p w14:paraId="422B1ABF" w14:textId="3CCDD6C5" w:rsidR="00672D46" w:rsidRPr="00FE60B0" w:rsidRDefault="00672D46">
      <w:pPr>
        <w:pStyle w:val="a"/>
        <w:numPr>
          <w:ilvl w:val="0"/>
          <w:numId w:val="4"/>
        </w:numPr>
      </w:pPr>
      <w:r w:rsidRPr="00FE60B0">
        <w:rPr>
          <w:rFonts w:hint="eastAsia"/>
        </w:rPr>
        <w:t>比較</w:t>
      </w:r>
      <w:r w:rsidR="004C359C">
        <w:rPr>
          <w:rFonts w:hint="eastAsia"/>
        </w:rPr>
        <w:t>研究</w:t>
      </w:r>
      <w:r w:rsidRPr="00FE60B0">
        <w:rPr>
          <w:rFonts w:hint="eastAsia"/>
        </w:rPr>
        <w:t>の場合、治療群別に記載する。</w:t>
      </w:r>
    </w:p>
    <w:p w14:paraId="0AADD679" w14:textId="77777777" w:rsidR="00672D46" w:rsidRPr="00FE60B0" w:rsidRDefault="00672D46">
      <w:pPr>
        <w:pStyle w:val="a"/>
        <w:numPr>
          <w:ilvl w:val="0"/>
          <w:numId w:val="4"/>
        </w:numPr>
      </w:pPr>
      <w:r w:rsidRPr="00FE60B0">
        <w:rPr>
          <w:rFonts w:hint="eastAsia"/>
        </w:rPr>
        <w:t>投与量、投与法、およびそれらの設定根拠を記載する。</w:t>
      </w:r>
    </w:p>
    <w:p w14:paraId="4A09A591" w14:textId="77777777" w:rsidR="00672D46" w:rsidRPr="00FE60B0" w:rsidRDefault="00672D46">
      <w:pPr>
        <w:pStyle w:val="a"/>
        <w:numPr>
          <w:ilvl w:val="0"/>
          <w:numId w:val="4"/>
        </w:numPr>
      </w:pPr>
      <w:r w:rsidRPr="00FE60B0">
        <w:rPr>
          <w:rFonts w:hint="eastAsia"/>
        </w:rPr>
        <w:t>投与期間およびそれらの設定根拠を記載する。</w:t>
      </w:r>
    </w:p>
    <w:p w14:paraId="6F217BB2" w14:textId="77777777" w:rsidR="00672D46" w:rsidRPr="00FE60B0" w:rsidRDefault="00672D46">
      <w:pPr>
        <w:pStyle w:val="a"/>
        <w:numPr>
          <w:ilvl w:val="0"/>
          <w:numId w:val="4"/>
        </w:numPr>
      </w:pPr>
      <w:r w:rsidRPr="00FE60B0">
        <w:rPr>
          <w:rFonts w:hint="eastAsia"/>
        </w:rPr>
        <w:t>注射薬以外の場合、規格（</w:t>
      </w:r>
      <w:r w:rsidRPr="00FE60B0">
        <w:rPr>
          <w:rFonts w:cs="Century"/>
        </w:rPr>
        <w:t xml:space="preserve">10mg </w:t>
      </w:r>
      <w:r w:rsidRPr="00FE60B0">
        <w:rPr>
          <w:rFonts w:hint="eastAsia"/>
        </w:rPr>
        <w:t>錠など）を明記する。</w:t>
      </w:r>
    </w:p>
    <w:p w14:paraId="72935B90" w14:textId="77777777" w:rsidR="00672D46" w:rsidRPr="00FE60B0" w:rsidRDefault="00672D46">
      <w:pPr>
        <w:pStyle w:val="a"/>
        <w:numPr>
          <w:ilvl w:val="0"/>
          <w:numId w:val="4"/>
        </w:numPr>
      </w:pPr>
      <w:r w:rsidRPr="00FE60B0">
        <w:rPr>
          <w:rFonts w:hint="eastAsia"/>
        </w:rPr>
        <w:t>実投与量（</w:t>
      </w:r>
      <w:r w:rsidRPr="00FE60B0">
        <w:rPr>
          <w:rFonts w:cs="Century"/>
        </w:rPr>
        <w:t>/body</w:t>
      </w:r>
      <w:r w:rsidRPr="00FE60B0">
        <w:rPr>
          <w:rFonts w:hint="eastAsia"/>
        </w:rPr>
        <w:t>）への換算が必要な場合は、そのルールを明記する。</w:t>
      </w:r>
    </w:p>
    <w:p w14:paraId="1A2CA5EA" w14:textId="77777777" w:rsidR="00672D46" w:rsidRPr="00FE60B0" w:rsidRDefault="00672D46">
      <w:pPr>
        <w:pStyle w:val="a"/>
        <w:numPr>
          <w:ilvl w:val="0"/>
          <w:numId w:val="4"/>
        </w:numPr>
      </w:pPr>
      <w:r w:rsidRPr="00FE60B0">
        <w:rPr>
          <w:rFonts w:hint="eastAsia"/>
        </w:rPr>
        <w:t>治療開始後の体重変動による投与量補正が必要な場合は、そのルールを記載する。</w:t>
      </w:r>
    </w:p>
    <w:p w14:paraId="222ECFEA" w14:textId="61F4C738" w:rsidR="006F4F39" w:rsidRPr="00FE60B0" w:rsidRDefault="00672D46">
      <w:pPr>
        <w:pStyle w:val="a"/>
        <w:numPr>
          <w:ilvl w:val="0"/>
          <w:numId w:val="4"/>
        </w:numPr>
      </w:pPr>
      <w:r w:rsidRPr="00FE60B0">
        <w:rPr>
          <w:rFonts w:hint="eastAsia"/>
        </w:rPr>
        <w:t>治療スケジュールが複雑な場合は、図を用いて説明する。</w:t>
      </w:r>
    </w:p>
    <w:p w14:paraId="18C7FBA2" w14:textId="77777777" w:rsidR="006F4F39" w:rsidRPr="00B76F99" w:rsidRDefault="006F4F39" w:rsidP="006F4F39">
      <w:pPr>
        <w:ind w:firstLine="224"/>
      </w:pPr>
    </w:p>
    <w:p w14:paraId="068B97DF" w14:textId="79CF7E1C" w:rsidR="006F4F39" w:rsidRDefault="006F4F39" w:rsidP="006F4F39">
      <w:pPr>
        <w:ind w:firstLine="224"/>
        <w:rPr>
          <w:color w:val="C00000"/>
        </w:rPr>
      </w:pPr>
      <w:r w:rsidRPr="00B76F99">
        <w:rPr>
          <w:rFonts w:hint="eastAsia"/>
          <w:color w:val="C00000"/>
        </w:rPr>
        <w:t>研究に</w:t>
      </w:r>
      <w:r w:rsidRPr="00B76F99">
        <w:rPr>
          <w:color w:val="C00000"/>
        </w:rPr>
        <w:t>用いる試料を</w:t>
      </w:r>
      <w:r w:rsidRPr="00B76F99">
        <w:rPr>
          <w:rFonts w:hint="eastAsia"/>
          <w:color w:val="C00000"/>
        </w:rPr>
        <w:t>ゲノム解析する</w:t>
      </w:r>
      <w:r w:rsidRPr="00B76F99">
        <w:rPr>
          <w:color w:val="C00000"/>
        </w:rPr>
        <w:t>等個人識別符号に該当するゲノムデータを取得する場合にはその旨を記載する。</w:t>
      </w:r>
    </w:p>
    <w:p w14:paraId="2825F0A9" w14:textId="77777777" w:rsidR="003E7784" w:rsidRDefault="003E7784" w:rsidP="006F4F39">
      <w:pPr>
        <w:ind w:firstLine="224"/>
        <w:rPr>
          <w:color w:val="C00000"/>
        </w:rPr>
      </w:pPr>
    </w:p>
    <w:p w14:paraId="3F3BD45C" w14:textId="77777777" w:rsidR="007D68EB" w:rsidRPr="002F5CCB" w:rsidRDefault="007D68EB" w:rsidP="007D68EB">
      <w:pPr>
        <w:ind w:firstLine="224"/>
        <w:rPr>
          <w:rFonts w:hAnsi="ＭＳ Ｐゴシック"/>
          <w:color w:val="3333FF"/>
        </w:rPr>
      </w:pPr>
      <w:r w:rsidRPr="002F5CCB">
        <w:rPr>
          <w:rFonts w:hAnsi="ＭＳ Ｐゴシック" w:hint="eastAsia"/>
          <w:color w:val="3333FF"/>
        </w:rPr>
        <w:t>A群（標準治療群）・・・</w:t>
      </w:r>
    </w:p>
    <w:p w14:paraId="354ED583" w14:textId="3FB52A4B" w:rsidR="003E7784" w:rsidRPr="007D68EB" w:rsidRDefault="007D68EB" w:rsidP="006F4F39">
      <w:pPr>
        <w:ind w:firstLine="224"/>
        <w:rPr>
          <w:color w:val="C00000"/>
        </w:rPr>
      </w:pPr>
      <w:r w:rsidRPr="002F5CCB">
        <w:rPr>
          <w:rFonts w:hAnsi="ＭＳ Ｐゴシック" w:hint="eastAsia"/>
          <w:color w:val="3333FF"/>
        </w:rPr>
        <w:t>B群（新規治療群）・・・・</w:t>
      </w:r>
    </w:p>
    <w:p w14:paraId="5CEFFA1C" w14:textId="77777777" w:rsidR="006F4F39" w:rsidRPr="00B76F99" w:rsidRDefault="006F4F39" w:rsidP="006F4F39">
      <w:pPr>
        <w:ind w:firstLine="224"/>
      </w:pPr>
    </w:p>
    <w:p w14:paraId="33E57FE3" w14:textId="77777777" w:rsidR="00F21C02" w:rsidRPr="00B76F99" w:rsidRDefault="00672D46" w:rsidP="00AB60B7">
      <w:pPr>
        <w:pStyle w:val="2"/>
      </w:pPr>
      <w:bookmarkStart w:id="47" w:name="_Toc161065311"/>
      <w:r w:rsidRPr="00B76F99">
        <w:rPr>
          <w:rFonts w:hint="eastAsia"/>
        </w:rPr>
        <w:t>用量・スケジュール変更規準</w:t>
      </w:r>
      <w:bookmarkEnd w:id="47"/>
    </w:p>
    <w:p w14:paraId="0667FD90" w14:textId="77777777" w:rsidR="00672D46" w:rsidRPr="00B76F99" w:rsidRDefault="00672D46" w:rsidP="0021510C">
      <w:pPr>
        <w:ind w:firstLine="224"/>
        <w:rPr>
          <w:color w:val="C00000"/>
          <w:kern w:val="0"/>
        </w:rPr>
      </w:pPr>
      <w:r w:rsidRPr="00B76F99">
        <w:rPr>
          <w:rFonts w:hint="eastAsia"/>
          <w:color w:val="C00000"/>
          <w:kern w:val="0"/>
        </w:rPr>
        <w:t>本節では、「</w:t>
      </w:r>
      <w:r w:rsidRPr="00B76F99">
        <w:rPr>
          <w:rFonts w:cs="Century"/>
          <w:color w:val="C00000"/>
          <w:kern w:val="0"/>
        </w:rPr>
        <w:t xml:space="preserve">7.1. </w:t>
      </w:r>
      <w:r w:rsidR="00EA6C96" w:rsidRPr="00B76F99">
        <w:rPr>
          <w:rFonts w:hint="eastAsia"/>
          <w:color w:val="C00000"/>
          <w:kern w:val="0"/>
        </w:rPr>
        <w:t>プロトコール</w:t>
      </w:r>
      <w:r w:rsidRPr="00B76F99">
        <w:rPr>
          <w:rFonts w:hint="eastAsia"/>
          <w:color w:val="C00000"/>
          <w:kern w:val="0"/>
        </w:rPr>
        <w:t>治療」に定められた用量・スケジュールを変更する規準を記載する。</w:t>
      </w:r>
    </w:p>
    <w:p w14:paraId="5E772579" w14:textId="77777777" w:rsidR="00672D46" w:rsidRPr="00B76F99" w:rsidRDefault="00672D46" w:rsidP="00845806">
      <w:pPr>
        <w:ind w:firstLine="224"/>
        <w:rPr>
          <w:color w:val="C00000"/>
          <w:kern w:val="0"/>
        </w:rPr>
      </w:pPr>
      <w:r w:rsidRPr="00B76F99">
        <w:rPr>
          <w:rFonts w:hint="eastAsia"/>
          <w:color w:val="C00000"/>
          <w:kern w:val="0"/>
        </w:rPr>
        <w:t>治療効果を損なうことなく安全性を確保するために用量およびスケジュールの変更規準を定める。</w:t>
      </w:r>
    </w:p>
    <w:p w14:paraId="1BE57A96" w14:textId="77777777" w:rsidR="00672D46" w:rsidRPr="00B76F99" w:rsidRDefault="00672D46" w:rsidP="00845806">
      <w:pPr>
        <w:ind w:firstLine="224"/>
        <w:rPr>
          <w:color w:val="C00000"/>
          <w:kern w:val="0"/>
        </w:rPr>
      </w:pPr>
      <w:r w:rsidRPr="00B76F99">
        <w:rPr>
          <w:rFonts w:hint="eastAsia"/>
          <w:color w:val="C00000"/>
          <w:kern w:val="0"/>
        </w:rPr>
        <w:t>延期、減量、休止、スキップ、中止の定義</w:t>
      </w:r>
    </w:p>
    <w:p w14:paraId="4D9C87FC" w14:textId="77777777" w:rsidR="00672D46" w:rsidRPr="00FE60B0" w:rsidRDefault="00672D46">
      <w:pPr>
        <w:pStyle w:val="a"/>
        <w:numPr>
          <w:ilvl w:val="0"/>
          <w:numId w:val="9"/>
        </w:numPr>
      </w:pPr>
      <w:r w:rsidRPr="00FE60B0">
        <w:rPr>
          <w:rFonts w:hint="eastAsia"/>
        </w:rPr>
        <w:t>延期：規定の日時に投与せず、それを遅らせること。</w:t>
      </w:r>
    </w:p>
    <w:p w14:paraId="0919B0EE" w14:textId="77777777" w:rsidR="00672D46" w:rsidRPr="00FE60B0" w:rsidRDefault="00672D46">
      <w:pPr>
        <w:pStyle w:val="a"/>
        <w:numPr>
          <w:ilvl w:val="0"/>
          <w:numId w:val="9"/>
        </w:numPr>
      </w:pPr>
      <w:r w:rsidRPr="00FE60B0">
        <w:rPr>
          <w:rFonts w:hint="eastAsia"/>
        </w:rPr>
        <w:t>減量：規定の用量未満に減じて投与すること。</w:t>
      </w:r>
    </w:p>
    <w:p w14:paraId="39A560E5" w14:textId="77777777" w:rsidR="00672D46" w:rsidRPr="00FE60B0" w:rsidRDefault="00672D46">
      <w:pPr>
        <w:pStyle w:val="a"/>
        <w:numPr>
          <w:ilvl w:val="0"/>
          <w:numId w:val="9"/>
        </w:numPr>
      </w:pPr>
      <w:r w:rsidRPr="00FE60B0">
        <w:rPr>
          <w:rFonts w:hint="eastAsia"/>
        </w:rPr>
        <w:t>休止：治療全体または特定薬剤の投与を再開条件が揃うまで一時的に休むこと。再開時には、休止時点のスケジュールに戻って治療を再開する。</w:t>
      </w:r>
    </w:p>
    <w:p w14:paraId="18830125" w14:textId="77777777" w:rsidR="00672D46" w:rsidRPr="00FE60B0" w:rsidRDefault="00672D46">
      <w:pPr>
        <w:pStyle w:val="a"/>
        <w:numPr>
          <w:ilvl w:val="0"/>
          <w:numId w:val="9"/>
        </w:numPr>
      </w:pPr>
      <w:r w:rsidRPr="00FE60B0">
        <w:rPr>
          <w:rFonts w:hint="eastAsia"/>
        </w:rPr>
        <w:t>スキップ：治療レジメン中の一部の薬剤を投与せず次の投与スケジュールに進むこと。</w:t>
      </w:r>
    </w:p>
    <w:p w14:paraId="74CF94A5" w14:textId="77777777" w:rsidR="00672D46" w:rsidRPr="00FE60B0" w:rsidRDefault="00672D46">
      <w:pPr>
        <w:pStyle w:val="a"/>
        <w:numPr>
          <w:ilvl w:val="0"/>
          <w:numId w:val="9"/>
        </w:numPr>
      </w:pPr>
      <w:r w:rsidRPr="00FE60B0">
        <w:rPr>
          <w:rFonts w:hint="eastAsia"/>
        </w:rPr>
        <w:t>中止：治療全体または特定の薬剤を永久的・継続的に取り止めること。再開しないことが前提である。</w:t>
      </w:r>
    </w:p>
    <w:p w14:paraId="5A868496" w14:textId="77777777" w:rsidR="00AA27CF" w:rsidRPr="00B76F99" w:rsidRDefault="00672D46" w:rsidP="00845806">
      <w:pPr>
        <w:ind w:firstLine="224"/>
        <w:rPr>
          <w:color w:val="C00000"/>
          <w:kern w:val="0"/>
        </w:rPr>
      </w:pPr>
      <w:r w:rsidRPr="00B76F99">
        <w:rPr>
          <w:rFonts w:hint="eastAsia"/>
          <w:color w:val="C00000"/>
          <w:kern w:val="0"/>
        </w:rPr>
        <w:t>延期、減量、休止、スキップを行う根拠となる規準は数値などを用いて客観的に定義する。</w:t>
      </w:r>
    </w:p>
    <w:p w14:paraId="75995810" w14:textId="77777777" w:rsidR="00672D46" w:rsidRPr="00B76F99" w:rsidRDefault="00672D46" w:rsidP="00845806">
      <w:pPr>
        <w:ind w:firstLine="224"/>
        <w:rPr>
          <w:color w:val="C00000"/>
          <w:kern w:val="0"/>
        </w:rPr>
      </w:pPr>
      <w:r w:rsidRPr="00B76F99">
        <w:rPr>
          <w:rFonts w:hint="eastAsia"/>
          <w:color w:val="C00000"/>
          <w:kern w:val="0"/>
        </w:rPr>
        <w:t>延期、減量、休止、スキップのいずれか、またはその組み合わせについて下記項目が明らかになるように規定する。</w:t>
      </w:r>
    </w:p>
    <w:p w14:paraId="16D45B65" w14:textId="77777777" w:rsidR="00672D46" w:rsidRPr="00FE60B0" w:rsidRDefault="00672D46">
      <w:pPr>
        <w:pStyle w:val="a"/>
        <w:numPr>
          <w:ilvl w:val="0"/>
          <w:numId w:val="10"/>
        </w:numPr>
      </w:pPr>
      <w:r w:rsidRPr="00FE60B0">
        <w:rPr>
          <w:rFonts w:hint="eastAsia"/>
        </w:rPr>
        <w:t>用量の変更（規準となる投与量からの減量の割合、減量回数）</w:t>
      </w:r>
    </w:p>
    <w:p w14:paraId="6BC2F5A6" w14:textId="77777777" w:rsidR="00672D46" w:rsidRPr="00FE60B0" w:rsidRDefault="00672D46">
      <w:pPr>
        <w:pStyle w:val="a"/>
        <w:numPr>
          <w:ilvl w:val="0"/>
          <w:numId w:val="10"/>
        </w:numPr>
      </w:pPr>
      <w:r w:rsidRPr="00FE60B0">
        <w:rPr>
          <w:rFonts w:hint="eastAsia"/>
        </w:rPr>
        <w:t>毒性から回復した後の再投与や増量の可否</w:t>
      </w:r>
    </w:p>
    <w:p w14:paraId="3156D7D8" w14:textId="77777777" w:rsidR="00672D46" w:rsidRPr="00FE60B0" w:rsidRDefault="00672D46">
      <w:pPr>
        <w:pStyle w:val="a"/>
        <w:numPr>
          <w:ilvl w:val="0"/>
          <w:numId w:val="10"/>
        </w:numPr>
      </w:pPr>
      <w:r w:rsidRPr="00FE60B0">
        <w:rPr>
          <w:rFonts w:hint="eastAsia"/>
        </w:rPr>
        <w:t>減量後にも規定の毒性が継続または再出現する場合の投与量</w:t>
      </w:r>
    </w:p>
    <w:p w14:paraId="6BA33ABB" w14:textId="77777777" w:rsidR="00672D46" w:rsidRPr="00FE60B0" w:rsidRDefault="00672D46">
      <w:pPr>
        <w:pStyle w:val="a"/>
        <w:numPr>
          <w:ilvl w:val="0"/>
          <w:numId w:val="10"/>
        </w:numPr>
      </w:pPr>
      <w:r w:rsidRPr="00FE60B0">
        <w:rPr>
          <w:rFonts w:hint="eastAsia"/>
        </w:rPr>
        <w:t>次コースの開始条件・投与可能条件</w:t>
      </w:r>
    </w:p>
    <w:p w14:paraId="7010F9CA" w14:textId="77777777" w:rsidR="00672D46" w:rsidRPr="00FE60B0" w:rsidRDefault="00672D46">
      <w:pPr>
        <w:pStyle w:val="a"/>
        <w:numPr>
          <w:ilvl w:val="0"/>
          <w:numId w:val="10"/>
        </w:numPr>
      </w:pPr>
      <w:r w:rsidRPr="00FE60B0">
        <w:rPr>
          <w:rFonts w:hint="eastAsia"/>
        </w:rPr>
        <w:t>体重変動による投与量変更</w:t>
      </w:r>
    </w:p>
    <w:p w14:paraId="564B9CEA" w14:textId="77777777" w:rsidR="00672D46" w:rsidRPr="00B76F99" w:rsidRDefault="00672D46" w:rsidP="00845806">
      <w:pPr>
        <w:ind w:firstLine="224"/>
        <w:rPr>
          <w:color w:val="C00000"/>
          <w:kern w:val="0"/>
        </w:rPr>
      </w:pPr>
      <w:r w:rsidRPr="00B76F99">
        <w:rPr>
          <w:rFonts w:hint="eastAsia"/>
          <w:color w:val="C00000"/>
          <w:kern w:val="0"/>
        </w:rPr>
        <w:t>延期･減量･スキップを行う根拠となる規準は数値などを用いて客観的に定義する。</w:t>
      </w:r>
    </w:p>
    <w:p w14:paraId="2DCF9174" w14:textId="77777777" w:rsidR="00672D46" w:rsidRPr="00B76F99" w:rsidRDefault="00672D46" w:rsidP="00845806">
      <w:pPr>
        <w:ind w:firstLine="224"/>
        <w:rPr>
          <w:color w:val="C00000"/>
          <w:kern w:val="0"/>
        </w:rPr>
      </w:pPr>
      <w:r w:rsidRPr="00B76F99">
        <w:rPr>
          <w:rFonts w:hint="eastAsia"/>
          <w:color w:val="C00000"/>
          <w:kern w:val="0"/>
        </w:rPr>
        <w:t>延期に関する規定</w:t>
      </w:r>
    </w:p>
    <w:p w14:paraId="0F0BDDD2" w14:textId="77777777" w:rsidR="00672D46" w:rsidRPr="00FE60B0" w:rsidRDefault="00672D46">
      <w:pPr>
        <w:pStyle w:val="a"/>
        <w:numPr>
          <w:ilvl w:val="0"/>
          <w:numId w:val="12"/>
        </w:numPr>
      </w:pPr>
      <w:r w:rsidRPr="00FE60B0">
        <w:rPr>
          <w:rFonts w:hint="eastAsia"/>
        </w:rPr>
        <w:t>前コースにおける毒性のため次コース投与の延期が必要な場合はその延期期間の許容日数を定める。</w:t>
      </w:r>
    </w:p>
    <w:p w14:paraId="55496A20" w14:textId="77777777" w:rsidR="00672D46" w:rsidRPr="00FE60B0" w:rsidRDefault="00672D46">
      <w:pPr>
        <w:pStyle w:val="a"/>
        <w:numPr>
          <w:ilvl w:val="0"/>
          <w:numId w:val="12"/>
        </w:numPr>
      </w:pPr>
      <w:r w:rsidRPr="00FE60B0">
        <w:rPr>
          <w:rFonts w:hint="eastAsia"/>
        </w:rPr>
        <w:t>次コースを開始するのに安全と判断できる程度に回復していることを確認するための条件を明記する。</w:t>
      </w:r>
    </w:p>
    <w:p w14:paraId="7C79273C" w14:textId="77777777" w:rsidR="00672D46" w:rsidRPr="00FE60B0" w:rsidRDefault="00672D46">
      <w:pPr>
        <w:pStyle w:val="a"/>
        <w:numPr>
          <w:ilvl w:val="0"/>
          <w:numId w:val="12"/>
        </w:numPr>
      </w:pPr>
      <w:r w:rsidRPr="00FE60B0">
        <w:rPr>
          <w:rFonts w:hint="eastAsia"/>
        </w:rPr>
        <w:t>次コースを開始するにあたっては、適格規準に定める臓器機能条件（通常は第１コースの開始規準）との整合性を確保する。</w:t>
      </w:r>
    </w:p>
    <w:p w14:paraId="4EE3324A" w14:textId="77777777" w:rsidR="00672D46" w:rsidRPr="00B76F99" w:rsidRDefault="00672D46" w:rsidP="00845806">
      <w:pPr>
        <w:ind w:firstLine="224"/>
        <w:rPr>
          <w:color w:val="C00000"/>
          <w:kern w:val="0"/>
        </w:rPr>
      </w:pPr>
      <w:r w:rsidRPr="00B76F99">
        <w:rPr>
          <w:rFonts w:hint="eastAsia"/>
          <w:color w:val="C00000"/>
          <w:kern w:val="0"/>
        </w:rPr>
        <w:t>減量に関する規定</w:t>
      </w:r>
    </w:p>
    <w:p w14:paraId="7D0D26B5" w14:textId="77777777" w:rsidR="00672D46" w:rsidRPr="00FE60B0" w:rsidRDefault="00672D46">
      <w:pPr>
        <w:pStyle w:val="a"/>
        <w:numPr>
          <w:ilvl w:val="0"/>
          <w:numId w:val="11"/>
        </w:numPr>
      </w:pPr>
      <w:r w:rsidRPr="00FE60B0">
        <w:rPr>
          <w:rFonts w:hint="eastAsia"/>
        </w:rPr>
        <w:t>前コースで観察された有害事象がある条件を満たす場合に、次のコースの投与量を減量するための規準。</w:t>
      </w:r>
    </w:p>
    <w:p w14:paraId="7C92E82F" w14:textId="77777777" w:rsidR="00672D46" w:rsidRPr="00FE60B0" w:rsidRDefault="00672D46">
      <w:pPr>
        <w:pStyle w:val="a"/>
        <w:numPr>
          <w:ilvl w:val="0"/>
          <w:numId w:val="11"/>
        </w:numPr>
      </w:pPr>
      <w:r w:rsidRPr="00FE60B0">
        <w:rPr>
          <w:rFonts w:hint="eastAsia"/>
        </w:rPr>
        <w:t>すべての薬剤を減量する場合と特定の薬剤のみを減量する場合がある。</w:t>
      </w:r>
    </w:p>
    <w:p w14:paraId="2AE24BC9" w14:textId="77777777" w:rsidR="00672D46" w:rsidRPr="00FE60B0" w:rsidRDefault="00672D46">
      <w:pPr>
        <w:pStyle w:val="a"/>
        <w:numPr>
          <w:ilvl w:val="0"/>
          <w:numId w:val="11"/>
        </w:numPr>
      </w:pPr>
      <w:r w:rsidRPr="00FE60B0">
        <w:rPr>
          <w:rFonts w:hint="eastAsia"/>
        </w:rPr>
        <w:t>毒性の種類により減量規定が異なる場合、毒性別に記載する。</w:t>
      </w:r>
    </w:p>
    <w:p w14:paraId="46822979" w14:textId="77777777" w:rsidR="00672D46" w:rsidRPr="00FE60B0" w:rsidRDefault="00672D46">
      <w:pPr>
        <w:pStyle w:val="a"/>
        <w:numPr>
          <w:ilvl w:val="0"/>
          <w:numId w:val="11"/>
        </w:numPr>
      </w:pPr>
      <w:r w:rsidRPr="00FE60B0">
        <w:rPr>
          <w:rFonts w:hint="eastAsia"/>
        </w:rPr>
        <w:t>減量レベルが明確にわかるように表にまとめる。</w:t>
      </w:r>
    </w:p>
    <w:p w14:paraId="0A7DDD6E" w14:textId="77777777" w:rsidR="00672D46" w:rsidRPr="00B76F99" w:rsidRDefault="00672D46" w:rsidP="00845806">
      <w:pPr>
        <w:ind w:firstLine="224"/>
        <w:rPr>
          <w:color w:val="C00000"/>
          <w:kern w:val="0"/>
        </w:rPr>
      </w:pPr>
      <w:r w:rsidRPr="00B76F99">
        <w:rPr>
          <w:rFonts w:hint="eastAsia"/>
          <w:color w:val="C00000"/>
          <w:kern w:val="0"/>
        </w:rPr>
        <w:t>休止に関する規定</w:t>
      </w:r>
    </w:p>
    <w:p w14:paraId="19A4699B" w14:textId="77777777" w:rsidR="00672D46" w:rsidRPr="00FE60B0" w:rsidRDefault="00672D46">
      <w:pPr>
        <w:pStyle w:val="a"/>
        <w:numPr>
          <w:ilvl w:val="0"/>
          <w:numId w:val="13"/>
        </w:numPr>
      </w:pPr>
      <w:r w:rsidRPr="00FE60B0">
        <w:rPr>
          <w:rFonts w:hint="eastAsia"/>
        </w:rPr>
        <w:t>コース中に観察された有害事象がある条件を満たす場合に、それ以降の投与を休止するための規準。</w:t>
      </w:r>
    </w:p>
    <w:p w14:paraId="53740BF7" w14:textId="77777777" w:rsidR="00672D46" w:rsidRPr="00FE60B0" w:rsidRDefault="00672D46">
      <w:pPr>
        <w:pStyle w:val="a"/>
        <w:numPr>
          <w:ilvl w:val="0"/>
          <w:numId w:val="13"/>
        </w:numPr>
      </w:pPr>
      <w:r w:rsidRPr="00FE60B0">
        <w:rPr>
          <w:rFonts w:hint="eastAsia"/>
        </w:rPr>
        <w:t>すべての薬剤を休止する場合と特定の薬剤のみを休止する場合がある。</w:t>
      </w:r>
    </w:p>
    <w:p w14:paraId="25FBE676" w14:textId="77777777" w:rsidR="00672D46" w:rsidRPr="00FE60B0" w:rsidRDefault="00672D46">
      <w:pPr>
        <w:pStyle w:val="a"/>
        <w:numPr>
          <w:ilvl w:val="0"/>
          <w:numId w:val="13"/>
        </w:numPr>
      </w:pPr>
      <w:r w:rsidRPr="00FE60B0">
        <w:rPr>
          <w:rFonts w:hint="eastAsia"/>
        </w:rPr>
        <w:t>毒性の種類により休止する薬剤を特定する。</w:t>
      </w:r>
    </w:p>
    <w:p w14:paraId="4BC50DA4" w14:textId="77777777" w:rsidR="00672D46" w:rsidRPr="00B76F99" w:rsidRDefault="00672D46" w:rsidP="00845806">
      <w:pPr>
        <w:ind w:firstLine="224"/>
        <w:rPr>
          <w:color w:val="C00000"/>
          <w:kern w:val="0"/>
        </w:rPr>
      </w:pPr>
      <w:r w:rsidRPr="00B76F99">
        <w:rPr>
          <w:rFonts w:hint="eastAsia"/>
          <w:color w:val="C00000"/>
          <w:kern w:val="0"/>
        </w:rPr>
        <w:t>スキップに関する規定</w:t>
      </w:r>
    </w:p>
    <w:p w14:paraId="61A91F13" w14:textId="77777777" w:rsidR="00672D46" w:rsidRPr="00FE60B0" w:rsidRDefault="00672D46">
      <w:pPr>
        <w:pStyle w:val="a"/>
        <w:numPr>
          <w:ilvl w:val="0"/>
          <w:numId w:val="14"/>
        </w:numPr>
      </w:pPr>
      <w:r w:rsidRPr="00FE60B0">
        <w:rPr>
          <w:rFonts w:hint="eastAsia"/>
        </w:rPr>
        <w:t>コース中に観察された有害事象がある条件を満たす場合に、それ以降の投与をスキップするための規準。</w:t>
      </w:r>
    </w:p>
    <w:p w14:paraId="3019F538" w14:textId="77777777" w:rsidR="00672D46" w:rsidRPr="00FE60B0" w:rsidRDefault="00672D46">
      <w:pPr>
        <w:pStyle w:val="a"/>
        <w:numPr>
          <w:ilvl w:val="0"/>
          <w:numId w:val="14"/>
        </w:numPr>
      </w:pPr>
      <w:r w:rsidRPr="00FE60B0">
        <w:rPr>
          <w:rFonts w:hint="eastAsia"/>
        </w:rPr>
        <w:t>すべての薬剤をスキップする場合と特定の薬剤のみをスキップする場合がある。</w:t>
      </w:r>
    </w:p>
    <w:p w14:paraId="6EE12C99" w14:textId="77777777" w:rsidR="00AA27CF" w:rsidRPr="00FE60B0" w:rsidRDefault="00672D46">
      <w:pPr>
        <w:pStyle w:val="a"/>
        <w:numPr>
          <w:ilvl w:val="0"/>
          <w:numId w:val="14"/>
        </w:numPr>
      </w:pPr>
      <w:r w:rsidRPr="00FE60B0">
        <w:rPr>
          <w:rFonts w:hint="eastAsia"/>
        </w:rPr>
        <w:t>毒性の種類によりスキップする薬剤を特定する。</w:t>
      </w:r>
    </w:p>
    <w:p w14:paraId="4F78DFD1" w14:textId="5AC66E23" w:rsidR="00672D46" w:rsidRDefault="00672D46" w:rsidP="0021510C">
      <w:pPr>
        <w:ind w:firstLine="224"/>
        <w:rPr>
          <w:color w:val="C00000"/>
          <w:kern w:val="0"/>
        </w:rPr>
      </w:pPr>
      <w:r w:rsidRPr="00B76F99">
        <w:rPr>
          <w:rFonts w:hint="eastAsia"/>
          <w:color w:val="C00000"/>
          <w:kern w:val="0"/>
        </w:rPr>
        <w:t>用量・スケジュールの変更と同時に支持療法が必要となる場合は、その支持療法の内容を本節に記載する。支持療法の詳細については、「</w:t>
      </w:r>
      <w:r w:rsidRPr="00B76F99">
        <w:rPr>
          <w:rFonts w:cs="Century"/>
          <w:color w:val="C00000"/>
          <w:kern w:val="0"/>
        </w:rPr>
        <w:t xml:space="preserve">7.4 </w:t>
      </w:r>
      <w:r w:rsidRPr="00B76F99">
        <w:rPr>
          <w:rFonts w:hint="eastAsia"/>
          <w:color w:val="C00000"/>
          <w:kern w:val="0"/>
        </w:rPr>
        <w:t>併用治療・支持療法」に記載する。</w:t>
      </w:r>
    </w:p>
    <w:p w14:paraId="7A6C0B0B" w14:textId="77777777" w:rsidR="006B5EEB" w:rsidRPr="00BD1599" w:rsidRDefault="006B5EEB" w:rsidP="006B5EEB">
      <w:pPr>
        <w:ind w:leftChars="135" w:left="302" w:firstLine="225"/>
        <w:rPr>
          <w:rFonts w:hAnsi="ＭＳ Ｐゴシック"/>
          <w:b/>
          <w:color w:val="3333FF"/>
          <w:u w:val="single"/>
        </w:rPr>
      </w:pPr>
      <w:r w:rsidRPr="00BD1599">
        <w:rPr>
          <w:rFonts w:hAnsi="ＭＳ Ｐゴシック" w:hint="eastAsia"/>
          <w:b/>
          <w:color w:val="3333FF"/>
          <w:u w:val="single"/>
        </w:rPr>
        <w:t>用量変更基準</w:t>
      </w:r>
    </w:p>
    <w:p w14:paraId="1DF0A1C1" w14:textId="77777777" w:rsidR="006B5EEB" w:rsidRDefault="006B5EEB" w:rsidP="006B5EEB">
      <w:pPr>
        <w:ind w:leftChars="135" w:left="302" w:firstLine="224"/>
        <w:rPr>
          <w:rFonts w:hAnsi="ＭＳ Ｐゴシック"/>
          <w:color w:val="3333FF"/>
        </w:rPr>
      </w:pPr>
      <w:r>
        <w:rPr>
          <w:rFonts w:hAnsi="ＭＳ Ｐゴシック" w:hint="eastAsia"/>
          <w:color w:val="3333FF"/>
        </w:rPr>
        <w:t>・CTCAE</w:t>
      </w:r>
      <w:r>
        <w:rPr>
          <w:rFonts w:hAnsi="ＭＳ Ｐゴシック"/>
          <w:color w:val="3333FF"/>
        </w:rPr>
        <w:t xml:space="preserve"> Grade</w:t>
      </w:r>
      <w:r>
        <w:rPr>
          <w:rFonts w:hAnsi="ＭＳ Ｐゴシック" w:hint="eastAsia"/>
          <w:color w:val="3333FF"/>
        </w:rPr>
        <w:t>2の毒性が発現した場合</w:t>
      </w:r>
    </w:p>
    <w:p w14:paraId="337A2D39" w14:textId="77777777" w:rsidR="006B5EEB" w:rsidRDefault="006B5EEB" w:rsidP="006B5EEB">
      <w:pPr>
        <w:ind w:leftChars="135" w:left="302" w:firstLine="224"/>
        <w:rPr>
          <w:rFonts w:hAnsi="ＭＳ Ｐゴシック"/>
          <w:color w:val="3333FF"/>
        </w:rPr>
      </w:pPr>
      <w:r>
        <w:rPr>
          <w:rFonts w:hAnsi="ＭＳ Ｐゴシック" w:hint="eastAsia"/>
          <w:color w:val="3333FF"/>
        </w:rPr>
        <w:t>○○○投与量を80％として次コースを開始する。減量後にGrade1以下に回復した場合、その次コースでは100％量に戻す。</w:t>
      </w:r>
    </w:p>
    <w:p w14:paraId="7125C1D0" w14:textId="77777777" w:rsidR="006B5EEB" w:rsidRDefault="006B5EEB" w:rsidP="006B5EEB">
      <w:pPr>
        <w:ind w:leftChars="135" w:left="302" w:firstLine="224"/>
        <w:rPr>
          <w:rFonts w:hAnsi="ＭＳ Ｐゴシック"/>
          <w:color w:val="3333FF"/>
        </w:rPr>
      </w:pPr>
    </w:p>
    <w:p w14:paraId="50894E29" w14:textId="77777777" w:rsidR="006B5EEB" w:rsidRPr="00BD1599" w:rsidRDefault="006B5EEB" w:rsidP="006B5EEB">
      <w:pPr>
        <w:ind w:leftChars="135" w:left="302" w:firstLine="225"/>
        <w:rPr>
          <w:rFonts w:hAnsi="ＭＳ Ｐゴシック"/>
          <w:b/>
          <w:color w:val="3333FF"/>
          <w:u w:val="single"/>
        </w:rPr>
      </w:pPr>
      <w:r w:rsidRPr="00BD1599">
        <w:rPr>
          <w:rFonts w:hAnsi="ＭＳ Ｐゴシック" w:hint="eastAsia"/>
          <w:b/>
          <w:color w:val="3333FF"/>
          <w:u w:val="single"/>
        </w:rPr>
        <w:t>スケジュール変更基準</w:t>
      </w:r>
    </w:p>
    <w:p w14:paraId="3E884FA4" w14:textId="11973DE3" w:rsidR="006B5EEB" w:rsidRDefault="006B5EEB" w:rsidP="006B5EEB">
      <w:pPr>
        <w:ind w:leftChars="135" w:left="302" w:firstLine="224"/>
        <w:rPr>
          <w:rFonts w:hAnsi="ＭＳ Ｐゴシック"/>
          <w:color w:val="3333FF"/>
        </w:rPr>
      </w:pPr>
      <w:r>
        <w:rPr>
          <w:rFonts w:hAnsi="ＭＳ Ｐゴシック" w:hint="eastAsia"/>
          <w:color w:val="3333FF"/>
        </w:rPr>
        <w:t>・延期：白血球数が1000/mm</w:t>
      </w:r>
      <w:r w:rsidRPr="00BD1599">
        <w:rPr>
          <w:rFonts w:hAnsi="ＭＳ Ｐゴシック"/>
          <w:color w:val="3333FF"/>
          <w:vertAlign w:val="superscript"/>
        </w:rPr>
        <w:t>3</w:t>
      </w:r>
      <w:r>
        <w:rPr>
          <w:rFonts w:hAnsi="ＭＳ Ｐゴシック" w:hint="eastAsia"/>
          <w:color w:val="3333FF"/>
        </w:rPr>
        <w:t>未満であった場合、1000/mm</w:t>
      </w:r>
      <w:r w:rsidRPr="00BD1599">
        <w:rPr>
          <w:rFonts w:hAnsi="ＭＳ Ｐゴシック"/>
          <w:color w:val="3333FF"/>
          <w:vertAlign w:val="superscript"/>
        </w:rPr>
        <w:t>3</w:t>
      </w:r>
      <w:r>
        <w:rPr>
          <w:rFonts w:hAnsi="ＭＳ Ｐゴシック" w:hint="eastAsia"/>
          <w:color w:val="3333FF"/>
        </w:rPr>
        <w:t>以上に回復するまで治療開始を延期する。開始予定日より2週を超えても次コース開始基準を満たさない場合は、治療中止とする。</w:t>
      </w:r>
    </w:p>
    <w:p w14:paraId="0E640AC4" w14:textId="77777777" w:rsidR="006B5EEB" w:rsidRPr="00BD1599" w:rsidRDefault="006B5EEB" w:rsidP="006B5EEB">
      <w:pPr>
        <w:ind w:leftChars="135" w:left="302" w:firstLine="224"/>
        <w:rPr>
          <w:rFonts w:hAnsi="ＭＳ Ｐゴシック"/>
          <w:color w:val="3333FF"/>
        </w:rPr>
      </w:pPr>
      <w:r>
        <w:rPr>
          <w:rFonts w:hAnsi="ＭＳ Ｐゴシック" w:hint="eastAsia"/>
          <w:color w:val="3333FF"/>
        </w:rPr>
        <w:t>・中止：投与開始予定日より2週を超えても次コース開始基準を満たさない場合は、治療中止とする。</w:t>
      </w:r>
    </w:p>
    <w:p w14:paraId="097C238A" w14:textId="77777777" w:rsidR="006B5EEB" w:rsidRPr="006B5EEB" w:rsidRDefault="006B5EEB" w:rsidP="0021510C">
      <w:pPr>
        <w:ind w:firstLine="224"/>
        <w:rPr>
          <w:color w:val="C00000"/>
        </w:rPr>
      </w:pPr>
    </w:p>
    <w:p w14:paraId="6B2F470A" w14:textId="77777777" w:rsidR="00F21C02" w:rsidRPr="00B76F99" w:rsidRDefault="00672D46" w:rsidP="00AB60B7">
      <w:pPr>
        <w:pStyle w:val="2"/>
      </w:pPr>
      <w:bookmarkStart w:id="48" w:name="_Toc161065312"/>
      <w:r w:rsidRPr="00B76F99">
        <w:rPr>
          <w:rFonts w:hint="eastAsia"/>
        </w:rPr>
        <w:t>治療の中止</w:t>
      </w:r>
      <w:bookmarkEnd w:id="48"/>
    </w:p>
    <w:p w14:paraId="0FC53CFA" w14:textId="77777777" w:rsidR="00672D46" w:rsidRPr="00B76F99" w:rsidRDefault="00672D46" w:rsidP="00845806">
      <w:pPr>
        <w:ind w:firstLine="224"/>
        <w:rPr>
          <w:color w:val="C00000"/>
          <w:kern w:val="0"/>
        </w:rPr>
      </w:pPr>
      <w:r w:rsidRPr="00B76F99">
        <w:rPr>
          <w:rFonts w:hint="eastAsia"/>
          <w:color w:val="C00000"/>
          <w:kern w:val="0"/>
        </w:rPr>
        <w:t>本節では、</w:t>
      </w:r>
      <w:r w:rsidR="00EA6C96" w:rsidRPr="00B76F99">
        <w:rPr>
          <w:rFonts w:hint="eastAsia"/>
          <w:color w:val="C00000"/>
          <w:kern w:val="0"/>
        </w:rPr>
        <w:t>プロトコール</w:t>
      </w:r>
      <w:r w:rsidRPr="00B76F99">
        <w:rPr>
          <w:rFonts w:hint="eastAsia"/>
          <w:color w:val="C00000"/>
          <w:kern w:val="0"/>
        </w:rPr>
        <w:t>治療の中止規準を記載する。</w:t>
      </w:r>
    </w:p>
    <w:p w14:paraId="1CC0FD7E" w14:textId="77777777" w:rsidR="00672D46" w:rsidRPr="00B76F99" w:rsidRDefault="00672D46" w:rsidP="00845806">
      <w:pPr>
        <w:ind w:firstLine="224"/>
        <w:rPr>
          <w:color w:val="C00000"/>
          <w:kern w:val="0"/>
        </w:rPr>
      </w:pPr>
      <w:r w:rsidRPr="00B76F99">
        <w:rPr>
          <w:rFonts w:hint="eastAsia"/>
          <w:color w:val="C00000"/>
          <w:kern w:val="0"/>
        </w:rPr>
        <w:t>以下の項目について、最低限記載する。</w:t>
      </w:r>
    </w:p>
    <w:p w14:paraId="32C986DE" w14:textId="77777777" w:rsidR="00672D46" w:rsidRPr="00FE60B0" w:rsidRDefault="00F32A21" w:rsidP="00F36BD1">
      <w:pPr>
        <w:pStyle w:val="a"/>
      </w:pPr>
      <w:r w:rsidRPr="00FE60B0">
        <w:rPr>
          <w:rFonts w:hint="eastAsia"/>
        </w:rPr>
        <w:t>研究対象者</w:t>
      </w:r>
      <w:r w:rsidR="00672D46" w:rsidRPr="00FE60B0">
        <w:rPr>
          <w:rFonts w:hint="eastAsia"/>
        </w:rPr>
        <w:t>（または代諾者）の同意撤回</w:t>
      </w:r>
    </w:p>
    <w:p w14:paraId="7847C00C" w14:textId="77777777" w:rsidR="00672D46" w:rsidRPr="00FE60B0" w:rsidRDefault="00F32A21" w:rsidP="00F36BD1">
      <w:pPr>
        <w:pStyle w:val="a"/>
      </w:pPr>
      <w:r w:rsidRPr="00FE60B0">
        <w:rPr>
          <w:rFonts w:hint="eastAsia"/>
        </w:rPr>
        <w:t>研究対象者</w:t>
      </w:r>
      <w:r w:rsidR="00672D46" w:rsidRPr="00FE60B0">
        <w:rPr>
          <w:rFonts w:hint="eastAsia"/>
        </w:rPr>
        <w:t>（または代諾者）の治療中止の申し出</w:t>
      </w:r>
    </w:p>
    <w:p w14:paraId="739F7E8C" w14:textId="77777777" w:rsidR="00672D46" w:rsidRPr="00FE60B0" w:rsidRDefault="00672D46" w:rsidP="00F36BD1">
      <w:pPr>
        <w:pStyle w:val="a"/>
      </w:pPr>
      <w:r w:rsidRPr="00FE60B0">
        <w:rPr>
          <w:rFonts w:hint="eastAsia"/>
        </w:rPr>
        <w:t>原疾患の増悪・再発</w:t>
      </w:r>
    </w:p>
    <w:p w14:paraId="48C6BA2B" w14:textId="77777777" w:rsidR="00672D46" w:rsidRPr="00FE60B0" w:rsidRDefault="00672D46" w:rsidP="00F36BD1">
      <w:pPr>
        <w:pStyle w:val="a"/>
      </w:pPr>
      <w:r w:rsidRPr="00FE60B0">
        <w:rPr>
          <w:rFonts w:hint="eastAsia"/>
        </w:rPr>
        <w:t>治療を中止すべき有害事象</w:t>
      </w:r>
    </w:p>
    <w:p w14:paraId="0AE0E076" w14:textId="77777777" w:rsidR="00672D46" w:rsidRPr="00FE60B0" w:rsidRDefault="00672D46" w:rsidP="00F36BD1">
      <w:pPr>
        <w:pStyle w:val="a"/>
      </w:pPr>
      <w:r w:rsidRPr="00FE60B0">
        <w:rPr>
          <w:rFonts w:hint="eastAsia"/>
        </w:rPr>
        <w:t>併存疾患・合併症の増悪</w:t>
      </w:r>
    </w:p>
    <w:p w14:paraId="700FC45D" w14:textId="77777777" w:rsidR="00672D46" w:rsidRPr="00FE60B0" w:rsidRDefault="00EA6C96" w:rsidP="00F36BD1">
      <w:pPr>
        <w:pStyle w:val="a"/>
      </w:pPr>
      <w:r w:rsidRPr="00FE60B0">
        <w:rPr>
          <w:rFonts w:hint="eastAsia"/>
        </w:rPr>
        <w:t>プロトコール</w:t>
      </w:r>
      <w:r w:rsidR="00672D46" w:rsidRPr="00FE60B0">
        <w:rPr>
          <w:rFonts w:hint="eastAsia"/>
        </w:rPr>
        <w:t>治療全体の許容範囲</w:t>
      </w:r>
    </w:p>
    <w:p w14:paraId="27ED1827" w14:textId="77777777" w:rsidR="00672D46" w:rsidRPr="00FE60B0" w:rsidRDefault="00672D46" w:rsidP="00F36BD1">
      <w:pPr>
        <w:pStyle w:val="a"/>
      </w:pPr>
      <w:r w:rsidRPr="00FE60B0">
        <w:rPr>
          <w:rFonts w:hint="eastAsia"/>
        </w:rPr>
        <w:t>薬剤投与量の減量に関する許容範囲</w:t>
      </w:r>
    </w:p>
    <w:p w14:paraId="4DC44717" w14:textId="77777777" w:rsidR="00672D46" w:rsidRPr="00FE60B0" w:rsidRDefault="00EA6C96" w:rsidP="00F36BD1">
      <w:pPr>
        <w:pStyle w:val="a"/>
      </w:pPr>
      <w:r w:rsidRPr="00FE60B0">
        <w:rPr>
          <w:rFonts w:hint="eastAsia"/>
        </w:rPr>
        <w:t>プロトコール</w:t>
      </w:r>
      <w:r w:rsidR="00672D46" w:rsidRPr="00FE60B0">
        <w:rPr>
          <w:rFonts w:hint="eastAsia"/>
        </w:rPr>
        <w:t>治療開始後、不適格症例であると判明した場合</w:t>
      </w:r>
    </w:p>
    <w:p w14:paraId="7DE81CA9" w14:textId="77777777" w:rsidR="00672D46" w:rsidRPr="00FE60B0" w:rsidRDefault="00672D46" w:rsidP="00F36BD1">
      <w:pPr>
        <w:pStyle w:val="a"/>
      </w:pPr>
      <w:r w:rsidRPr="00FE60B0">
        <w:rPr>
          <w:rFonts w:hint="eastAsia"/>
        </w:rPr>
        <w:t>転居等により</w:t>
      </w:r>
      <w:r w:rsidR="00F32A21" w:rsidRPr="00FE60B0">
        <w:rPr>
          <w:rFonts w:hint="eastAsia"/>
        </w:rPr>
        <w:t>研究対象者</w:t>
      </w:r>
      <w:r w:rsidRPr="00FE60B0">
        <w:rPr>
          <w:rFonts w:hint="eastAsia"/>
        </w:rPr>
        <w:t>が来院しない場合</w:t>
      </w:r>
    </w:p>
    <w:p w14:paraId="4CA08165" w14:textId="67C1217D" w:rsidR="00672D46" w:rsidRPr="003E7784" w:rsidRDefault="00343ED9" w:rsidP="00F36BD1">
      <w:pPr>
        <w:pStyle w:val="a"/>
      </w:pPr>
      <w:r w:rsidRPr="003E7784">
        <w:rPr>
          <w:rFonts w:hint="eastAsia"/>
        </w:rPr>
        <w:t>研究責任者</w:t>
      </w:r>
      <w:r w:rsidR="009362B5" w:rsidRPr="003E7784">
        <w:rPr>
          <w:rFonts w:cs="MS-Mincho" w:hint="eastAsia"/>
          <w:kern w:val="0"/>
        </w:rPr>
        <w:t>または</w:t>
      </w:r>
      <w:r w:rsidRPr="003E7784">
        <w:rPr>
          <w:rFonts w:cs="MS-Mincho" w:hint="eastAsia"/>
          <w:kern w:val="0"/>
        </w:rPr>
        <w:t>研究分担者</w:t>
      </w:r>
      <w:r w:rsidR="00672D46" w:rsidRPr="003E7784">
        <w:rPr>
          <w:rFonts w:hint="eastAsia"/>
        </w:rPr>
        <w:t>の判断</w:t>
      </w:r>
    </w:p>
    <w:p w14:paraId="4490DF3A" w14:textId="77777777" w:rsidR="00941B2B" w:rsidRPr="00B76F99" w:rsidRDefault="00941B2B" w:rsidP="00845806">
      <w:pPr>
        <w:ind w:firstLine="224"/>
        <w:rPr>
          <w:color w:val="C00000"/>
          <w:kern w:val="0"/>
        </w:rPr>
      </w:pPr>
      <w:r w:rsidRPr="00B76F99">
        <w:rPr>
          <w:rFonts w:hint="eastAsia"/>
          <w:color w:val="C00000"/>
          <w:kern w:val="0"/>
        </w:rPr>
        <w:t>中止規準が治療群によって異なる場合は治療群別に明記する。</w:t>
      </w:r>
    </w:p>
    <w:p w14:paraId="04D07E41" w14:textId="77777777" w:rsidR="00941B2B" w:rsidRPr="00B76F99" w:rsidRDefault="00941B2B" w:rsidP="0021510C">
      <w:pPr>
        <w:ind w:firstLine="224"/>
        <w:rPr>
          <w:color w:val="C00000"/>
          <w:kern w:val="0"/>
        </w:rPr>
      </w:pPr>
      <w:r w:rsidRPr="00B76F99">
        <w:rPr>
          <w:rFonts w:hint="eastAsia"/>
          <w:color w:val="C00000"/>
          <w:kern w:val="0"/>
        </w:rPr>
        <w:t>「</w:t>
      </w:r>
      <w:r w:rsidRPr="00B76F99">
        <w:rPr>
          <w:rFonts w:cs="Century"/>
          <w:color w:val="C00000"/>
          <w:kern w:val="0"/>
        </w:rPr>
        <w:t xml:space="preserve">7.2. </w:t>
      </w:r>
      <w:r w:rsidRPr="00B76F99">
        <w:rPr>
          <w:rFonts w:hint="eastAsia"/>
          <w:color w:val="C00000"/>
          <w:kern w:val="0"/>
        </w:rPr>
        <w:t>用量・スケジュール変更規準」との整合性を確保する。</w:t>
      </w:r>
    </w:p>
    <w:p w14:paraId="4D883058" w14:textId="77777777" w:rsidR="00941B2B" w:rsidRPr="00B76F99" w:rsidRDefault="00941B2B" w:rsidP="00845806">
      <w:pPr>
        <w:ind w:firstLine="224"/>
        <w:rPr>
          <w:color w:val="C00000"/>
          <w:kern w:val="0"/>
        </w:rPr>
      </w:pPr>
      <w:r w:rsidRPr="00B76F99">
        <w:rPr>
          <w:rFonts w:hint="eastAsia"/>
          <w:color w:val="C00000"/>
          <w:kern w:val="0"/>
        </w:rPr>
        <w:t>治療中止例の取り扱い（検査・処置や追跡期間等）について記載する。特に有害事象発生により中止した場合は、可能な限り原状に回復するまでフォローアップすること等を記載する。</w:t>
      </w:r>
    </w:p>
    <w:p w14:paraId="7CB38AAA" w14:textId="77777777" w:rsidR="00941B2B" w:rsidRPr="00B76F99" w:rsidRDefault="00941B2B" w:rsidP="00845806">
      <w:pPr>
        <w:ind w:firstLine="224"/>
        <w:rPr>
          <w:color w:val="C00000"/>
          <w:kern w:val="0"/>
        </w:rPr>
      </w:pPr>
      <w:r w:rsidRPr="00B76F99">
        <w:rPr>
          <w:rFonts w:hint="eastAsia"/>
          <w:color w:val="C00000"/>
          <w:kern w:val="0"/>
        </w:rPr>
        <w:t>いずれの場合も、中止の理由をカルテおよび症例報告書に記載すること。</w:t>
      </w:r>
    </w:p>
    <w:p w14:paraId="0EDB8EC7" w14:textId="24245A36" w:rsidR="00316361" w:rsidRPr="00B76F99" w:rsidRDefault="00015B27" w:rsidP="00845806">
      <w:pPr>
        <w:ind w:leftChars="100" w:left="605" w:hangingChars="170" w:hanging="381"/>
        <w:rPr>
          <w:rFonts w:hAnsi="ＭＳ Ｐゴシック" w:cs="ＭＳ Ｐゴシック"/>
          <w:color w:val="3333FF"/>
          <w:kern w:val="0"/>
        </w:rPr>
      </w:pPr>
      <w:r w:rsidRPr="00B76F99">
        <w:rPr>
          <w:rFonts w:hAnsi="ＭＳ Ｐゴシック" w:cs="ＭＳ Ｐゴシック" w:hint="eastAsia"/>
          <w:color w:val="3333FF"/>
          <w:kern w:val="0"/>
        </w:rPr>
        <w:t>（</w:t>
      </w:r>
      <w:r w:rsidR="00316361" w:rsidRPr="00B76F99">
        <w:rPr>
          <w:rFonts w:hAnsi="ＭＳ Ｐゴシック" w:cs="ＭＳ Ｐゴシック" w:hint="eastAsia"/>
          <w:color w:val="3333FF"/>
          <w:kern w:val="0"/>
        </w:rPr>
        <w:t>例）</w:t>
      </w:r>
      <w:r w:rsidR="00343ED9">
        <w:rPr>
          <w:rFonts w:hAnsi="ＭＳ Ｐゴシック" w:cs="ＭＳ Ｐゴシック" w:hint="eastAsia"/>
          <w:color w:val="3333FF"/>
          <w:kern w:val="0"/>
        </w:rPr>
        <w:t>研究責任者</w:t>
      </w:r>
      <w:r w:rsidR="0018023D" w:rsidRPr="00B76F99">
        <w:rPr>
          <w:rFonts w:hAnsi="ＭＳ Ｐゴシック" w:cs="ＭＳ Ｐゴシック" w:hint="eastAsia"/>
          <w:color w:val="3333FF"/>
          <w:kern w:val="0"/>
        </w:rPr>
        <w:t>または</w:t>
      </w:r>
      <w:r w:rsidR="00343ED9">
        <w:rPr>
          <w:rFonts w:hAnsi="ＭＳ Ｐゴシック" w:cs="ＭＳ Ｐゴシック" w:hint="eastAsia"/>
          <w:color w:val="3333FF"/>
          <w:kern w:val="0"/>
        </w:rPr>
        <w:t>研究分担者</w:t>
      </w:r>
      <w:r w:rsidR="0018023D" w:rsidRPr="00B76F99">
        <w:rPr>
          <w:rFonts w:hAnsi="ＭＳ Ｐゴシック" w:cs="ＭＳ Ｐゴシック" w:hint="eastAsia"/>
          <w:color w:val="3333FF"/>
          <w:kern w:val="0"/>
        </w:rPr>
        <w:t>は、以下の理由で研究の継続が不可能と判断した場合には、</w:t>
      </w:r>
      <w:r w:rsidR="004C359C">
        <w:rPr>
          <w:rFonts w:hAnsi="ＭＳ Ｐゴシック" w:cs="ＭＳ Ｐゴシック" w:hint="eastAsia"/>
          <w:color w:val="3333FF"/>
          <w:kern w:val="0"/>
        </w:rPr>
        <w:t>研究</w:t>
      </w:r>
      <w:r w:rsidR="0018023D" w:rsidRPr="00B76F99">
        <w:rPr>
          <w:rFonts w:hAnsi="ＭＳ Ｐゴシック" w:cs="ＭＳ Ｐゴシック" w:hint="eastAsia"/>
          <w:color w:val="3333FF"/>
          <w:kern w:val="0"/>
        </w:rPr>
        <w:t>薬の投与を中止する。中止の日付、理由、経過をカルテならびに症例報告書（CRF</w:t>
      </w:r>
      <w:r w:rsidR="0018023D" w:rsidRPr="00B76F99">
        <w:rPr>
          <w:rFonts w:hAnsi="ＭＳ Ｐゴシック" w:cs="ＭＳ Ｐゴシック"/>
          <w:color w:val="3333FF"/>
          <w:kern w:val="0"/>
        </w:rPr>
        <w:t>）</w:t>
      </w:r>
      <w:r w:rsidR="0018023D" w:rsidRPr="00B76F99">
        <w:rPr>
          <w:rFonts w:hAnsi="ＭＳ Ｐゴシック" w:cs="ＭＳ Ｐゴシック" w:hint="eastAsia"/>
          <w:color w:val="3333FF"/>
          <w:kern w:val="0"/>
        </w:rPr>
        <w:t>に記載するとともに、中止・脱落時点で必要な検査を行い、有効性・安全性の評価を行う。</w:t>
      </w:r>
    </w:p>
    <w:p w14:paraId="180114E1" w14:textId="77777777" w:rsidR="0018023D" w:rsidRPr="00B76F99" w:rsidRDefault="0018023D" w:rsidP="00845806">
      <w:pPr>
        <w:ind w:leftChars="270" w:left="604" w:firstLineChars="0" w:firstLine="0"/>
        <w:rPr>
          <w:rFonts w:hAnsi="ＭＳ Ｐゴシック" w:cs="ＭＳ Ｐゴシック"/>
          <w:color w:val="3333FF"/>
          <w:kern w:val="0"/>
        </w:rPr>
      </w:pPr>
      <w:r w:rsidRPr="00B76F99">
        <w:rPr>
          <w:rFonts w:hAnsi="ＭＳ Ｐゴシック" w:cs="ＭＳ Ｐゴシック" w:hint="eastAsia"/>
          <w:color w:val="3333FF"/>
          <w:kern w:val="0"/>
        </w:rPr>
        <w:t>有害事象発生により中止した場合には、可能な限り現状に回復するまで</w:t>
      </w:r>
      <w:r w:rsidR="00181CAA" w:rsidRPr="00B76F99">
        <w:rPr>
          <w:rFonts w:hAnsi="ＭＳ Ｐゴシック" w:cs="ＭＳ Ｐゴシック" w:hint="eastAsia"/>
          <w:color w:val="3333FF"/>
          <w:kern w:val="0"/>
        </w:rPr>
        <w:t>フォローアップ</w:t>
      </w:r>
      <w:r w:rsidRPr="00B76F99">
        <w:rPr>
          <w:rFonts w:hAnsi="ＭＳ Ｐゴシック" w:cs="ＭＳ Ｐゴシック" w:hint="eastAsia"/>
          <w:color w:val="3333FF"/>
          <w:kern w:val="0"/>
        </w:rPr>
        <w:t>する。</w:t>
      </w:r>
    </w:p>
    <w:p w14:paraId="7C8AB222" w14:textId="4FDC9215" w:rsidR="00316361" w:rsidRPr="00FE60B0" w:rsidRDefault="00F32A21">
      <w:pPr>
        <w:pStyle w:val="a"/>
        <w:numPr>
          <w:ilvl w:val="0"/>
          <w:numId w:val="24"/>
        </w:numPr>
      </w:pPr>
      <w:r w:rsidRPr="00FE60B0">
        <w:rPr>
          <w:rFonts w:hint="eastAsia"/>
        </w:rPr>
        <w:t>研究対象者</w:t>
      </w:r>
      <w:r w:rsidR="00316361" w:rsidRPr="00FE60B0">
        <w:rPr>
          <w:rFonts w:hint="eastAsia"/>
        </w:rPr>
        <w:t>からの</w:t>
      </w:r>
      <w:r w:rsidR="00196289">
        <w:rPr>
          <w:rFonts w:hint="eastAsia"/>
        </w:rPr>
        <w:t>研究</w:t>
      </w:r>
      <w:r w:rsidR="00316361" w:rsidRPr="00FE60B0">
        <w:rPr>
          <w:rFonts w:hint="eastAsia"/>
        </w:rPr>
        <w:t>参加の辞退の申し出や同意の撤回があった場合</w:t>
      </w:r>
    </w:p>
    <w:p w14:paraId="6FE0BD9B" w14:textId="77777777" w:rsidR="00316361" w:rsidRPr="00FE60B0" w:rsidRDefault="00316361">
      <w:pPr>
        <w:pStyle w:val="a"/>
        <w:numPr>
          <w:ilvl w:val="0"/>
          <w:numId w:val="24"/>
        </w:numPr>
      </w:pPr>
      <w:r w:rsidRPr="00FE60B0">
        <w:rPr>
          <w:rFonts w:hint="eastAsia"/>
        </w:rPr>
        <w:t>登録後に適格性を満足しないことが判明した場合</w:t>
      </w:r>
    </w:p>
    <w:p w14:paraId="1BD6DBDF" w14:textId="77777777" w:rsidR="00316361" w:rsidRPr="00FE60B0" w:rsidRDefault="00316361">
      <w:pPr>
        <w:pStyle w:val="a"/>
        <w:numPr>
          <w:ilvl w:val="0"/>
          <w:numId w:val="24"/>
        </w:numPr>
      </w:pPr>
      <w:r w:rsidRPr="00FE60B0">
        <w:rPr>
          <w:rFonts w:hint="eastAsia"/>
        </w:rPr>
        <w:t>原疾患が完治し、継続投与の必要がなくなった場合</w:t>
      </w:r>
    </w:p>
    <w:p w14:paraId="1CBDB788" w14:textId="21A590BA" w:rsidR="00316361" w:rsidRPr="00FE60B0" w:rsidRDefault="00316361">
      <w:pPr>
        <w:pStyle w:val="a"/>
        <w:numPr>
          <w:ilvl w:val="0"/>
          <w:numId w:val="24"/>
        </w:numPr>
      </w:pPr>
      <w:r w:rsidRPr="00FE60B0">
        <w:rPr>
          <w:rFonts w:hint="eastAsia"/>
        </w:rPr>
        <w:t>原疾患の悪化のため、</w:t>
      </w:r>
      <w:r w:rsidR="004C359C">
        <w:rPr>
          <w:rFonts w:hint="eastAsia"/>
        </w:rPr>
        <w:t>研究</w:t>
      </w:r>
      <w:r w:rsidRPr="00FE60B0">
        <w:rPr>
          <w:rFonts w:hint="eastAsia"/>
        </w:rPr>
        <w:t>薬の投与継続が好ましくないと判断された場合</w:t>
      </w:r>
    </w:p>
    <w:p w14:paraId="353694C1" w14:textId="1FA0ADA0" w:rsidR="00316361" w:rsidRPr="00FE60B0" w:rsidRDefault="00316361">
      <w:pPr>
        <w:pStyle w:val="a"/>
        <w:numPr>
          <w:ilvl w:val="0"/>
          <w:numId w:val="24"/>
        </w:numPr>
      </w:pPr>
      <w:r w:rsidRPr="00FE60B0">
        <w:rPr>
          <w:rFonts w:hint="eastAsia"/>
        </w:rPr>
        <w:t>合併症の増悪により</w:t>
      </w:r>
      <w:r w:rsidR="00196289">
        <w:rPr>
          <w:rFonts w:hint="eastAsia"/>
        </w:rPr>
        <w:t>研究</w:t>
      </w:r>
      <w:r w:rsidRPr="00FE60B0">
        <w:rPr>
          <w:rFonts w:hint="eastAsia"/>
        </w:rPr>
        <w:t>の継続が困難な場合</w:t>
      </w:r>
    </w:p>
    <w:p w14:paraId="09F57A5F" w14:textId="4C56556C" w:rsidR="00316361" w:rsidRPr="00FE60B0" w:rsidRDefault="00316361">
      <w:pPr>
        <w:pStyle w:val="a"/>
        <w:numPr>
          <w:ilvl w:val="0"/>
          <w:numId w:val="24"/>
        </w:numPr>
      </w:pPr>
      <w:r w:rsidRPr="00FE60B0">
        <w:rPr>
          <w:rFonts w:hint="eastAsia"/>
        </w:rPr>
        <w:t>有害事象により</w:t>
      </w:r>
      <w:r w:rsidR="00196289">
        <w:rPr>
          <w:rFonts w:hint="eastAsia"/>
        </w:rPr>
        <w:t>研究</w:t>
      </w:r>
      <w:r w:rsidRPr="00FE60B0">
        <w:rPr>
          <w:rFonts w:hint="eastAsia"/>
        </w:rPr>
        <w:t>の継続が困難な場合</w:t>
      </w:r>
    </w:p>
    <w:p w14:paraId="29644237" w14:textId="1716DC13" w:rsidR="00681BD5" w:rsidRPr="00FE60B0" w:rsidRDefault="00EA6C96">
      <w:pPr>
        <w:pStyle w:val="a"/>
        <w:numPr>
          <w:ilvl w:val="0"/>
          <w:numId w:val="24"/>
        </w:numPr>
      </w:pPr>
      <w:r w:rsidRPr="00FE60B0">
        <w:rPr>
          <w:rFonts w:hint="eastAsia"/>
        </w:rPr>
        <w:t>プロトコール</w:t>
      </w:r>
      <w:r w:rsidR="00681BD5" w:rsidRPr="00FE60B0">
        <w:rPr>
          <w:rFonts w:hint="eastAsia"/>
        </w:rPr>
        <w:t>により</w:t>
      </w:r>
      <w:r w:rsidR="004C359C">
        <w:rPr>
          <w:rFonts w:hint="eastAsia"/>
        </w:rPr>
        <w:t>研究</w:t>
      </w:r>
      <w:r w:rsidR="00681BD5" w:rsidRPr="00FE60B0">
        <w:rPr>
          <w:rFonts w:hint="eastAsia"/>
        </w:rPr>
        <w:t>薬を減量し</w:t>
      </w:r>
      <w:r w:rsidR="00C31728" w:rsidRPr="00FE60B0">
        <w:rPr>
          <w:rFonts w:hint="eastAsia"/>
        </w:rPr>
        <w:t>てき</w:t>
      </w:r>
      <w:r w:rsidR="00681BD5" w:rsidRPr="00FE60B0">
        <w:rPr>
          <w:rFonts w:hint="eastAsia"/>
        </w:rPr>
        <w:t>たが、下限に達しても</w:t>
      </w:r>
      <w:r w:rsidR="004C359C">
        <w:rPr>
          <w:rFonts w:hint="eastAsia"/>
        </w:rPr>
        <w:t>研究</w:t>
      </w:r>
      <w:r w:rsidR="00681BD5" w:rsidRPr="00FE60B0">
        <w:rPr>
          <w:rFonts w:hint="eastAsia"/>
        </w:rPr>
        <w:t>薬の投与が困難な場合</w:t>
      </w:r>
    </w:p>
    <w:p w14:paraId="064CF833" w14:textId="77777777" w:rsidR="00316361" w:rsidRPr="00FE60B0" w:rsidRDefault="00316361">
      <w:pPr>
        <w:pStyle w:val="a"/>
        <w:numPr>
          <w:ilvl w:val="0"/>
          <w:numId w:val="24"/>
        </w:numPr>
      </w:pPr>
      <w:r w:rsidRPr="00FE60B0">
        <w:rPr>
          <w:rFonts w:hint="eastAsia"/>
        </w:rPr>
        <w:t>妊娠が判明した場合</w:t>
      </w:r>
    </w:p>
    <w:p w14:paraId="51DA6331" w14:textId="77777777" w:rsidR="00316361" w:rsidRPr="00FE60B0" w:rsidRDefault="00316361">
      <w:pPr>
        <w:pStyle w:val="a"/>
        <w:numPr>
          <w:ilvl w:val="0"/>
          <w:numId w:val="24"/>
        </w:numPr>
      </w:pPr>
      <w:r w:rsidRPr="00FE60B0">
        <w:rPr>
          <w:rFonts w:hint="eastAsia"/>
        </w:rPr>
        <w:t>著しくコンプライアンスが不良の場合（全予定投与回数の70%未満の服用となると判断される場合、あるいは120%を越えると判断される場合</w:t>
      </w:r>
    </w:p>
    <w:p w14:paraId="421C1E26" w14:textId="77777777" w:rsidR="00316361" w:rsidRPr="00FE60B0" w:rsidRDefault="00316361">
      <w:pPr>
        <w:pStyle w:val="a"/>
        <w:numPr>
          <w:ilvl w:val="0"/>
          <w:numId w:val="24"/>
        </w:numPr>
      </w:pPr>
      <w:r w:rsidRPr="00FE60B0">
        <w:rPr>
          <w:rFonts w:hint="eastAsia"/>
        </w:rPr>
        <w:t>転居等により</w:t>
      </w:r>
      <w:r w:rsidR="00F32A21" w:rsidRPr="00FE60B0">
        <w:rPr>
          <w:rFonts w:hint="eastAsia"/>
        </w:rPr>
        <w:t>研究対象者</w:t>
      </w:r>
      <w:r w:rsidRPr="00FE60B0">
        <w:rPr>
          <w:rFonts w:hint="eastAsia"/>
        </w:rPr>
        <w:t>が来院しない場合</w:t>
      </w:r>
    </w:p>
    <w:p w14:paraId="4BBD7F5B" w14:textId="4AEDA3B9" w:rsidR="00316361" w:rsidRPr="00FE60B0" w:rsidRDefault="00196289">
      <w:pPr>
        <w:pStyle w:val="a"/>
        <w:numPr>
          <w:ilvl w:val="0"/>
          <w:numId w:val="24"/>
        </w:numPr>
      </w:pPr>
      <w:r>
        <w:rPr>
          <w:rFonts w:hint="eastAsia"/>
        </w:rPr>
        <w:t>研究</w:t>
      </w:r>
      <w:r w:rsidR="00316361" w:rsidRPr="00FE60B0">
        <w:rPr>
          <w:rFonts w:hint="eastAsia"/>
        </w:rPr>
        <w:t>全体が中止された場合</w:t>
      </w:r>
    </w:p>
    <w:p w14:paraId="3FCBA0F2" w14:textId="63058231" w:rsidR="00316361" w:rsidRPr="00FE60B0" w:rsidRDefault="00316361">
      <w:pPr>
        <w:pStyle w:val="a"/>
        <w:numPr>
          <w:ilvl w:val="0"/>
          <w:numId w:val="24"/>
        </w:numPr>
      </w:pPr>
      <w:r w:rsidRPr="00FE60B0">
        <w:rPr>
          <w:rFonts w:hint="eastAsia"/>
        </w:rPr>
        <w:t>その他の理由により、</w:t>
      </w:r>
      <w:r w:rsidR="001D3042">
        <w:rPr>
          <w:rFonts w:hint="eastAsia"/>
        </w:rPr>
        <w:t>研究責任者又は研究分担者</w:t>
      </w:r>
      <w:r w:rsidRPr="00FE60B0">
        <w:rPr>
          <w:rFonts w:hint="eastAsia"/>
        </w:rPr>
        <w:t>が</w:t>
      </w:r>
      <w:r w:rsidR="00196289">
        <w:rPr>
          <w:rFonts w:hint="eastAsia"/>
        </w:rPr>
        <w:t>研究</w:t>
      </w:r>
      <w:r w:rsidRPr="00FE60B0">
        <w:rPr>
          <w:rFonts w:hint="eastAsia"/>
        </w:rPr>
        <w:t>を中止することが適当と判断した場合</w:t>
      </w:r>
    </w:p>
    <w:p w14:paraId="01EA4A6C" w14:textId="77777777" w:rsidR="00F21C02" w:rsidRPr="00B76F99" w:rsidRDefault="00672D46" w:rsidP="00AB60B7">
      <w:pPr>
        <w:pStyle w:val="2"/>
      </w:pPr>
      <w:bookmarkStart w:id="49" w:name="_Toc161065313"/>
      <w:r w:rsidRPr="00B76F99">
        <w:rPr>
          <w:rFonts w:hint="eastAsia"/>
        </w:rPr>
        <w:t>併用治療・支持療法</w:t>
      </w:r>
      <w:bookmarkEnd w:id="49"/>
    </w:p>
    <w:p w14:paraId="1435B0EF" w14:textId="77777777" w:rsidR="00672D46" w:rsidRPr="00B76F99" w:rsidRDefault="00672D46" w:rsidP="00845806">
      <w:pPr>
        <w:ind w:firstLine="224"/>
        <w:rPr>
          <w:color w:val="C00000"/>
          <w:kern w:val="0"/>
        </w:rPr>
      </w:pPr>
      <w:r w:rsidRPr="00B76F99">
        <w:rPr>
          <w:rFonts w:hint="eastAsia"/>
          <w:color w:val="C00000"/>
          <w:kern w:val="0"/>
        </w:rPr>
        <w:t>本節では、併用治療および支持療法の詳細を記載する。</w:t>
      </w:r>
    </w:p>
    <w:p w14:paraId="6AD16DEE" w14:textId="77777777" w:rsidR="00672D46" w:rsidRPr="00B76F99" w:rsidRDefault="00672D46" w:rsidP="00845806">
      <w:pPr>
        <w:ind w:firstLine="224"/>
        <w:rPr>
          <w:color w:val="C00000"/>
          <w:kern w:val="0"/>
        </w:rPr>
      </w:pPr>
      <w:r w:rsidRPr="00B76F99">
        <w:rPr>
          <w:rFonts w:hint="eastAsia"/>
          <w:color w:val="C00000"/>
          <w:kern w:val="0"/>
        </w:rPr>
        <w:t>併用治療については、併用禁止、併用制限および併用注意治療について記載する。</w:t>
      </w:r>
    </w:p>
    <w:p w14:paraId="7F7341A3" w14:textId="77777777" w:rsidR="00672D46" w:rsidRPr="00FE60B0" w:rsidRDefault="00672D46">
      <w:pPr>
        <w:pStyle w:val="a"/>
        <w:numPr>
          <w:ilvl w:val="0"/>
          <w:numId w:val="16"/>
        </w:numPr>
      </w:pPr>
      <w:r w:rsidRPr="00FE60B0">
        <w:rPr>
          <w:rFonts w:hint="eastAsia"/>
        </w:rPr>
        <w:t>併用禁止治療：有効性／安全性評価が困難となる、または</w:t>
      </w:r>
      <w:r w:rsidR="00F32A21" w:rsidRPr="00FE60B0">
        <w:rPr>
          <w:rFonts w:hint="eastAsia"/>
        </w:rPr>
        <w:t>研究対象者</w:t>
      </w:r>
      <w:r w:rsidRPr="00FE60B0">
        <w:rPr>
          <w:rFonts w:hint="eastAsia"/>
        </w:rPr>
        <w:t>の安全性確保のため、併用してはいけない治療（例：適応症あるいは作用機序が同じ薬剤、</w:t>
      </w:r>
      <w:r w:rsidR="00EA6C96" w:rsidRPr="00FE60B0">
        <w:rPr>
          <w:rFonts w:hint="eastAsia"/>
        </w:rPr>
        <w:t>プロトコール</w:t>
      </w:r>
      <w:r w:rsidRPr="00FE60B0">
        <w:rPr>
          <w:rFonts w:hint="eastAsia"/>
        </w:rPr>
        <w:t>治療に用いられる薬剤の添付文書において併用禁忌と記載されている薬剤）。</w:t>
      </w:r>
    </w:p>
    <w:p w14:paraId="03AA05ED" w14:textId="77777777" w:rsidR="00672D46" w:rsidRPr="00FE60B0" w:rsidRDefault="00672D46">
      <w:pPr>
        <w:pStyle w:val="a"/>
        <w:numPr>
          <w:ilvl w:val="0"/>
          <w:numId w:val="16"/>
        </w:numPr>
      </w:pPr>
      <w:r w:rsidRPr="00FE60B0">
        <w:rPr>
          <w:rFonts w:hint="eastAsia"/>
        </w:rPr>
        <w:t>併用制限治療：用法・用量などの変更があると、有効性／安全性評価に影響を及ぼすと考えられるため、併用を継続すべき治療（例：適応症が同じで作用機序が異なる薬剤、または他の治療法（運動療法など））。</w:t>
      </w:r>
    </w:p>
    <w:p w14:paraId="2CB20461" w14:textId="656081F7" w:rsidR="00672D46" w:rsidRPr="00FE60B0" w:rsidRDefault="00672D46">
      <w:pPr>
        <w:pStyle w:val="a"/>
        <w:numPr>
          <w:ilvl w:val="0"/>
          <w:numId w:val="16"/>
        </w:numPr>
      </w:pPr>
      <w:r w:rsidRPr="00FE60B0">
        <w:rPr>
          <w:rFonts w:hint="eastAsia"/>
        </w:rPr>
        <w:t>併用注意治療：ある規準を満たした場合のみ、新たに併用してもよい治療（例：</w:t>
      </w:r>
      <w:r w:rsidR="004C359C">
        <w:rPr>
          <w:rFonts w:hint="eastAsia"/>
        </w:rPr>
        <w:t>研究</w:t>
      </w:r>
      <w:r w:rsidRPr="00FE60B0">
        <w:rPr>
          <w:rFonts w:hint="eastAsia"/>
        </w:rPr>
        <w:t>薬とのキレート形成などのため、一定時間以上間隔をあければ併用可とする薬剤）。</w:t>
      </w:r>
    </w:p>
    <w:p w14:paraId="445EC851" w14:textId="77777777" w:rsidR="00672D46" w:rsidRPr="00B76F99" w:rsidRDefault="00672D46" w:rsidP="00845806">
      <w:pPr>
        <w:ind w:firstLine="224"/>
        <w:rPr>
          <w:color w:val="C00000"/>
          <w:kern w:val="0"/>
        </w:rPr>
      </w:pPr>
      <w:r w:rsidRPr="00B76F99">
        <w:rPr>
          <w:rFonts w:hint="eastAsia"/>
          <w:color w:val="C00000"/>
          <w:kern w:val="0"/>
        </w:rPr>
        <w:t>支持療法については、有害事象別に推奨される治療法を指示する。</w:t>
      </w:r>
    </w:p>
    <w:p w14:paraId="0337A56B" w14:textId="77777777" w:rsidR="00672D46" w:rsidRPr="00B76F99" w:rsidRDefault="00672D46" w:rsidP="00845806">
      <w:pPr>
        <w:ind w:firstLine="224"/>
        <w:rPr>
          <w:color w:val="C00000"/>
          <w:kern w:val="0"/>
        </w:rPr>
      </w:pPr>
      <w:r w:rsidRPr="00B76F99">
        <w:rPr>
          <w:rFonts w:hint="eastAsia"/>
          <w:color w:val="C00000"/>
          <w:kern w:val="0"/>
        </w:rPr>
        <w:t>全</w:t>
      </w:r>
      <w:r w:rsidR="00F32A21" w:rsidRPr="00B76F99">
        <w:rPr>
          <w:rFonts w:hint="eastAsia"/>
          <w:color w:val="C00000"/>
          <w:kern w:val="0"/>
        </w:rPr>
        <w:t>研究対象者</w:t>
      </w:r>
      <w:r w:rsidRPr="00B76F99">
        <w:rPr>
          <w:rFonts w:hint="eastAsia"/>
          <w:color w:val="C00000"/>
          <w:kern w:val="0"/>
        </w:rPr>
        <w:t>に必須の治療は、</w:t>
      </w:r>
      <w:r w:rsidR="00EA6C96" w:rsidRPr="00B76F99">
        <w:rPr>
          <w:rFonts w:hint="eastAsia"/>
          <w:color w:val="C00000"/>
          <w:kern w:val="0"/>
        </w:rPr>
        <w:t>プロトコール</w:t>
      </w:r>
      <w:r w:rsidRPr="00B76F99">
        <w:rPr>
          <w:rFonts w:hint="eastAsia"/>
          <w:color w:val="C00000"/>
          <w:kern w:val="0"/>
        </w:rPr>
        <w:t>治療として記載する。</w:t>
      </w:r>
    </w:p>
    <w:p w14:paraId="08D1B31F" w14:textId="77777777" w:rsidR="00672D46" w:rsidRPr="00B76F99" w:rsidRDefault="00672D46" w:rsidP="00845806">
      <w:pPr>
        <w:ind w:firstLine="224"/>
        <w:rPr>
          <w:color w:val="C00000"/>
          <w:kern w:val="0"/>
        </w:rPr>
      </w:pPr>
      <w:r w:rsidRPr="00B76F99">
        <w:rPr>
          <w:rFonts w:hint="eastAsia"/>
          <w:color w:val="C00000"/>
          <w:kern w:val="0"/>
        </w:rPr>
        <w:t>治療群によって異なる場合は治療群別に記載する。</w:t>
      </w:r>
    </w:p>
    <w:p w14:paraId="6FD1570C" w14:textId="77777777" w:rsidR="00672D46" w:rsidRPr="00B76F99" w:rsidRDefault="00672D46" w:rsidP="0021510C">
      <w:pPr>
        <w:ind w:firstLine="224"/>
        <w:rPr>
          <w:color w:val="C00000"/>
          <w:kern w:val="0"/>
        </w:rPr>
      </w:pPr>
      <w:r w:rsidRPr="00B76F99">
        <w:rPr>
          <w:rFonts w:hint="eastAsia"/>
          <w:color w:val="C00000"/>
          <w:kern w:val="0"/>
        </w:rPr>
        <w:t>前投薬については「</w:t>
      </w:r>
      <w:r w:rsidRPr="00B76F99">
        <w:rPr>
          <w:rFonts w:cs="Century"/>
          <w:color w:val="C00000"/>
          <w:kern w:val="0"/>
        </w:rPr>
        <w:t xml:space="preserve">7.1. </w:t>
      </w:r>
      <w:r w:rsidR="00EA6C96" w:rsidRPr="00B76F99">
        <w:rPr>
          <w:rFonts w:hint="eastAsia"/>
          <w:color w:val="C00000"/>
          <w:kern w:val="0"/>
        </w:rPr>
        <w:t>プロトコール</w:t>
      </w:r>
      <w:r w:rsidRPr="00B76F99">
        <w:rPr>
          <w:rFonts w:hint="eastAsia"/>
          <w:color w:val="C00000"/>
          <w:kern w:val="0"/>
        </w:rPr>
        <w:t>治療」の項に記述する。</w:t>
      </w:r>
    </w:p>
    <w:p w14:paraId="4D054D54" w14:textId="77777777" w:rsidR="00065018" w:rsidRPr="00B76F99" w:rsidRDefault="00065018" w:rsidP="00845806">
      <w:pPr>
        <w:ind w:leftChars="67" w:left="1963" w:hangingChars="810" w:hanging="1813"/>
        <w:rPr>
          <w:color w:val="3333FF"/>
          <w:kern w:val="0"/>
        </w:rPr>
      </w:pPr>
      <w:r w:rsidRPr="00B76F99">
        <w:rPr>
          <w:rFonts w:hint="eastAsia"/>
          <w:color w:val="3333FF"/>
          <w:kern w:val="0"/>
        </w:rPr>
        <w:t>（例）併用禁止薬剤：適応症あるいは作用機序が同じ薬剤、</w:t>
      </w:r>
      <w:r w:rsidR="00EA6C96" w:rsidRPr="00B76F99">
        <w:rPr>
          <w:rFonts w:hint="eastAsia"/>
          <w:color w:val="3333FF"/>
          <w:kern w:val="0"/>
        </w:rPr>
        <w:t>プロトコール</w:t>
      </w:r>
      <w:r w:rsidRPr="00B76F99">
        <w:rPr>
          <w:rFonts w:hint="eastAsia"/>
          <w:color w:val="3333FF"/>
          <w:kern w:val="0"/>
        </w:rPr>
        <w:t>治療に用いられている薬剤の添付文書において併用禁忌と記載されている薬剤</w:t>
      </w:r>
    </w:p>
    <w:p w14:paraId="5F74624F" w14:textId="77777777" w:rsidR="00065018" w:rsidRPr="00B76F99" w:rsidRDefault="00065018" w:rsidP="00845806">
      <w:pPr>
        <w:ind w:leftChars="269" w:left="1961" w:hangingChars="607" w:hanging="1359"/>
        <w:rPr>
          <w:color w:val="3333FF"/>
          <w:kern w:val="0"/>
        </w:rPr>
      </w:pPr>
      <w:r w:rsidRPr="00B76F99">
        <w:rPr>
          <w:rFonts w:hint="eastAsia"/>
          <w:color w:val="3333FF"/>
          <w:kern w:val="0"/>
        </w:rPr>
        <w:t>併用制限薬剤：適応症が同じで作用機序が異なる薬剤、または他の治療法（運動療法など）</w:t>
      </w:r>
    </w:p>
    <w:p w14:paraId="0EEC65E4" w14:textId="4266DDB6" w:rsidR="00065018" w:rsidRDefault="00065018" w:rsidP="00845806">
      <w:pPr>
        <w:ind w:leftChars="269" w:left="1961" w:hangingChars="607" w:hanging="1359"/>
        <w:rPr>
          <w:color w:val="3333FF"/>
          <w:kern w:val="0"/>
        </w:rPr>
      </w:pPr>
      <w:r w:rsidRPr="00B76F99">
        <w:rPr>
          <w:rFonts w:hint="eastAsia"/>
          <w:color w:val="3333FF"/>
          <w:kern w:val="0"/>
        </w:rPr>
        <w:t>併用注意薬剤：</w:t>
      </w:r>
      <w:r w:rsidR="004C359C">
        <w:rPr>
          <w:rFonts w:hint="eastAsia"/>
          <w:color w:val="3333FF"/>
          <w:kern w:val="0"/>
        </w:rPr>
        <w:t>研究</w:t>
      </w:r>
      <w:r w:rsidRPr="00B76F99">
        <w:rPr>
          <w:rFonts w:hint="eastAsia"/>
          <w:color w:val="3333FF"/>
          <w:kern w:val="0"/>
        </w:rPr>
        <w:t>薬とのキレート形成などのため、一定時間以上間隔を空ければ併用可とする薬剤</w:t>
      </w:r>
    </w:p>
    <w:p w14:paraId="786AB169" w14:textId="6428D23A" w:rsidR="006B5EEB" w:rsidRPr="00DB30A9" w:rsidRDefault="004C359C" w:rsidP="006B5EEB">
      <w:pPr>
        <w:ind w:leftChars="270" w:left="1963" w:hangingChars="607" w:hanging="1359"/>
        <w:rPr>
          <w:rFonts w:hAnsi="ＭＳ Ｐゴシック"/>
        </w:rPr>
      </w:pPr>
      <w:r>
        <w:rPr>
          <w:rFonts w:hAnsi="ＭＳ Ｐゴシック" w:hint="eastAsia"/>
          <w:color w:val="3333FF"/>
        </w:rPr>
        <w:t>研究</w:t>
      </w:r>
      <w:r w:rsidR="006B5EEB" w:rsidRPr="002F5CCB">
        <w:rPr>
          <w:rFonts w:hAnsi="ＭＳ Ｐゴシック" w:hint="eastAsia"/>
          <w:color w:val="3333FF"/>
        </w:rPr>
        <w:t>薬群は対照薬の併用禁止、対照薬群は</w:t>
      </w:r>
      <w:r>
        <w:rPr>
          <w:rFonts w:hAnsi="ＭＳ Ｐゴシック" w:hint="eastAsia"/>
          <w:color w:val="3333FF"/>
        </w:rPr>
        <w:t>研究</w:t>
      </w:r>
      <w:r w:rsidR="006B5EEB" w:rsidRPr="002F5CCB">
        <w:rPr>
          <w:rFonts w:hAnsi="ＭＳ Ｐゴシック" w:hint="eastAsia"/>
          <w:color w:val="3333FF"/>
        </w:rPr>
        <w:t>薬の併用禁止</w:t>
      </w:r>
    </w:p>
    <w:p w14:paraId="5A7FEB17" w14:textId="77777777" w:rsidR="006B5EEB" w:rsidRPr="006B5EEB" w:rsidRDefault="006B5EEB" w:rsidP="00845806">
      <w:pPr>
        <w:ind w:leftChars="269" w:left="1961" w:hangingChars="607" w:hanging="1359"/>
        <w:rPr>
          <w:color w:val="3333FF"/>
          <w:kern w:val="0"/>
        </w:rPr>
      </w:pPr>
    </w:p>
    <w:p w14:paraId="1E0D929A" w14:textId="77777777" w:rsidR="00F21C02" w:rsidRPr="00B76F99" w:rsidRDefault="00672D46" w:rsidP="00AB60B7">
      <w:pPr>
        <w:pStyle w:val="2"/>
      </w:pPr>
      <w:bookmarkStart w:id="50" w:name="_Toc161065314"/>
      <w:r w:rsidRPr="00B76F99">
        <w:rPr>
          <w:rFonts w:hint="eastAsia"/>
        </w:rPr>
        <w:t>後治療</w:t>
      </w:r>
      <w:bookmarkEnd w:id="50"/>
    </w:p>
    <w:p w14:paraId="09BDEF52" w14:textId="77777777" w:rsidR="00672D46" w:rsidRPr="00B76F99" w:rsidRDefault="00672D46" w:rsidP="00845806">
      <w:pPr>
        <w:ind w:firstLine="224"/>
        <w:rPr>
          <w:color w:val="C00000"/>
          <w:kern w:val="0"/>
        </w:rPr>
      </w:pPr>
      <w:r w:rsidRPr="00B76F99">
        <w:rPr>
          <w:rFonts w:hint="eastAsia"/>
          <w:color w:val="C00000"/>
          <w:kern w:val="0"/>
        </w:rPr>
        <w:t>本節では、後治療に関する規定を記載する。</w:t>
      </w:r>
    </w:p>
    <w:p w14:paraId="5692DA4E" w14:textId="77777777" w:rsidR="00672D46" w:rsidRPr="00B76F99" w:rsidRDefault="00672D46" w:rsidP="00845806">
      <w:pPr>
        <w:ind w:firstLine="224"/>
        <w:rPr>
          <w:color w:val="C00000"/>
          <w:kern w:val="0"/>
        </w:rPr>
      </w:pPr>
      <w:r w:rsidRPr="00B76F99">
        <w:rPr>
          <w:rFonts w:hint="eastAsia"/>
          <w:color w:val="C00000"/>
          <w:kern w:val="0"/>
        </w:rPr>
        <w:t>治療効果を維持するために行う維持療法は、</w:t>
      </w:r>
      <w:r w:rsidR="00EA6C96" w:rsidRPr="00B76F99">
        <w:rPr>
          <w:rFonts w:hint="eastAsia"/>
          <w:color w:val="C00000"/>
          <w:kern w:val="0"/>
        </w:rPr>
        <w:t>プロトコール</w:t>
      </w:r>
      <w:r w:rsidRPr="00B76F99">
        <w:rPr>
          <w:rFonts w:hint="eastAsia"/>
          <w:color w:val="C00000"/>
          <w:kern w:val="0"/>
        </w:rPr>
        <w:t>治療の一部であり、後治療には含めない。</w:t>
      </w:r>
    </w:p>
    <w:p w14:paraId="5ACDC10B" w14:textId="77777777" w:rsidR="00AF660D" w:rsidRPr="00B76F99" w:rsidRDefault="00AF660D" w:rsidP="00845806">
      <w:pPr>
        <w:ind w:firstLine="224"/>
        <w:rPr>
          <w:color w:val="C00000"/>
          <w:kern w:val="0"/>
        </w:rPr>
      </w:pPr>
      <w:r w:rsidRPr="00B76F99">
        <w:rPr>
          <w:rFonts w:hint="eastAsia"/>
          <w:color w:val="C00000"/>
          <w:kern w:val="0"/>
        </w:rPr>
        <w:t>通常の診療を超える医療行為を伴う研究の場合には、研究対象者への研究実施後における医療の提供に関する対応を記載する。</w:t>
      </w:r>
    </w:p>
    <w:p w14:paraId="2273B39E" w14:textId="77777777" w:rsidR="00065018" w:rsidRPr="00B76F99" w:rsidRDefault="00065018" w:rsidP="00845806">
      <w:pPr>
        <w:ind w:firstLine="224"/>
        <w:rPr>
          <w:color w:val="0000FF"/>
          <w:kern w:val="0"/>
        </w:rPr>
      </w:pPr>
      <w:r w:rsidRPr="00B76F99">
        <w:rPr>
          <w:rFonts w:hint="eastAsia"/>
          <w:color w:val="3333FF"/>
          <w:kern w:val="0"/>
        </w:rPr>
        <w:t>（例</w:t>
      </w:r>
      <w:r w:rsidR="00F20460" w:rsidRPr="00B76F99">
        <w:rPr>
          <w:rFonts w:hint="eastAsia"/>
          <w:color w:val="3333FF"/>
          <w:kern w:val="0"/>
        </w:rPr>
        <w:t>1</w:t>
      </w:r>
      <w:r w:rsidRPr="00B76F99">
        <w:rPr>
          <w:rFonts w:hint="eastAsia"/>
          <w:color w:val="0000FF"/>
          <w:kern w:val="0"/>
        </w:rPr>
        <w:t>）後治療は規定しない。</w:t>
      </w:r>
    </w:p>
    <w:p w14:paraId="4BBE6819" w14:textId="1DF339D7" w:rsidR="00F20460" w:rsidRPr="00B76F99" w:rsidRDefault="00F20460" w:rsidP="00845806">
      <w:pPr>
        <w:ind w:firstLine="224"/>
        <w:rPr>
          <w:color w:val="0000FF"/>
          <w:kern w:val="0"/>
        </w:rPr>
      </w:pPr>
      <w:r w:rsidRPr="00B76F99">
        <w:rPr>
          <w:color w:val="0000FF"/>
          <w:kern w:val="0"/>
        </w:rPr>
        <w:t>（例2）（</w:t>
      </w:r>
      <w:r w:rsidRPr="00B76F99">
        <w:rPr>
          <w:rFonts w:hint="eastAsia"/>
          <w:color w:val="0000FF"/>
          <w:kern w:val="0"/>
        </w:rPr>
        <w:t>通常の診療を超える医療行為を伴う研究の場合）本研究終了後の後治療としては、●●療法、●●療法などがある。研究責任者及び研究分担者は、研究</w:t>
      </w:r>
      <w:r w:rsidR="0014362F">
        <w:rPr>
          <w:rFonts w:hint="eastAsia"/>
          <w:color w:val="0000FF"/>
          <w:kern w:val="0"/>
        </w:rPr>
        <w:t>対象者</w:t>
      </w:r>
      <w:r w:rsidRPr="00B76F99">
        <w:rPr>
          <w:rFonts w:hint="eastAsia"/>
          <w:color w:val="0000FF"/>
          <w:kern w:val="0"/>
        </w:rPr>
        <w:t>と相談し、次の治療を決めることとする。</w:t>
      </w:r>
    </w:p>
    <w:p w14:paraId="62AC6DA8" w14:textId="77777777" w:rsidR="00672D46" w:rsidRPr="00B76F99" w:rsidRDefault="00672D46" w:rsidP="00C61275">
      <w:pPr>
        <w:pStyle w:val="1"/>
      </w:pPr>
      <w:bookmarkStart w:id="51" w:name="_Toc161065315"/>
      <w:r w:rsidRPr="00B76F99">
        <w:rPr>
          <w:rFonts w:hint="eastAsia"/>
        </w:rPr>
        <w:t>観察・検査・報告項目とスケジュール</w:t>
      </w:r>
      <w:bookmarkEnd w:id="51"/>
    </w:p>
    <w:p w14:paraId="0BF7B96D" w14:textId="5F9867E4" w:rsidR="00F21C02" w:rsidRPr="00B76F99" w:rsidRDefault="00672D46" w:rsidP="00AB60B7">
      <w:pPr>
        <w:pStyle w:val="2"/>
      </w:pPr>
      <w:bookmarkStart w:id="52" w:name="_Toc161065316"/>
      <w:r w:rsidRPr="00B76F99">
        <w:rPr>
          <w:rFonts w:hint="eastAsia"/>
        </w:rPr>
        <w:t>観察・検査項目および報告すべき治療情報</w:t>
      </w:r>
      <w:bookmarkEnd w:id="52"/>
    </w:p>
    <w:p w14:paraId="39913396" w14:textId="77777777" w:rsidR="00672D46" w:rsidRPr="00B76F99" w:rsidRDefault="00672D46" w:rsidP="00845806">
      <w:pPr>
        <w:ind w:firstLine="224"/>
        <w:rPr>
          <w:color w:val="C00000"/>
          <w:kern w:val="0"/>
        </w:rPr>
      </w:pPr>
      <w:r w:rsidRPr="00B76F99">
        <w:rPr>
          <w:rFonts w:hint="eastAsia"/>
          <w:color w:val="C00000"/>
          <w:kern w:val="0"/>
        </w:rPr>
        <w:t>本節では、適格性判断や安全性・有効性評価のために最低限必要な観察・検査項目および報告すべき治療情報（投与日、投与量など）を規定する。</w:t>
      </w:r>
    </w:p>
    <w:p w14:paraId="1274C2AF" w14:textId="77777777" w:rsidR="00672D46" w:rsidRPr="00B76F99" w:rsidRDefault="00672D46" w:rsidP="00845806">
      <w:pPr>
        <w:ind w:firstLine="224"/>
        <w:rPr>
          <w:color w:val="C00000"/>
          <w:kern w:val="0"/>
        </w:rPr>
      </w:pPr>
      <w:r w:rsidRPr="00B76F99">
        <w:rPr>
          <w:rFonts w:hint="eastAsia"/>
          <w:color w:val="C00000"/>
          <w:kern w:val="0"/>
        </w:rPr>
        <w:t>本節で規定された観察･検査項目の結果はすべて症例報告書に記載され、データとして収集される。症例報告書に結果を記載する必要のない観察･検査項目がある場合は、その旨明記する。</w:t>
      </w:r>
    </w:p>
    <w:p w14:paraId="245D681A" w14:textId="77777777" w:rsidR="00672D46" w:rsidRPr="00B76F99" w:rsidRDefault="00672D46" w:rsidP="00845806">
      <w:pPr>
        <w:ind w:firstLine="224"/>
        <w:rPr>
          <w:color w:val="C00000"/>
          <w:kern w:val="0"/>
        </w:rPr>
      </w:pPr>
      <w:r w:rsidRPr="00B76F99">
        <w:rPr>
          <w:rFonts w:hint="eastAsia"/>
          <w:color w:val="C00000"/>
          <w:kern w:val="0"/>
        </w:rPr>
        <w:t>自他覚所見または検査所見に応じて追加する検査項目についてはその条件を明記する。「必要に応じて」や「可能ならば」という表現は用いない。</w:t>
      </w:r>
    </w:p>
    <w:p w14:paraId="2E6F6D96" w14:textId="77777777" w:rsidR="00672D46" w:rsidRPr="00B76F99" w:rsidRDefault="00672D46" w:rsidP="00845806">
      <w:pPr>
        <w:ind w:firstLine="224"/>
        <w:rPr>
          <w:color w:val="C00000"/>
          <w:kern w:val="0"/>
        </w:rPr>
      </w:pPr>
      <w:r w:rsidRPr="00B76F99">
        <w:rPr>
          <w:rFonts w:hint="eastAsia"/>
          <w:color w:val="C00000"/>
          <w:kern w:val="0"/>
        </w:rPr>
        <w:t>「登録前」「治療開始前」「治療期間中」「治療終了後」など、時系列に沿って、観察・検査・報告項目とその実施時期を明記する。ただし、実施時期に許容範囲がある場合は併記する；</w:t>
      </w:r>
      <w:r w:rsidRPr="00B76F99">
        <w:rPr>
          <w:rFonts w:hint="eastAsia"/>
          <w:color w:val="3333FF"/>
          <w:kern w:val="0"/>
        </w:rPr>
        <w:t>例</w:t>
      </w:r>
      <w:r w:rsidRPr="00B76F99">
        <w:rPr>
          <w:color w:val="3333FF"/>
          <w:kern w:val="0"/>
        </w:rPr>
        <w:t xml:space="preserve"> </w:t>
      </w:r>
      <w:r w:rsidRPr="00B76F99">
        <w:rPr>
          <w:rFonts w:cs="Century"/>
          <w:color w:val="3333FF"/>
          <w:kern w:val="0"/>
        </w:rPr>
        <w:t>Day 15</w:t>
      </w:r>
      <w:r w:rsidRPr="00B76F99">
        <w:rPr>
          <w:rFonts w:hint="eastAsia"/>
          <w:color w:val="3333FF"/>
          <w:kern w:val="0"/>
        </w:rPr>
        <w:t>（許容範囲：</w:t>
      </w:r>
      <w:r w:rsidRPr="00B76F99">
        <w:rPr>
          <w:rFonts w:cs="Century"/>
          <w:color w:val="3333FF"/>
          <w:kern w:val="0"/>
        </w:rPr>
        <w:t>Day 13</w:t>
      </w:r>
      <w:r w:rsidRPr="00B76F99">
        <w:rPr>
          <w:rFonts w:hint="eastAsia"/>
          <w:color w:val="3333FF"/>
          <w:kern w:val="0"/>
        </w:rPr>
        <w:t>～</w:t>
      </w:r>
      <w:r w:rsidRPr="00B76F99">
        <w:rPr>
          <w:rFonts w:cs="Century"/>
          <w:color w:val="3333FF"/>
          <w:kern w:val="0"/>
        </w:rPr>
        <w:t>15</w:t>
      </w:r>
      <w:r w:rsidRPr="00B76F99">
        <w:rPr>
          <w:rFonts w:hint="eastAsia"/>
          <w:color w:val="3333FF"/>
          <w:kern w:val="0"/>
        </w:rPr>
        <w:t>）</w:t>
      </w:r>
      <w:r w:rsidRPr="00B76F99">
        <w:rPr>
          <w:rFonts w:hint="eastAsia"/>
          <w:color w:val="C00000"/>
          <w:kern w:val="0"/>
        </w:rPr>
        <w:t>。</w:t>
      </w:r>
    </w:p>
    <w:p w14:paraId="03CBD98E" w14:textId="77777777" w:rsidR="00672D46" w:rsidRPr="00FE60B0" w:rsidRDefault="00672D46">
      <w:pPr>
        <w:pStyle w:val="a"/>
        <w:numPr>
          <w:ilvl w:val="0"/>
          <w:numId w:val="17"/>
        </w:numPr>
      </w:pPr>
      <w:r w:rsidRPr="00FE60B0">
        <w:rPr>
          <w:rFonts w:hint="eastAsia"/>
        </w:rPr>
        <w:t>「登録時」には、患者背景情報および適格性判定に必要な観察・検査項目を規定する。</w:t>
      </w:r>
    </w:p>
    <w:p w14:paraId="3E65C9B1" w14:textId="77777777" w:rsidR="00672D46" w:rsidRPr="00FE60B0" w:rsidRDefault="00672D46">
      <w:pPr>
        <w:pStyle w:val="a"/>
        <w:numPr>
          <w:ilvl w:val="0"/>
          <w:numId w:val="17"/>
        </w:numPr>
      </w:pPr>
      <w:r w:rsidRPr="00FE60B0">
        <w:rPr>
          <w:rFonts w:hint="eastAsia"/>
        </w:rPr>
        <w:t>「治療開始前」には、エンドポイントの評価に関わる項目のベースライン値を得るための観察・検査項目を規定する。ただし、登録前値で代用できる場合には「治療開始前」を規定する必要はない。</w:t>
      </w:r>
    </w:p>
    <w:p w14:paraId="61F7727A" w14:textId="77777777" w:rsidR="00672D46" w:rsidRPr="00FE60B0" w:rsidRDefault="00672D46">
      <w:pPr>
        <w:pStyle w:val="a"/>
        <w:numPr>
          <w:ilvl w:val="0"/>
          <w:numId w:val="17"/>
        </w:numPr>
      </w:pPr>
      <w:r w:rsidRPr="00FE60B0">
        <w:rPr>
          <w:rFonts w:hint="eastAsia"/>
        </w:rPr>
        <w:t>「治療期間中」には、安全性・有効性評価のために必要な、</w:t>
      </w:r>
      <w:r w:rsidR="00EA6C96" w:rsidRPr="00FE60B0">
        <w:rPr>
          <w:rFonts w:hint="eastAsia"/>
        </w:rPr>
        <w:t>プロトコール</w:t>
      </w:r>
      <w:r w:rsidRPr="00FE60B0">
        <w:rPr>
          <w:rFonts w:hint="eastAsia"/>
        </w:rPr>
        <w:t>治療の期間中に観察・検査する項目を規定する。</w:t>
      </w:r>
    </w:p>
    <w:p w14:paraId="6CEF90BA" w14:textId="77777777" w:rsidR="00672D46" w:rsidRPr="00FE60B0" w:rsidRDefault="00672D46">
      <w:pPr>
        <w:pStyle w:val="a"/>
        <w:numPr>
          <w:ilvl w:val="0"/>
          <w:numId w:val="17"/>
        </w:numPr>
      </w:pPr>
      <w:r w:rsidRPr="00FE60B0">
        <w:rPr>
          <w:rFonts w:hint="eastAsia"/>
        </w:rPr>
        <w:t>「治療終了後」には、安全性・有</w:t>
      </w:r>
      <w:r w:rsidR="008957F8" w:rsidRPr="00FE60B0">
        <w:rPr>
          <w:rFonts w:hint="eastAsia"/>
        </w:rPr>
        <w:t>効性評価のために必要な、</w:t>
      </w:r>
      <w:r w:rsidR="00EA6C96" w:rsidRPr="00FE60B0">
        <w:rPr>
          <w:rFonts w:hint="eastAsia"/>
        </w:rPr>
        <w:t>プロトコール</w:t>
      </w:r>
      <w:r w:rsidR="008957F8" w:rsidRPr="00FE60B0">
        <w:rPr>
          <w:rFonts w:hint="eastAsia"/>
        </w:rPr>
        <w:t>治療終了後の追跡期間中に観察</w:t>
      </w:r>
      <w:r w:rsidRPr="00FE60B0">
        <w:rPr>
          <w:rFonts w:hint="eastAsia"/>
        </w:rPr>
        <w:t>検査する項目を規定する。「</w:t>
      </w:r>
      <w:r w:rsidR="0021510C" w:rsidRPr="00FE60B0">
        <w:t>10</w:t>
      </w:r>
      <w:r w:rsidRPr="00FE60B0">
        <w:t xml:space="preserve">.2. </w:t>
      </w:r>
      <w:r w:rsidRPr="00FE60B0">
        <w:rPr>
          <w:rFonts w:hint="eastAsia"/>
        </w:rPr>
        <w:t>有害事象の評価と報告」で規定した有害事象の報告範囲（例：</w:t>
      </w:r>
      <w:r w:rsidR="00EA6C96" w:rsidRPr="00FE60B0">
        <w:rPr>
          <w:rFonts w:hint="eastAsia"/>
        </w:rPr>
        <w:t>プロトコール</w:t>
      </w:r>
      <w:r w:rsidRPr="00FE60B0">
        <w:rPr>
          <w:rFonts w:hint="eastAsia"/>
        </w:rPr>
        <w:t>治療終了後</w:t>
      </w:r>
      <w:r w:rsidR="00612109" w:rsidRPr="00FE60B0">
        <w:t>30</w:t>
      </w:r>
      <w:r w:rsidRPr="00FE60B0">
        <w:rPr>
          <w:rFonts w:hint="eastAsia"/>
        </w:rPr>
        <w:t>日以内など）の情報を収集できるようにする。</w:t>
      </w:r>
    </w:p>
    <w:p w14:paraId="3D902AAE" w14:textId="16FEA00D" w:rsidR="00672D46" w:rsidRPr="00B76F99" w:rsidRDefault="00672D46" w:rsidP="00845806">
      <w:pPr>
        <w:ind w:firstLine="224"/>
        <w:rPr>
          <w:color w:val="C00000"/>
          <w:kern w:val="0"/>
        </w:rPr>
      </w:pPr>
      <w:r w:rsidRPr="00B76F99">
        <w:rPr>
          <w:rFonts w:hint="eastAsia"/>
          <w:color w:val="C00000"/>
          <w:kern w:val="0"/>
        </w:rPr>
        <w:t>一般的でない検査項目については想定される</w:t>
      </w:r>
      <w:r w:rsidR="0005017A">
        <w:rPr>
          <w:rFonts w:hint="eastAsia"/>
          <w:color w:val="C00000"/>
          <w:kern w:val="0"/>
        </w:rPr>
        <w:t>研究機関</w:t>
      </w:r>
      <w:r w:rsidRPr="00B76F99">
        <w:rPr>
          <w:rFonts w:hint="eastAsia"/>
          <w:color w:val="C00000"/>
          <w:kern w:val="0"/>
        </w:rPr>
        <w:t>で規定通りに実施可能であることを確認する。</w:t>
      </w:r>
    </w:p>
    <w:p w14:paraId="5EC21978" w14:textId="77777777" w:rsidR="00672D46" w:rsidRPr="00B76F99" w:rsidRDefault="00672D46" w:rsidP="00845806">
      <w:pPr>
        <w:ind w:firstLine="224"/>
        <w:rPr>
          <w:color w:val="C00000"/>
          <w:kern w:val="0"/>
        </w:rPr>
      </w:pPr>
      <w:r w:rsidRPr="00B76F99">
        <w:rPr>
          <w:rFonts w:hint="eastAsia"/>
          <w:color w:val="C00000"/>
          <w:kern w:val="0"/>
        </w:rPr>
        <w:t>判定法や測定法が複数あり、それらの間で精度が異なる場合、または、換算が必要な場合は、一意的に特定できるように記載する。例えば、</w:t>
      </w:r>
      <w:r w:rsidRPr="00B76F99">
        <w:rPr>
          <w:rFonts w:cs="Century"/>
          <w:color w:val="C00000"/>
          <w:kern w:val="0"/>
        </w:rPr>
        <w:t xml:space="preserve">CT </w:t>
      </w:r>
      <w:r w:rsidRPr="00B76F99">
        <w:rPr>
          <w:rFonts w:hint="eastAsia"/>
          <w:color w:val="C00000"/>
          <w:kern w:val="0"/>
        </w:rPr>
        <w:t>の場合は、単純</w:t>
      </w:r>
      <w:r w:rsidRPr="00B76F99">
        <w:rPr>
          <w:rFonts w:cs="Century"/>
          <w:color w:val="C00000"/>
          <w:kern w:val="0"/>
        </w:rPr>
        <w:t>CT</w:t>
      </w:r>
      <w:r w:rsidRPr="00B76F99">
        <w:rPr>
          <w:rFonts w:hint="eastAsia"/>
          <w:color w:val="C00000"/>
          <w:kern w:val="0"/>
        </w:rPr>
        <w:t>、造影</w:t>
      </w:r>
      <w:r w:rsidRPr="00B76F99">
        <w:rPr>
          <w:rFonts w:cs="Century"/>
          <w:color w:val="C00000"/>
          <w:kern w:val="0"/>
        </w:rPr>
        <w:t>CT</w:t>
      </w:r>
      <w:r w:rsidRPr="00B76F99">
        <w:rPr>
          <w:rFonts w:hint="eastAsia"/>
          <w:color w:val="C00000"/>
          <w:kern w:val="0"/>
        </w:rPr>
        <w:t>、単純または造影</w:t>
      </w:r>
      <w:r w:rsidRPr="00B76F99">
        <w:rPr>
          <w:rFonts w:cs="Century"/>
          <w:color w:val="C00000"/>
          <w:kern w:val="0"/>
        </w:rPr>
        <w:t xml:space="preserve">CT </w:t>
      </w:r>
      <w:r w:rsidRPr="00B76F99">
        <w:rPr>
          <w:rFonts w:hint="eastAsia"/>
          <w:color w:val="C00000"/>
          <w:kern w:val="0"/>
        </w:rPr>
        <w:t>を区別する。クレアチニンクリアランスの場合は、計算法の短時間法（</w:t>
      </w:r>
      <w:r w:rsidRPr="00B76F99">
        <w:rPr>
          <w:rFonts w:cs="Century"/>
          <w:color w:val="C00000"/>
          <w:kern w:val="0"/>
        </w:rPr>
        <w:t xml:space="preserve">1 </w:t>
      </w:r>
      <w:r w:rsidRPr="00B76F99">
        <w:rPr>
          <w:rFonts w:hint="eastAsia"/>
          <w:color w:val="C00000"/>
          <w:kern w:val="0"/>
        </w:rPr>
        <w:t>回法、</w:t>
      </w:r>
      <w:r w:rsidRPr="00B76F99">
        <w:rPr>
          <w:rFonts w:cs="Century"/>
          <w:color w:val="C00000"/>
          <w:kern w:val="0"/>
        </w:rPr>
        <w:t xml:space="preserve">2 </w:t>
      </w:r>
      <w:r w:rsidRPr="00B76F99">
        <w:rPr>
          <w:rFonts w:hint="eastAsia"/>
          <w:color w:val="C00000"/>
          <w:kern w:val="0"/>
        </w:rPr>
        <w:t>回法）、</w:t>
      </w:r>
      <w:r w:rsidRPr="00B76F99">
        <w:rPr>
          <w:rFonts w:cs="Century"/>
          <w:color w:val="C00000"/>
          <w:kern w:val="0"/>
        </w:rPr>
        <w:t xml:space="preserve">24 </w:t>
      </w:r>
      <w:r w:rsidRPr="00B76F99">
        <w:rPr>
          <w:rFonts w:hint="eastAsia"/>
          <w:color w:val="C00000"/>
          <w:kern w:val="0"/>
        </w:rPr>
        <w:t>時間法を区別する。</w:t>
      </w:r>
    </w:p>
    <w:p w14:paraId="5757FCA4" w14:textId="77777777" w:rsidR="00672D46" w:rsidRPr="00B76F99" w:rsidRDefault="00672D46" w:rsidP="00845806">
      <w:pPr>
        <w:ind w:firstLine="224"/>
        <w:rPr>
          <w:color w:val="C00000"/>
          <w:kern w:val="0"/>
        </w:rPr>
      </w:pPr>
      <w:r w:rsidRPr="00B76F99">
        <w:rPr>
          <w:rFonts w:hint="eastAsia"/>
          <w:color w:val="C00000"/>
          <w:kern w:val="0"/>
        </w:rPr>
        <w:t>以下に代表的な検査・観察項目を示す。</w:t>
      </w:r>
    </w:p>
    <w:p w14:paraId="6583F691" w14:textId="77777777" w:rsidR="00672D46" w:rsidRPr="00FE60B0" w:rsidRDefault="00672D46">
      <w:pPr>
        <w:pStyle w:val="a"/>
        <w:numPr>
          <w:ilvl w:val="0"/>
          <w:numId w:val="18"/>
        </w:numPr>
      </w:pPr>
      <w:r w:rsidRPr="00FE60B0">
        <w:rPr>
          <w:rFonts w:hint="eastAsia"/>
        </w:rPr>
        <w:t>患者背景情報</w:t>
      </w:r>
    </w:p>
    <w:p w14:paraId="12971476" w14:textId="7F808EB6" w:rsidR="00672D46" w:rsidRPr="00FE60B0" w:rsidRDefault="00672D46">
      <w:pPr>
        <w:pStyle w:val="a"/>
        <w:numPr>
          <w:ilvl w:val="0"/>
          <w:numId w:val="18"/>
        </w:numPr>
      </w:pPr>
      <w:r w:rsidRPr="00FE60B0">
        <w:rPr>
          <w:rFonts w:hint="eastAsia"/>
        </w:rPr>
        <w:t>生年月</w:t>
      </w:r>
      <w:r w:rsidR="001371CC">
        <w:rPr>
          <w:rFonts w:hint="eastAsia"/>
        </w:rPr>
        <w:t>（または年齢）</w:t>
      </w:r>
      <w:r w:rsidRPr="00FE60B0">
        <w:rPr>
          <w:rFonts w:hint="eastAsia"/>
        </w:rPr>
        <w:t>、性別、既往歴、併存症、アレルギーの有無</w:t>
      </w:r>
    </w:p>
    <w:p w14:paraId="48F8A90A" w14:textId="77777777" w:rsidR="00672D46" w:rsidRPr="00FE60B0" w:rsidRDefault="00672D46">
      <w:pPr>
        <w:pStyle w:val="a"/>
        <w:numPr>
          <w:ilvl w:val="0"/>
          <w:numId w:val="18"/>
        </w:numPr>
      </w:pPr>
      <w:r w:rsidRPr="00FE60B0">
        <w:rPr>
          <w:rFonts w:hint="eastAsia"/>
        </w:rPr>
        <w:t>画像診断</w:t>
      </w:r>
    </w:p>
    <w:p w14:paraId="0679CAFD" w14:textId="77777777" w:rsidR="00672D46" w:rsidRPr="00FE60B0" w:rsidRDefault="00672D46">
      <w:pPr>
        <w:pStyle w:val="a"/>
        <w:numPr>
          <w:ilvl w:val="0"/>
          <w:numId w:val="18"/>
        </w:numPr>
      </w:pPr>
      <w:r w:rsidRPr="00FE60B0">
        <w:rPr>
          <w:rFonts w:hint="eastAsia"/>
        </w:rPr>
        <w:t>胸部造影</w:t>
      </w:r>
      <w:r w:rsidRPr="00FE60B0">
        <w:t>CT</w:t>
      </w:r>
      <w:r w:rsidRPr="00FE60B0">
        <w:rPr>
          <w:rFonts w:hint="eastAsia"/>
        </w:rPr>
        <w:t>、腹部造影</w:t>
      </w:r>
      <w:r w:rsidRPr="00FE60B0">
        <w:t>CT</w:t>
      </w:r>
      <w:r w:rsidRPr="00FE60B0">
        <w:rPr>
          <w:rFonts w:hint="eastAsia"/>
        </w:rPr>
        <w:t>、脳造影</w:t>
      </w:r>
      <w:r w:rsidRPr="00FE60B0">
        <w:t>CT</w:t>
      </w:r>
      <w:r w:rsidRPr="00FE60B0">
        <w:rPr>
          <w:rFonts w:hint="eastAsia"/>
        </w:rPr>
        <w:t>、胸部単純Ｘ線</w:t>
      </w:r>
      <w:r w:rsidRPr="00FE60B0">
        <w:t xml:space="preserve"> </w:t>
      </w:r>
      <w:r w:rsidRPr="00FE60B0">
        <w:rPr>
          <w:rFonts w:hint="eastAsia"/>
        </w:rPr>
        <w:t>心エコー</w:t>
      </w:r>
    </w:p>
    <w:p w14:paraId="096D0409" w14:textId="77777777" w:rsidR="00672D46" w:rsidRPr="00FE60B0" w:rsidRDefault="00672D46">
      <w:pPr>
        <w:pStyle w:val="a"/>
        <w:numPr>
          <w:ilvl w:val="0"/>
          <w:numId w:val="18"/>
        </w:numPr>
      </w:pPr>
      <w:r w:rsidRPr="00FE60B0">
        <w:rPr>
          <w:rFonts w:hint="eastAsia"/>
        </w:rPr>
        <w:t>身体所見</w:t>
      </w:r>
    </w:p>
    <w:p w14:paraId="3640829F" w14:textId="77777777" w:rsidR="00672D46" w:rsidRPr="00FE60B0" w:rsidRDefault="00672D46">
      <w:pPr>
        <w:pStyle w:val="a"/>
        <w:numPr>
          <w:ilvl w:val="0"/>
          <w:numId w:val="18"/>
        </w:numPr>
      </w:pPr>
      <w:r w:rsidRPr="00FE60B0">
        <w:rPr>
          <w:rFonts w:hint="eastAsia"/>
        </w:rPr>
        <w:t>身長、体重、血圧、脈拍、体温</w:t>
      </w:r>
    </w:p>
    <w:p w14:paraId="63DFCDD3" w14:textId="77777777" w:rsidR="00672D46" w:rsidRPr="00FE60B0" w:rsidRDefault="00672D46">
      <w:pPr>
        <w:pStyle w:val="a"/>
        <w:numPr>
          <w:ilvl w:val="0"/>
          <w:numId w:val="18"/>
        </w:numPr>
      </w:pPr>
      <w:r w:rsidRPr="00FE60B0">
        <w:rPr>
          <w:rFonts w:hint="eastAsia"/>
        </w:rPr>
        <w:t>病理組織検査</w:t>
      </w:r>
    </w:p>
    <w:p w14:paraId="1BE7FD1C" w14:textId="77777777" w:rsidR="00672D46" w:rsidRPr="00FE60B0" w:rsidRDefault="00672D46">
      <w:pPr>
        <w:pStyle w:val="a"/>
        <w:numPr>
          <w:ilvl w:val="0"/>
          <w:numId w:val="18"/>
        </w:numPr>
      </w:pPr>
      <w:r w:rsidRPr="00FE60B0">
        <w:rPr>
          <w:rFonts w:hint="eastAsia"/>
        </w:rPr>
        <w:t>細胞診検査</w:t>
      </w:r>
    </w:p>
    <w:p w14:paraId="2DE5CC67" w14:textId="77777777" w:rsidR="00672D46" w:rsidRPr="00B76F99" w:rsidRDefault="00672D46" w:rsidP="00845806">
      <w:pPr>
        <w:ind w:firstLine="224"/>
        <w:rPr>
          <w:color w:val="C00000"/>
          <w:kern w:val="0"/>
        </w:rPr>
      </w:pPr>
      <w:r w:rsidRPr="00B76F99">
        <w:rPr>
          <w:rFonts w:hint="eastAsia"/>
          <w:color w:val="C00000"/>
          <w:kern w:val="0"/>
        </w:rPr>
        <w:t>治療群によって観察・検査項目またはその実施時期が異なる場合は治療群ごとに明記する。</w:t>
      </w:r>
    </w:p>
    <w:p w14:paraId="63DF4BDB" w14:textId="77777777" w:rsidR="00C86EFB" w:rsidRPr="00B76F99" w:rsidRDefault="00C86EFB" w:rsidP="00845806">
      <w:pPr>
        <w:ind w:firstLine="224"/>
        <w:rPr>
          <w:color w:val="C00000"/>
          <w:kern w:val="0"/>
        </w:rPr>
      </w:pPr>
      <w:r w:rsidRPr="00B76F99">
        <w:rPr>
          <w:rFonts w:hint="eastAsia"/>
          <w:color w:val="C00000"/>
          <w:kern w:val="0"/>
        </w:rPr>
        <w:t>患者日誌の使用やQOL調査等を行う場合には、研究実施計画書に添付すること。</w:t>
      </w:r>
    </w:p>
    <w:p w14:paraId="086DF27E" w14:textId="1CDD6EBD" w:rsidR="00F847AA" w:rsidRPr="00B76F99" w:rsidRDefault="00F847AA" w:rsidP="00845806">
      <w:pPr>
        <w:ind w:firstLine="224"/>
        <w:rPr>
          <w:color w:val="3333FF"/>
          <w:kern w:val="0"/>
        </w:rPr>
      </w:pPr>
      <w:r w:rsidRPr="00B76F99">
        <w:rPr>
          <w:rFonts w:hint="eastAsia"/>
          <w:color w:val="3333FF"/>
          <w:kern w:val="0"/>
        </w:rPr>
        <w:t>（例）</w:t>
      </w:r>
      <w:r w:rsidR="00196289">
        <w:rPr>
          <w:rFonts w:hint="eastAsia"/>
          <w:color w:val="3333FF"/>
          <w:kern w:val="0"/>
        </w:rPr>
        <w:t>研究</w:t>
      </w:r>
      <w:r w:rsidR="00CD0722" w:rsidRPr="00B76F99">
        <w:rPr>
          <w:rFonts w:hint="eastAsia"/>
          <w:color w:val="3333FF"/>
          <w:kern w:val="0"/>
        </w:rPr>
        <w:t>開始前</w:t>
      </w:r>
    </w:p>
    <w:p w14:paraId="7CFC8EC2" w14:textId="0D15DFB4" w:rsidR="00F847AA" w:rsidRPr="00B76F99" w:rsidRDefault="00F32A21" w:rsidP="00845806">
      <w:pPr>
        <w:ind w:leftChars="100" w:left="1511" w:hangingChars="575" w:hanging="1287"/>
        <w:rPr>
          <w:color w:val="3333FF"/>
          <w:kern w:val="0"/>
        </w:rPr>
      </w:pPr>
      <w:r w:rsidRPr="00B76F99">
        <w:rPr>
          <w:rFonts w:hint="eastAsia"/>
          <w:color w:val="3333FF"/>
          <w:kern w:val="0"/>
        </w:rPr>
        <w:t>研究対象者</w:t>
      </w:r>
      <w:r w:rsidR="00F847AA" w:rsidRPr="00B76F99">
        <w:rPr>
          <w:rFonts w:hint="eastAsia"/>
          <w:color w:val="3333FF"/>
          <w:kern w:val="0"/>
        </w:rPr>
        <w:t>情報：識別コー</w:t>
      </w:r>
      <w:r w:rsidR="00D94EE0">
        <w:rPr>
          <w:rFonts w:hint="eastAsia"/>
          <w:color w:val="3333FF"/>
          <w:kern w:val="0"/>
        </w:rPr>
        <w:t>ド、性別、生年月</w:t>
      </w:r>
      <w:r w:rsidR="00D359DD">
        <w:rPr>
          <w:rFonts w:hint="eastAsia"/>
          <w:color w:val="3333FF"/>
          <w:kern w:val="0"/>
        </w:rPr>
        <w:t>（または年齢）</w:t>
      </w:r>
      <w:r w:rsidR="00D94EE0">
        <w:rPr>
          <w:rFonts w:hint="eastAsia"/>
          <w:color w:val="3333FF"/>
          <w:kern w:val="0"/>
        </w:rPr>
        <w:t>、身長、体重、合併症、既往症、現病歴、前治療</w:t>
      </w:r>
      <w:r w:rsidR="00052193">
        <w:rPr>
          <w:rFonts w:hint="eastAsia"/>
          <w:color w:val="3333FF"/>
          <w:kern w:val="0"/>
        </w:rPr>
        <w:t>、</w:t>
      </w:r>
      <w:r w:rsidR="00F847AA" w:rsidRPr="00B76F99">
        <w:rPr>
          <w:rFonts w:hint="eastAsia"/>
          <w:color w:val="3333FF"/>
          <w:kern w:val="0"/>
        </w:rPr>
        <w:t>アレルギーの有無、PS(ECOG)</w:t>
      </w:r>
    </w:p>
    <w:p w14:paraId="7FFD9126" w14:textId="77777777" w:rsidR="00CE1197" w:rsidRPr="00B76F99" w:rsidRDefault="00CE1197" w:rsidP="00D94EE0">
      <w:pPr>
        <w:ind w:leftChars="100" w:left="224" w:firstLineChars="0" w:firstLine="0"/>
        <w:rPr>
          <w:color w:val="3333FF"/>
          <w:kern w:val="0"/>
        </w:rPr>
      </w:pPr>
      <w:r w:rsidRPr="00B76F99">
        <w:rPr>
          <w:rFonts w:hint="eastAsia"/>
          <w:color w:val="3333FF"/>
          <w:kern w:val="0"/>
        </w:rPr>
        <w:t>血液検査：白血球数、好中球数、リンパ球数、単球数、好酸球数、ヘモグロビン量、血小板数、網赤血球数</w:t>
      </w:r>
    </w:p>
    <w:p w14:paraId="3DB65591" w14:textId="77777777" w:rsidR="00F847AA" w:rsidRPr="00B76F99" w:rsidRDefault="00CE1197" w:rsidP="00D94EE0">
      <w:pPr>
        <w:ind w:firstLineChars="97" w:firstLine="217"/>
        <w:rPr>
          <w:color w:val="3333FF"/>
          <w:kern w:val="0"/>
        </w:rPr>
      </w:pPr>
      <w:r w:rsidRPr="00B76F99">
        <w:rPr>
          <w:rFonts w:hint="eastAsia"/>
          <w:color w:val="3333FF"/>
          <w:kern w:val="0"/>
        </w:rPr>
        <w:t>血液生化学検査：TP、Alb、T-Bil、D-Bil、GOT、GPT、LDH、ALP、BUN、Cre、Na、K、Ca、CRP</w:t>
      </w:r>
    </w:p>
    <w:p w14:paraId="16FD71C5" w14:textId="77777777" w:rsidR="00CE1197" w:rsidRPr="00B76F99" w:rsidRDefault="00CE1197" w:rsidP="00D94EE0">
      <w:pPr>
        <w:ind w:firstLineChars="97" w:firstLine="217"/>
        <w:rPr>
          <w:color w:val="3333FF"/>
          <w:kern w:val="0"/>
        </w:rPr>
      </w:pPr>
      <w:r w:rsidRPr="00B76F99">
        <w:rPr>
          <w:rFonts w:hint="eastAsia"/>
          <w:color w:val="3333FF"/>
          <w:kern w:val="0"/>
        </w:rPr>
        <w:t>腫瘍マーカー：CEA、AFP</w:t>
      </w:r>
    </w:p>
    <w:p w14:paraId="14026118" w14:textId="77777777" w:rsidR="00CE1197" w:rsidRPr="00B76F99" w:rsidRDefault="00CE1197" w:rsidP="00D94EE0">
      <w:pPr>
        <w:ind w:firstLineChars="97" w:firstLine="217"/>
        <w:rPr>
          <w:color w:val="3333FF"/>
          <w:kern w:val="0"/>
        </w:rPr>
      </w:pPr>
      <w:r w:rsidRPr="00B76F99">
        <w:rPr>
          <w:rFonts w:hint="eastAsia"/>
          <w:color w:val="3333FF"/>
          <w:kern w:val="0"/>
        </w:rPr>
        <w:t>動脈血ガス分析：PaO</w:t>
      </w:r>
      <w:r w:rsidRPr="00B76F99">
        <w:rPr>
          <w:rFonts w:hint="eastAsia"/>
          <w:color w:val="3333FF"/>
          <w:kern w:val="0"/>
          <w:vertAlign w:val="subscript"/>
        </w:rPr>
        <w:t>2</w:t>
      </w:r>
      <w:r w:rsidRPr="00B76F99">
        <w:rPr>
          <w:rFonts w:hint="eastAsia"/>
          <w:color w:val="3333FF"/>
          <w:kern w:val="0"/>
        </w:rPr>
        <w:t>、SaO</w:t>
      </w:r>
      <w:r w:rsidRPr="00B76F99">
        <w:rPr>
          <w:rFonts w:hint="eastAsia"/>
          <w:color w:val="3333FF"/>
          <w:kern w:val="0"/>
          <w:vertAlign w:val="subscript"/>
        </w:rPr>
        <w:t>2</w:t>
      </w:r>
    </w:p>
    <w:p w14:paraId="3A5396FB" w14:textId="77777777" w:rsidR="00CE1197" w:rsidRPr="00B76F99" w:rsidRDefault="00F26D91" w:rsidP="00D94EE0">
      <w:pPr>
        <w:ind w:firstLineChars="97" w:firstLine="217"/>
        <w:rPr>
          <w:color w:val="3333FF"/>
          <w:kern w:val="0"/>
        </w:rPr>
      </w:pPr>
      <w:r w:rsidRPr="00B76F99">
        <w:rPr>
          <w:rFonts w:hint="eastAsia"/>
          <w:color w:val="3333FF"/>
          <w:kern w:val="0"/>
        </w:rPr>
        <w:t>尿検査（随時尿）：尿糖定性、尿蛋白定性</w:t>
      </w:r>
    </w:p>
    <w:p w14:paraId="33D3FD0A" w14:textId="77777777" w:rsidR="00F26D91" w:rsidRPr="00B76F99" w:rsidRDefault="00F26D91" w:rsidP="00D94EE0">
      <w:pPr>
        <w:ind w:firstLineChars="97" w:firstLine="217"/>
        <w:rPr>
          <w:color w:val="3333FF"/>
          <w:kern w:val="0"/>
        </w:rPr>
      </w:pPr>
      <w:r w:rsidRPr="00B76F99">
        <w:rPr>
          <w:rFonts w:hint="eastAsia"/>
          <w:color w:val="3333FF"/>
          <w:kern w:val="0"/>
        </w:rPr>
        <w:t>24時間クレアチニン-クリアランス（体表面積補正なし）</w:t>
      </w:r>
    </w:p>
    <w:p w14:paraId="669F4B03" w14:textId="77777777" w:rsidR="00F26D91" w:rsidRPr="00B76F99" w:rsidRDefault="00F26D91" w:rsidP="00D94EE0">
      <w:pPr>
        <w:ind w:firstLineChars="97" w:firstLine="217"/>
        <w:rPr>
          <w:color w:val="3333FF"/>
          <w:kern w:val="0"/>
        </w:rPr>
      </w:pPr>
      <w:r w:rsidRPr="00B76F99">
        <w:rPr>
          <w:rFonts w:hint="eastAsia"/>
          <w:color w:val="3333FF"/>
          <w:kern w:val="0"/>
        </w:rPr>
        <w:t>胸部CT</w:t>
      </w:r>
    </w:p>
    <w:p w14:paraId="080D9EE4" w14:textId="77777777" w:rsidR="00F26D91" w:rsidRPr="00B76F99" w:rsidRDefault="00F26D91" w:rsidP="00D94EE0">
      <w:pPr>
        <w:ind w:firstLineChars="97" w:firstLine="217"/>
        <w:rPr>
          <w:color w:val="3333FF"/>
          <w:kern w:val="0"/>
        </w:rPr>
      </w:pPr>
      <w:r w:rsidRPr="00B76F99">
        <w:rPr>
          <w:rFonts w:hint="eastAsia"/>
          <w:color w:val="3333FF"/>
          <w:kern w:val="0"/>
        </w:rPr>
        <w:t>呼吸機能検査：FEV1.0%、％VC</w:t>
      </w:r>
    </w:p>
    <w:p w14:paraId="0D953A6B" w14:textId="77777777" w:rsidR="00F26D91" w:rsidRPr="00B76F99" w:rsidRDefault="00F26D91" w:rsidP="00D94EE0">
      <w:pPr>
        <w:ind w:firstLineChars="97" w:firstLine="217"/>
        <w:rPr>
          <w:color w:val="3333FF"/>
          <w:kern w:val="0"/>
        </w:rPr>
      </w:pPr>
      <w:r w:rsidRPr="00B76F99">
        <w:rPr>
          <w:rFonts w:hint="eastAsia"/>
          <w:color w:val="3333FF"/>
          <w:kern w:val="0"/>
        </w:rPr>
        <w:t>病理組織所見</w:t>
      </w:r>
    </w:p>
    <w:p w14:paraId="30EEC714" w14:textId="77777777" w:rsidR="00F21C02" w:rsidRPr="00B76F99" w:rsidRDefault="00672D46" w:rsidP="00AB60B7">
      <w:pPr>
        <w:pStyle w:val="2"/>
      </w:pPr>
      <w:bookmarkStart w:id="53" w:name="_Toc161065317"/>
      <w:r w:rsidRPr="00B76F99">
        <w:rPr>
          <w:rFonts w:hint="eastAsia"/>
        </w:rPr>
        <w:t>観察・検査・報告スケジュール</w:t>
      </w:r>
      <w:bookmarkEnd w:id="53"/>
    </w:p>
    <w:p w14:paraId="53582A8C" w14:textId="77777777" w:rsidR="00672D46" w:rsidRPr="00B76F99" w:rsidRDefault="00672D46" w:rsidP="0021510C">
      <w:pPr>
        <w:ind w:firstLine="224"/>
        <w:rPr>
          <w:color w:val="C00000"/>
        </w:rPr>
      </w:pPr>
      <w:r w:rsidRPr="00B76F99">
        <w:rPr>
          <w:rFonts w:hint="eastAsia"/>
          <w:color w:val="C00000"/>
        </w:rPr>
        <w:t>本節では、｢</w:t>
      </w:r>
      <w:r w:rsidR="0021510C" w:rsidRPr="00B76F99">
        <w:rPr>
          <w:rFonts w:hint="eastAsia"/>
          <w:color w:val="C00000"/>
        </w:rPr>
        <w:t>8</w:t>
      </w:r>
      <w:r w:rsidRPr="00B76F99">
        <w:rPr>
          <w:color w:val="C00000"/>
        </w:rPr>
        <w:t xml:space="preserve">.1. </w:t>
      </w:r>
      <w:r w:rsidRPr="00B76F99">
        <w:rPr>
          <w:rFonts w:hint="eastAsia"/>
          <w:color w:val="C00000"/>
        </w:rPr>
        <w:t>観察・検査項目および報告すべき治療情報」で規定した項目の内容と実施時期および治療スケジュールを１ページに収まる表形式で示す。</w:t>
      </w:r>
    </w:p>
    <w:p w14:paraId="7865265B" w14:textId="77777777" w:rsidR="00672D46" w:rsidRPr="00B76F99" w:rsidRDefault="00672D46" w:rsidP="00845806">
      <w:pPr>
        <w:ind w:firstLine="224"/>
        <w:rPr>
          <w:color w:val="C00000"/>
        </w:rPr>
      </w:pPr>
      <w:r w:rsidRPr="00B76F99">
        <w:rPr>
          <w:rFonts w:hint="eastAsia"/>
          <w:color w:val="C00000"/>
        </w:rPr>
        <w:t>１項目を１行とし、上から治療スケジュール、治療情報、患者背景情報、全身状態、臨床検査、自他覚所見、病理組織診断、画像検査、後治療、転帰とする。</w:t>
      </w:r>
    </w:p>
    <w:p w14:paraId="5B7D67AB" w14:textId="77777777" w:rsidR="00672D46" w:rsidRPr="00B76F99" w:rsidRDefault="00672D46" w:rsidP="00845806">
      <w:pPr>
        <w:ind w:firstLine="224"/>
        <w:rPr>
          <w:color w:val="C00000"/>
        </w:rPr>
      </w:pPr>
      <w:r w:rsidRPr="00B76F99">
        <w:rPr>
          <w:rFonts w:hint="eastAsia"/>
          <w:color w:val="C00000"/>
        </w:rPr>
        <w:t>１時点を１列とし、左から時系列に並べる。</w:t>
      </w:r>
    </w:p>
    <w:p w14:paraId="74FEF9A3" w14:textId="77777777" w:rsidR="00672D46" w:rsidRPr="00B76F99" w:rsidRDefault="00672D46" w:rsidP="00845806">
      <w:pPr>
        <w:ind w:firstLine="224"/>
        <w:rPr>
          <w:color w:val="C00000"/>
        </w:rPr>
      </w:pPr>
      <w:r w:rsidRPr="00B76F99">
        <w:rPr>
          <w:rFonts w:hint="eastAsia"/>
          <w:color w:val="C00000"/>
        </w:rPr>
        <w:t>症例報告書に結果を記載する必要のない観察･検査項目がある場合は、その旨明記する。</w:t>
      </w:r>
    </w:p>
    <w:p w14:paraId="74BBDF58" w14:textId="77777777" w:rsidR="00672D46" w:rsidRPr="00B76F99" w:rsidRDefault="00672D46" w:rsidP="00845806">
      <w:pPr>
        <w:ind w:firstLine="224"/>
        <w:rPr>
          <w:color w:val="C00000"/>
        </w:rPr>
      </w:pPr>
      <w:r w:rsidRPr="00B76F99">
        <w:rPr>
          <w:rFonts w:hint="eastAsia"/>
          <w:color w:val="C00000"/>
        </w:rPr>
        <w:t>治療群によって観察・検査項目またはその実施時期が異なる場合は治療群ごとに作成する。</w:t>
      </w:r>
    </w:p>
    <w:p w14:paraId="0F161C30" w14:textId="77777777" w:rsidR="00CA0EF0" w:rsidRPr="00B76F99" w:rsidRDefault="00CA0EF0" w:rsidP="00845806">
      <w:pPr>
        <w:ind w:firstLine="224"/>
        <w:rPr>
          <w:color w:val="3333FF"/>
        </w:rPr>
      </w:pPr>
      <w:r w:rsidRPr="00B76F99">
        <w:rPr>
          <w:rFonts w:hint="eastAsia"/>
          <w:color w:val="3333FF"/>
        </w:rPr>
        <w:t>（例）スケジュール表の例</w:t>
      </w:r>
    </w:p>
    <w:p w14:paraId="5E441B07" w14:textId="77777777" w:rsidR="00CA0EF0" w:rsidRPr="00B76F99" w:rsidRDefault="00CA0EF0" w:rsidP="00845806">
      <w:pPr>
        <w:ind w:firstLine="224"/>
        <w:rPr>
          <w:color w:val="3333FF"/>
        </w:rPr>
      </w:pPr>
      <w:r w:rsidRPr="00B76F99">
        <w:rPr>
          <w:rFonts w:hint="eastAsia"/>
          <w:color w:val="3333FF"/>
        </w:rPr>
        <w:t>（同意説明文書中のスケジュール表と同一体裁であることが望ましい）</w:t>
      </w:r>
    </w:p>
    <w:p w14:paraId="75CDC138" w14:textId="13CBDDF7" w:rsidR="00CA0EF0" w:rsidRPr="00B76F99" w:rsidRDefault="00FC0FF2" w:rsidP="00845806">
      <w:pPr>
        <w:ind w:firstLine="224"/>
        <w:rPr>
          <w:color w:val="C00000"/>
        </w:rPr>
      </w:pPr>
      <w:r w:rsidRPr="00B76F99">
        <w:rPr>
          <w:noProof/>
          <w:color w:val="C00000"/>
        </w:rPr>
        <mc:AlternateContent>
          <mc:Choice Requires="wps">
            <w:drawing>
              <wp:anchor distT="0" distB="0" distL="114300" distR="114300" simplePos="0" relativeHeight="251658240" behindDoc="0" locked="0" layoutInCell="1" allowOverlap="1" wp14:anchorId="55829FD0" wp14:editId="05134774">
                <wp:simplePos x="0" y="0"/>
                <wp:positionH relativeFrom="column">
                  <wp:posOffset>2664460</wp:posOffset>
                </wp:positionH>
                <wp:positionV relativeFrom="paragraph">
                  <wp:posOffset>694690</wp:posOffset>
                </wp:positionV>
                <wp:extent cx="2950845" cy="7620"/>
                <wp:effectExtent l="12065" t="55245" r="18415" b="51435"/>
                <wp:wrapNone/>
                <wp:docPr id="2"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50845" cy="7620"/>
                        </a:xfrm>
                        <a:prstGeom prst="straightConnector1">
                          <a:avLst/>
                        </a:prstGeom>
                        <a:noFill/>
                        <a:ln w="9525">
                          <a:solidFill>
                            <a:srgbClr val="3333FF"/>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B21DB5A" id="AutoShape 19" o:spid="_x0000_s1026" type="#_x0000_t32" style="position:absolute;left:0;text-align:left;margin-left:209.8pt;margin-top:54.7pt;width:232.35pt;height:.6p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" strokecolor="#33f">
                <v:stroke endarrow="block"/>
              </v:shape>
            </w:pict>
          </mc:Fallback>
        </mc:AlternateContent>
      </w:r>
      <w:r w:rsidRPr="00B76F99">
        <w:rPr>
          <w:noProof/>
          <w:color w:val="C00000"/>
        </w:rPr>
        <w:drawing>
          <wp:inline distT="0" distB="0" distL="0" distR="0" wp14:anchorId="0F39D5F8" wp14:editId="4FA8EDF4">
            <wp:extent cx="6181725" cy="1943100"/>
            <wp:effectExtent l="0" t="0" r="0" b="0"/>
            <wp:docPr id="1" name="図 2" descr="C:\Documents and Settings\田丸智巳\デスクトップ\プロトコル作成要領用スケジュール表.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 descr="C:\Documents and Settings\田丸智巳\デスクトップ\プロトコル作成要領用スケジュール表.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181725" cy="1943100"/>
                    </a:xfrm>
                    <a:prstGeom prst="rect">
                      <a:avLst/>
                    </a:prstGeom>
                    <a:noFill/>
                    <a:ln>
                      <a:noFill/>
                    </a:ln>
                  </pic:spPr>
                </pic:pic>
              </a:graphicData>
            </a:graphic>
          </wp:inline>
        </w:drawing>
      </w:r>
    </w:p>
    <w:p w14:paraId="717A6DD6" w14:textId="77777777" w:rsidR="000F635A" w:rsidRPr="00B76F99" w:rsidRDefault="000F635A" w:rsidP="00845806">
      <w:pPr>
        <w:ind w:firstLine="224"/>
        <w:rPr>
          <w:color w:val="C00000"/>
        </w:rPr>
      </w:pPr>
    </w:p>
    <w:p w14:paraId="00D4AB8C" w14:textId="77777777" w:rsidR="00F21C02" w:rsidRPr="00B76F99" w:rsidRDefault="00B479B0" w:rsidP="00AB60B7">
      <w:pPr>
        <w:pStyle w:val="2"/>
      </w:pPr>
      <w:bookmarkStart w:id="54" w:name="_Toc161065318"/>
      <w:r w:rsidRPr="00B76F99">
        <w:rPr>
          <w:rFonts w:hint="eastAsia"/>
        </w:rPr>
        <w:t>試料等の保存</w:t>
      </w:r>
      <w:r w:rsidR="005A5EA4" w:rsidRPr="00B76F99">
        <w:rPr>
          <w:rFonts w:hint="eastAsia"/>
        </w:rPr>
        <w:t>等</w:t>
      </w:r>
      <w:r w:rsidRPr="00B76F99">
        <w:rPr>
          <w:rFonts w:hint="eastAsia"/>
        </w:rPr>
        <w:t>および他の機関等の試料等の利用</w:t>
      </w:r>
      <w:r w:rsidR="005A5EA4" w:rsidRPr="00B76F99">
        <w:rPr>
          <w:rFonts w:hint="eastAsia"/>
        </w:rPr>
        <w:t>等</w:t>
      </w:r>
      <w:bookmarkEnd w:id="54"/>
    </w:p>
    <w:p w14:paraId="79C5D69F" w14:textId="414ECABB" w:rsidR="00B479B0" w:rsidRPr="00B76F99" w:rsidRDefault="00B479B0" w:rsidP="00845806">
      <w:pPr>
        <w:ind w:firstLine="224"/>
        <w:rPr>
          <w:color w:val="C00000"/>
          <w:kern w:val="0"/>
        </w:rPr>
      </w:pPr>
      <w:r w:rsidRPr="00B76F99">
        <w:rPr>
          <w:rFonts w:hint="eastAsia"/>
          <w:color w:val="C00000"/>
          <w:kern w:val="0"/>
        </w:rPr>
        <w:t>本節では、臨床</w:t>
      </w:r>
      <w:r w:rsidR="00500727" w:rsidRPr="00B76F99">
        <w:rPr>
          <w:rFonts w:hint="eastAsia"/>
          <w:color w:val="C00000"/>
          <w:kern w:val="0"/>
        </w:rPr>
        <w:t>研究</w:t>
      </w:r>
      <w:r w:rsidRPr="00B76F99">
        <w:rPr>
          <w:rFonts w:hint="eastAsia"/>
          <w:color w:val="C00000"/>
          <w:kern w:val="0"/>
        </w:rPr>
        <w:t>に関する試</w:t>
      </w:r>
      <w:r w:rsidR="000C2151" w:rsidRPr="00B76F99">
        <w:rPr>
          <w:rFonts w:hint="eastAsia"/>
          <w:color w:val="C00000"/>
          <w:kern w:val="0"/>
        </w:rPr>
        <w:t>料等を保存する場合の</w:t>
      </w:r>
      <w:r w:rsidR="00BC23D2" w:rsidRPr="00B76F99">
        <w:rPr>
          <w:rFonts w:hint="eastAsia"/>
          <w:color w:val="C00000"/>
          <w:kern w:val="0"/>
        </w:rPr>
        <w:t>、試料等の名称、</w:t>
      </w:r>
      <w:r w:rsidR="00946973" w:rsidRPr="00B76F99">
        <w:rPr>
          <w:rFonts w:hint="eastAsia"/>
          <w:color w:val="C00000"/>
          <w:kern w:val="0"/>
        </w:rPr>
        <w:t>取得の経緯、</w:t>
      </w:r>
      <w:r w:rsidR="00201112">
        <w:rPr>
          <w:rFonts w:hint="eastAsia"/>
          <w:color w:val="C00000"/>
          <w:kern w:val="0"/>
        </w:rPr>
        <w:t>仮名加工</w:t>
      </w:r>
      <w:r w:rsidR="00F6132A">
        <w:rPr>
          <w:rFonts w:hint="eastAsia"/>
          <w:color w:val="C00000"/>
          <w:kern w:val="0"/>
        </w:rPr>
        <w:t>情報又</w:t>
      </w:r>
      <w:r w:rsidR="00201112">
        <w:rPr>
          <w:rFonts w:hint="eastAsia"/>
          <w:color w:val="C00000"/>
          <w:kern w:val="0"/>
        </w:rPr>
        <w:t>は</w:t>
      </w:r>
      <w:r w:rsidR="00857354" w:rsidRPr="00B76F99">
        <w:rPr>
          <w:rFonts w:hint="eastAsia"/>
          <w:color w:val="C00000"/>
          <w:kern w:val="0"/>
        </w:rPr>
        <w:t>匿名</w:t>
      </w:r>
      <w:r w:rsidR="00201112">
        <w:rPr>
          <w:rFonts w:hint="eastAsia"/>
          <w:color w:val="C00000"/>
          <w:kern w:val="0"/>
        </w:rPr>
        <w:t>加工</w:t>
      </w:r>
      <w:r w:rsidR="00F6132A">
        <w:rPr>
          <w:rFonts w:hint="eastAsia"/>
          <w:color w:val="C00000"/>
          <w:kern w:val="0"/>
        </w:rPr>
        <w:t>情報</w:t>
      </w:r>
      <w:r w:rsidR="00857354" w:rsidRPr="00B76F99">
        <w:rPr>
          <w:rFonts w:hint="eastAsia"/>
          <w:color w:val="C00000"/>
          <w:kern w:val="0"/>
        </w:rPr>
        <w:t>の方法、</w:t>
      </w:r>
      <w:r w:rsidRPr="00B76F99">
        <w:rPr>
          <w:rFonts w:hint="eastAsia"/>
          <w:color w:val="C00000"/>
          <w:kern w:val="0"/>
        </w:rPr>
        <w:t>保存方法、</w:t>
      </w:r>
      <w:r w:rsidR="004C15D2" w:rsidRPr="00B76F99">
        <w:rPr>
          <w:rFonts w:hint="eastAsia"/>
          <w:color w:val="C00000"/>
          <w:kern w:val="0"/>
        </w:rPr>
        <w:t>保存場所、</w:t>
      </w:r>
      <w:r w:rsidRPr="00B76F99">
        <w:rPr>
          <w:rFonts w:hint="eastAsia"/>
          <w:color w:val="C00000"/>
          <w:kern w:val="0"/>
        </w:rPr>
        <w:t>使用方法、保存期間、管理者、</w:t>
      </w:r>
      <w:r w:rsidR="004C15D2" w:rsidRPr="00B76F99">
        <w:rPr>
          <w:rFonts w:hint="eastAsia"/>
          <w:color w:val="C00000"/>
          <w:kern w:val="0"/>
        </w:rPr>
        <w:t>管理者の連絡先、</w:t>
      </w:r>
      <w:r w:rsidRPr="00B76F99">
        <w:rPr>
          <w:rFonts w:hint="eastAsia"/>
          <w:color w:val="C00000"/>
          <w:kern w:val="0"/>
        </w:rPr>
        <w:t>廃棄方法</w:t>
      </w:r>
      <w:r w:rsidR="00BC23D2" w:rsidRPr="00B76F99">
        <w:rPr>
          <w:rFonts w:hint="eastAsia"/>
          <w:color w:val="C00000"/>
          <w:kern w:val="0"/>
        </w:rPr>
        <w:t>、</w:t>
      </w:r>
      <w:r w:rsidR="00F32A21" w:rsidRPr="00B76F99">
        <w:rPr>
          <w:rFonts w:hint="eastAsia"/>
          <w:color w:val="C00000"/>
          <w:kern w:val="0"/>
        </w:rPr>
        <w:t>研究対象者</w:t>
      </w:r>
      <w:r w:rsidR="00BC23D2" w:rsidRPr="00B76F99">
        <w:rPr>
          <w:rFonts w:hint="eastAsia"/>
          <w:color w:val="C00000"/>
          <w:kern w:val="0"/>
        </w:rPr>
        <w:t>等から得た同意内容</w:t>
      </w:r>
      <w:r w:rsidRPr="00B76F99">
        <w:rPr>
          <w:rFonts w:hint="eastAsia"/>
          <w:color w:val="C00000"/>
          <w:kern w:val="0"/>
        </w:rPr>
        <w:t>等を記載する。</w:t>
      </w:r>
    </w:p>
    <w:p w14:paraId="0620E5B6" w14:textId="1B33ADB2" w:rsidR="00B96EE7" w:rsidRPr="00B76F99" w:rsidRDefault="00AD62D6" w:rsidP="00845806">
      <w:pPr>
        <w:ind w:firstLine="224"/>
        <w:rPr>
          <w:color w:val="C00000"/>
          <w:kern w:val="0"/>
        </w:rPr>
      </w:pPr>
      <w:r w:rsidRPr="00B76F99">
        <w:rPr>
          <w:rFonts w:hint="eastAsia"/>
          <w:color w:val="C00000"/>
          <w:kern w:val="0"/>
        </w:rPr>
        <w:t>研究の実施体制の全体が明らかとなるよう、共同研究機関以外の既存試料・情報の提供のみを行う者から既存試料・情報の提供を受ける場合についても、その者が所属する機関の名称及びその</w:t>
      </w:r>
      <w:r w:rsidR="00710DE2" w:rsidRPr="00B76F99">
        <w:rPr>
          <w:rFonts w:hint="eastAsia"/>
          <w:color w:val="C00000"/>
          <w:kern w:val="0"/>
        </w:rPr>
        <w:t>者の氏名について明確に記載する</w:t>
      </w:r>
      <w:r w:rsidRPr="00B76F99">
        <w:rPr>
          <w:rFonts w:hint="eastAsia"/>
          <w:color w:val="C00000"/>
          <w:kern w:val="0"/>
        </w:rPr>
        <w:t>。</w:t>
      </w:r>
      <w:r w:rsidR="002015A2" w:rsidRPr="00B76F99">
        <w:rPr>
          <w:rFonts w:hint="eastAsia"/>
          <w:color w:val="C00000"/>
          <w:kern w:val="0"/>
        </w:rPr>
        <w:t>共同研究機関及び</w:t>
      </w:r>
      <w:r w:rsidR="009C3D56">
        <w:rPr>
          <w:rFonts w:hint="eastAsia"/>
          <w:color w:val="C00000"/>
          <w:kern w:val="0"/>
        </w:rPr>
        <w:t>既存試料</w:t>
      </w:r>
      <w:r w:rsidR="002015A2" w:rsidRPr="00B76F99">
        <w:rPr>
          <w:rFonts w:hint="eastAsia"/>
          <w:color w:val="C00000"/>
          <w:kern w:val="0"/>
        </w:rPr>
        <w:t>・情報の提供のみを行う者が多数となる場合は、研究計画書の別添として整理する。</w:t>
      </w:r>
    </w:p>
    <w:p w14:paraId="535BC622" w14:textId="73B885A1" w:rsidR="00AD62D6" w:rsidRDefault="00B96EE7" w:rsidP="00845806">
      <w:pPr>
        <w:ind w:firstLine="224"/>
        <w:rPr>
          <w:color w:val="C00000"/>
          <w:kern w:val="0"/>
        </w:rPr>
      </w:pPr>
      <w:r w:rsidRPr="00B76F99">
        <w:rPr>
          <w:rFonts w:hint="eastAsia"/>
          <w:color w:val="C00000"/>
          <w:kern w:val="0"/>
        </w:rPr>
        <w:t>試料等は、</w:t>
      </w:r>
      <w:r w:rsidR="000A0480" w:rsidRPr="00DC770A">
        <w:rPr>
          <w:rFonts w:ascii="Century" w:cs="ＭＳ 明朝" w:hint="eastAsia"/>
          <w:kern w:val="0"/>
          <w:szCs w:val="21"/>
        </w:rPr>
        <w:t>研究終了後</w:t>
      </w:r>
      <w:r w:rsidR="000A0480" w:rsidRPr="00DC770A">
        <w:rPr>
          <w:rFonts w:ascii="Century" w:cs="ＭＳ 明朝" w:hint="eastAsia"/>
          <w:kern w:val="0"/>
          <w:szCs w:val="21"/>
        </w:rPr>
        <w:t>5</w:t>
      </w:r>
      <w:r w:rsidR="000A0480" w:rsidRPr="00DC770A">
        <w:rPr>
          <w:rFonts w:ascii="Century" w:cs="ＭＳ 明朝" w:hint="eastAsia"/>
          <w:kern w:val="0"/>
          <w:szCs w:val="21"/>
        </w:rPr>
        <w:t>年または研究発表後</w:t>
      </w:r>
      <w:r w:rsidR="000A0480" w:rsidRPr="00DC770A">
        <w:rPr>
          <w:rFonts w:ascii="Century" w:cs="ＭＳ 明朝" w:hint="eastAsia"/>
          <w:kern w:val="0"/>
          <w:szCs w:val="21"/>
        </w:rPr>
        <w:t>5</w:t>
      </w:r>
      <w:r w:rsidR="000A0480" w:rsidRPr="00DC770A">
        <w:rPr>
          <w:rFonts w:ascii="Century" w:cs="ＭＳ 明朝" w:hint="eastAsia"/>
          <w:kern w:val="0"/>
          <w:szCs w:val="21"/>
        </w:rPr>
        <w:t>年のいずれか遅い日まで</w:t>
      </w:r>
      <w:r w:rsidRPr="00B76F99">
        <w:rPr>
          <w:rFonts w:hint="eastAsia"/>
          <w:color w:val="C00000"/>
          <w:kern w:val="0"/>
        </w:rPr>
        <w:t>適切に保管する。</w:t>
      </w:r>
    </w:p>
    <w:p w14:paraId="08EB7990" w14:textId="4CA33765" w:rsidR="007C638E" w:rsidRDefault="007C638E" w:rsidP="00845806">
      <w:pPr>
        <w:ind w:firstLine="224"/>
        <w:rPr>
          <w:rFonts w:hint="eastAsia"/>
          <w:color w:val="C00000"/>
          <w:kern w:val="0"/>
        </w:rPr>
      </w:pPr>
      <w:r>
        <w:rPr>
          <w:rFonts w:hint="eastAsia"/>
          <w:color w:val="C00000"/>
          <w:kern w:val="0"/>
        </w:rPr>
        <w:t>「</w:t>
      </w:r>
      <w:r w:rsidRPr="003B1369">
        <w:rPr>
          <w:rFonts w:hint="eastAsia"/>
          <w:color w:val="C00000"/>
          <w:kern w:val="0"/>
        </w:rPr>
        <w:t>25. 研究対象者から取得された試料・情報について研究対象者等から同意を受ける時点では特定されない将来の研究のために用いられる可能性又は他の研究機関に提供する可能性がある場合には、その旨と同意を受ける時点において想定される内容</w:t>
      </w:r>
      <w:r>
        <w:rPr>
          <w:rFonts w:hint="eastAsia"/>
          <w:color w:val="C00000"/>
          <w:kern w:val="0"/>
        </w:rPr>
        <w:t>」の記載とズレが生じないよう注意する。</w:t>
      </w:r>
    </w:p>
    <w:p w14:paraId="323DC5CC" w14:textId="77777777" w:rsidR="003B09DD" w:rsidRPr="00B76F99" w:rsidRDefault="003B09DD" w:rsidP="00845806">
      <w:pPr>
        <w:ind w:firstLine="224"/>
        <w:rPr>
          <w:color w:val="C00000"/>
          <w:kern w:val="0"/>
        </w:rPr>
      </w:pPr>
    </w:p>
    <w:p w14:paraId="12B11623" w14:textId="77777777" w:rsidR="003B09DD" w:rsidRPr="00357814" w:rsidRDefault="003B09DD" w:rsidP="003B09DD">
      <w:pPr>
        <w:ind w:firstLineChars="0" w:firstLine="0"/>
        <w:rPr>
          <w:color w:val="C00000"/>
          <w:kern w:val="0"/>
          <w:highlight w:val="yellow"/>
        </w:rPr>
      </w:pPr>
      <w:r w:rsidRPr="00357814">
        <w:rPr>
          <w:rFonts w:hint="eastAsia"/>
          <w:color w:val="C00000"/>
          <w:kern w:val="0"/>
          <w:highlight w:val="yellow"/>
        </w:rPr>
        <w:t>（補足）</w:t>
      </w:r>
    </w:p>
    <w:p w14:paraId="2EAB083E" w14:textId="77777777" w:rsidR="003B09DD" w:rsidRPr="00357814" w:rsidRDefault="003B09DD" w:rsidP="003B09DD">
      <w:pPr>
        <w:ind w:firstLine="224"/>
        <w:rPr>
          <w:color w:val="C00000"/>
          <w:kern w:val="0"/>
          <w:highlight w:val="yellow"/>
        </w:rPr>
      </w:pPr>
      <w:r w:rsidRPr="00357814">
        <w:rPr>
          <w:rFonts w:hint="eastAsia"/>
          <w:color w:val="C00000"/>
          <w:kern w:val="0"/>
          <w:highlight w:val="yellow"/>
        </w:rPr>
        <w:t>得られた情報を「仮名加工情報」とすると、第三者提供をすることが原則としてできなくなる（個情法73条1項）。多機関共同研究の場合は例外的に「共同利用」として提供できるが、「共同利用」は、提供を受けた機関においてその情報を二次利用することができない（研究が終わり次第削除する必要がある）。</w:t>
      </w:r>
    </w:p>
    <w:p w14:paraId="72680FF5" w14:textId="77777777" w:rsidR="003B09DD" w:rsidRPr="00591642" w:rsidRDefault="003B09DD" w:rsidP="003B09DD">
      <w:pPr>
        <w:ind w:firstLine="224"/>
        <w:rPr>
          <w:color w:val="C00000"/>
          <w:kern w:val="0"/>
        </w:rPr>
      </w:pPr>
      <w:r w:rsidRPr="00357814">
        <w:rPr>
          <w:rFonts w:hint="eastAsia"/>
          <w:color w:val="C00000"/>
          <w:kern w:val="0"/>
          <w:highlight w:val="yellow"/>
        </w:rPr>
        <w:t>したがって、情報を第三者提供し、提供を受けた機関においてその情報を二次利用する可能性がある場合は、仮名加工情報を作成するのと同様の処理をするとしても、「仮名加工情報」とはせずに、「（対応表のある）個人情報」として扱う旨を記載すること（研究対象者の同意が必要）。</w:t>
      </w:r>
    </w:p>
    <w:p w14:paraId="222146F2" w14:textId="71AB6636" w:rsidR="00657007" w:rsidRPr="003B09DD" w:rsidRDefault="00657007" w:rsidP="00845806">
      <w:pPr>
        <w:ind w:firstLine="224"/>
        <w:rPr>
          <w:color w:val="C00000"/>
          <w:kern w:val="0"/>
        </w:rPr>
      </w:pPr>
    </w:p>
    <w:p w14:paraId="577D1D94" w14:textId="6A342F00" w:rsidR="00657007" w:rsidRPr="00B76F99" w:rsidRDefault="00657007" w:rsidP="00657007">
      <w:pPr>
        <w:ind w:firstLineChars="0" w:firstLine="0"/>
        <w:rPr>
          <w:color w:val="3333FF"/>
          <w:kern w:val="0"/>
        </w:rPr>
      </w:pPr>
      <w:r w:rsidRPr="00B76F99">
        <w:rPr>
          <w:rFonts w:hint="eastAsia"/>
          <w:color w:val="3333FF"/>
          <w:kern w:val="0"/>
        </w:rPr>
        <w:t>（例：本学のみで実施する研究の場合）</w:t>
      </w:r>
    </w:p>
    <w:p w14:paraId="47CA2421" w14:textId="363ABA54" w:rsidR="00F94045" w:rsidRPr="00B76F99" w:rsidRDefault="00F94045" w:rsidP="00F94045">
      <w:pPr>
        <w:ind w:firstLineChars="0" w:firstLine="0"/>
        <w:rPr>
          <w:color w:val="3333FF"/>
          <w:kern w:val="0"/>
        </w:rPr>
      </w:pPr>
      <w:r w:rsidRPr="00B76F99">
        <w:rPr>
          <w:rFonts w:hint="eastAsia"/>
          <w:color w:val="3333FF"/>
          <w:kern w:val="0"/>
        </w:rPr>
        <w:t>試料の保管及び廃棄の方法</w:t>
      </w:r>
    </w:p>
    <w:p w14:paraId="30D8D1AB" w14:textId="46D21437" w:rsidR="00F94045" w:rsidRPr="00B76F99" w:rsidRDefault="00F94045" w:rsidP="00F94045">
      <w:pPr>
        <w:ind w:firstLineChars="0" w:firstLine="0"/>
        <w:rPr>
          <w:color w:val="3333FF"/>
          <w:kern w:val="0"/>
        </w:rPr>
      </w:pPr>
      <w:r w:rsidRPr="00B76F99">
        <w:rPr>
          <w:rFonts w:hint="eastAsia"/>
          <w:color w:val="3333FF"/>
          <w:kern w:val="0"/>
        </w:rPr>
        <w:t>研究責任者は、本学の定める「人体から取得された試料及び情報等の保管に関する手順書」に従って研究担当者等が適切に保管するよう指導し、試料の漏えい、混交、盗難、紛失等が起こらないよう必要な管理を行う。採取した血液は、</w:t>
      </w:r>
      <w:r w:rsidR="007C638E" w:rsidRPr="00DC770A">
        <w:rPr>
          <w:rFonts w:ascii="Century" w:cs="ＭＳ 明朝" w:hint="eastAsia"/>
          <w:kern w:val="0"/>
          <w:szCs w:val="21"/>
        </w:rPr>
        <w:t>研究終了後</w:t>
      </w:r>
      <w:r w:rsidR="007C638E" w:rsidRPr="00DC770A">
        <w:rPr>
          <w:rFonts w:ascii="Century" w:cs="ＭＳ 明朝" w:hint="eastAsia"/>
          <w:kern w:val="0"/>
          <w:szCs w:val="21"/>
        </w:rPr>
        <w:t>5</w:t>
      </w:r>
      <w:r w:rsidR="007C638E" w:rsidRPr="00DC770A">
        <w:rPr>
          <w:rFonts w:ascii="Century" w:cs="ＭＳ 明朝" w:hint="eastAsia"/>
          <w:kern w:val="0"/>
          <w:szCs w:val="21"/>
        </w:rPr>
        <w:t>年または研究発表後</w:t>
      </w:r>
      <w:r w:rsidR="007C638E" w:rsidRPr="00DC770A">
        <w:rPr>
          <w:rFonts w:ascii="Century" w:cs="ＭＳ 明朝" w:hint="eastAsia"/>
          <w:kern w:val="0"/>
          <w:szCs w:val="21"/>
        </w:rPr>
        <w:t>5</w:t>
      </w:r>
      <w:r w:rsidR="007C638E" w:rsidRPr="00DC770A">
        <w:rPr>
          <w:rFonts w:ascii="Century" w:cs="ＭＳ 明朝" w:hint="eastAsia"/>
          <w:kern w:val="0"/>
          <w:szCs w:val="21"/>
        </w:rPr>
        <w:t>年のいずれか遅い日まで</w:t>
      </w:r>
      <w:r w:rsidRPr="00B76F99">
        <w:rPr>
          <w:rFonts w:hint="eastAsia"/>
          <w:color w:val="3333FF"/>
          <w:kern w:val="0"/>
        </w:rPr>
        <w:t>○○科にて保管する。廃棄する際は、特定の個人を</w:t>
      </w:r>
      <w:r w:rsidR="00D53CEA" w:rsidRPr="00B76F99">
        <w:rPr>
          <w:rFonts w:hint="eastAsia"/>
          <w:color w:val="3333FF"/>
          <w:kern w:val="0"/>
        </w:rPr>
        <w:t>識別することができないよう</w:t>
      </w:r>
      <w:r w:rsidR="00FB20D1">
        <w:rPr>
          <w:rFonts w:hint="eastAsia"/>
          <w:color w:val="3333FF"/>
          <w:kern w:val="0"/>
        </w:rPr>
        <w:t>個人情報を特定できないようにした</w:t>
      </w:r>
      <w:r w:rsidR="00D65128" w:rsidRPr="00B76F99">
        <w:rPr>
          <w:rFonts w:hint="eastAsia"/>
          <w:color w:val="3333FF"/>
          <w:kern w:val="0"/>
        </w:rPr>
        <w:t>まま</w:t>
      </w:r>
      <w:r w:rsidR="00D135EC" w:rsidRPr="00B76F99">
        <w:rPr>
          <w:rFonts w:hint="eastAsia"/>
          <w:color w:val="3333FF"/>
          <w:kern w:val="0"/>
        </w:rPr>
        <w:t>行う</w:t>
      </w:r>
      <w:r w:rsidRPr="00B76F99">
        <w:rPr>
          <w:rFonts w:hint="eastAsia"/>
          <w:color w:val="3333FF"/>
          <w:kern w:val="0"/>
        </w:rPr>
        <w:t>。</w:t>
      </w:r>
    </w:p>
    <w:p w14:paraId="08F05222" w14:textId="77777777" w:rsidR="00F94045" w:rsidRPr="00B76F99" w:rsidRDefault="00F94045" w:rsidP="00F94045">
      <w:pPr>
        <w:ind w:firstLineChars="0" w:firstLine="0"/>
        <w:rPr>
          <w:color w:val="3333FF"/>
          <w:kern w:val="0"/>
        </w:rPr>
      </w:pPr>
    </w:p>
    <w:p w14:paraId="068BA0FF" w14:textId="77777777" w:rsidR="00F94045" w:rsidRPr="00B76F99" w:rsidRDefault="00F94045" w:rsidP="00F94045">
      <w:pPr>
        <w:ind w:firstLineChars="0" w:firstLine="0"/>
        <w:rPr>
          <w:color w:val="3333FF"/>
          <w:kern w:val="0"/>
        </w:rPr>
      </w:pPr>
      <w:r w:rsidRPr="00B76F99">
        <w:rPr>
          <w:rFonts w:hint="eastAsia"/>
          <w:color w:val="3333FF"/>
          <w:kern w:val="0"/>
        </w:rPr>
        <w:t>試料及び情報の二次利用について</w:t>
      </w:r>
    </w:p>
    <w:p w14:paraId="35AC046B" w14:textId="77777777" w:rsidR="00F94045" w:rsidRPr="00B76F99" w:rsidRDefault="00F94045" w:rsidP="00F94045">
      <w:pPr>
        <w:ind w:firstLineChars="0" w:firstLine="0"/>
        <w:rPr>
          <w:color w:val="3333FF"/>
          <w:kern w:val="0"/>
        </w:rPr>
      </w:pPr>
      <w:r w:rsidRPr="00B76F99">
        <w:rPr>
          <w:rFonts w:hint="eastAsia"/>
          <w:color w:val="3333FF"/>
          <w:kern w:val="0"/>
        </w:rPr>
        <w:t>（例１）本研究で得られた研究対象者の試料・情報は、本研究目的以外に使用しない。</w:t>
      </w:r>
    </w:p>
    <w:p w14:paraId="2332560A" w14:textId="404D1037" w:rsidR="00F94045" w:rsidRPr="00B76F99" w:rsidRDefault="00F94045" w:rsidP="00F94045">
      <w:pPr>
        <w:ind w:firstLineChars="0" w:firstLine="0"/>
        <w:rPr>
          <w:color w:val="3333FF"/>
          <w:kern w:val="0"/>
        </w:rPr>
      </w:pPr>
      <w:r w:rsidRPr="00B76F99">
        <w:rPr>
          <w:rFonts w:hint="eastAsia"/>
          <w:color w:val="3333FF"/>
          <w:kern w:val="0"/>
        </w:rPr>
        <w:t>（例２）本研究で得られた研究対象者の試料・情報は、同意を受ける時点では特定されない将来の研究のために用いる可能性がある。その場合には、</w:t>
      </w:r>
      <w:r w:rsidR="007C638E" w:rsidRPr="00CB20E2">
        <w:rPr>
          <w:rFonts w:hint="eastAsia"/>
          <w:color w:val="0070C0"/>
          <w:kern w:val="0"/>
        </w:rPr>
        <w:t>新たな研究の研究計画書等を倫理審査委員会に付議し承認の上、研究機関の長より許可されてから利用する。</w:t>
      </w:r>
    </w:p>
    <w:p w14:paraId="6EFC04F7" w14:textId="24F426F1" w:rsidR="00657007" w:rsidRPr="00B76F99" w:rsidRDefault="00B54E9B" w:rsidP="00F94045">
      <w:pPr>
        <w:ind w:firstLineChars="0" w:firstLine="0"/>
        <w:rPr>
          <w:color w:val="3333FF"/>
          <w:kern w:val="0"/>
        </w:rPr>
      </w:pPr>
      <w:r w:rsidRPr="00B76F99">
        <w:rPr>
          <w:rFonts w:hint="eastAsia"/>
          <w:color w:val="3333FF"/>
          <w:kern w:val="0"/>
        </w:rPr>
        <w:t>（例３）本研究で得られた研究対象者の試料・情報</w:t>
      </w:r>
      <w:r w:rsidR="007C638E">
        <w:rPr>
          <w:rFonts w:hint="eastAsia"/>
          <w:color w:val="3333FF"/>
          <w:kern w:val="0"/>
        </w:rPr>
        <w:t>を用いて</w:t>
      </w:r>
      <w:r w:rsidRPr="00B76F99">
        <w:rPr>
          <w:rFonts w:hint="eastAsia"/>
          <w:color w:val="3333FF"/>
          <w:kern w:val="0"/>
        </w:rPr>
        <w:t>、</w:t>
      </w:r>
      <w:r w:rsidR="007C638E">
        <w:rPr>
          <w:rFonts w:hint="eastAsia"/>
          <w:color w:val="3333FF"/>
          <w:kern w:val="0"/>
        </w:rPr>
        <w:t>既に同意を得ている研究の目的と相当の関連性があると合理的に認められる</w:t>
      </w:r>
      <w:r w:rsidR="00F94045" w:rsidRPr="00B76F99">
        <w:rPr>
          <w:rFonts w:hint="eastAsia"/>
          <w:color w:val="3333FF"/>
          <w:kern w:val="0"/>
        </w:rPr>
        <w:t>場合には、別途研究対象者に</w:t>
      </w:r>
      <w:r w:rsidR="007C638E">
        <w:rPr>
          <w:rFonts w:hint="eastAsia"/>
          <w:color w:val="3333FF"/>
          <w:kern w:val="0"/>
        </w:rPr>
        <w:t>通知又は公開した</w:t>
      </w:r>
      <w:r w:rsidR="00F94045" w:rsidRPr="00B76F99">
        <w:rPr>
          <w:rFonts w:hint="eastAsia"/>
          <w:color w:val="3333FF"/>
          <w:kern w:val="0"/>
        </w:rPr>
        <w:t>上で実施する。</w:t>
      </w:r>
    </w:p>
    <w:p w14:paraId="5B72A8A7" w14:textId="30DE6B9E" w:rsidR="00657007" w:rsidRPr="00B76F99" w:rsidRDefault="00657007" w:rsidP="00845806">
      <w:pPr>
        <w:ind w:firstLine="224"/>
        <w:rPr>
          <w:color w:val="C00000"/>
          <w:kern w:val="0"/>
        </w:rPr>
      </w:pPr>
    </w:p>
    <w:p w14:paraId="5FD35B25" w14:textId="77777777" w:rsidR="00B54E9B" w:rsidRPr="00B76F99" w:rsidRDefault="00B54E9B" w:rsidP="00845806">
      <w:pPr>
        <w:ind w:firstLine="224"/>
        <w:rPr>
          <w:color w:val="C00000"/>
          <w:kern w:val="0"/>
        </w:rPr>
      </w:pPr>
    </w:p>
    <w:p w14:paraId="321C7DF5" w14:textId="77777777" w:rsidR="00B54E9B" w:rsidRPr="00B76F99" w:rsidRDefault="00B54E9B" w:rsidP="00B54E9B">
      <w:pPr>
        <w:ind w:firstLine="225"/>
        <w:rPr>
          <w:b/>
          <w:color w:val="C00000"/>
          <w:kern w:val="0"/>
        </w:rPr>
      </w:pPr>
      <w:r w:rsidRPr="00B76F99">
        <w:rPr>
          <w:rFonts w:hint="eastAsia"/>
          <w:b/>
          <w:color w:val="C00000"/>
          <w:kern w:val="0"/>
        </w:rPr>
        <w:t>＜試料・情報の収集・分譲を行う場合＞</w:t>
      </w:r>
    </w:p>
    <w:p w14:paraId="7A078252" w14:textId="28788ABE" w:rsidR="00203CC8" w:rsidRDefault="00B54E9B" w:rsidP="00A45D13">
      <w:pPr>
        <w:ind w:firstLine="224"/>
        <w:rPr>
          <w:color w:val="C00000"/>
          <w:kern w:val="0"/>
        </w:rPr>
      </w:pPr>
      <w:r w:rsidRPr="00B76F99">
        <w:rPr>
          <w:rFonts w:hint="eastAsia"/>
          <w:color w:val="C00000"/>
          <w:kern w:val="0"/>
        </w:rPr>
        <w:t>試料・情報を研究対象者から取得し、又は他の機関から提供を受けて保管し、反復継続して他の研究機関に提供を行う業務（以下「収集・</w:t>
      </w:r>
      <w:r w:rsidR="007C638E">
        <w:rPr>
          <w:rFonts w:hint="eastAsia"/>
          <w:color w:val="C00000"/>
          <w:kern w:val="0"/>
        </w:rPr>
        <w:t>提供</w:t>
      </w:r>
      <w:r w:rsidRPr="00B76F99">
        <w:rPr>
          <w:rFonts w:hint="eastAsia"/>
          <w:color w:val="C00000"/>
          <w:kern w:val="0"/>
        </w:rPr>
        <w:t>」という。）を実施する場合には、以下の項目を記載する。</w:t>
      </w:r>
      <w:r w:rsidR="00A45D13" w:rsidRPr="00B76F99">
        <w:rPr>
          <w:rFonts w:hint="eastAsia"/>
          <w:color w:val="C00000"/>
          <w:kern w:val="0"/>
        </w:rPr>
        <w:t>その際、「試料・情報の提供に関する記録」を作成する方法（作成する時期、記録の媒体、作成する研究者等の氏名、別に作成する書類による代用の有無等）及び保管する方法（場所、提供元の機関における義務の代行の有無等）を含めて記載する必要があるが、本学では、本計画書に必要事項</w:t>
      </w:r>
      <w:r w:rsidR="00A67BAC" w:rsidRPr="00B76F99">
        <w:rPr>
          <w:rFonts w:hint="eastAsia"/>
          <w:color w:val="C00000"/>
          <w:kern w:val="0"/>
        </w:rPr>
        <w:t>（詳細については、本要領冒頭の１１．参考　表１～２（必要事項の記録）、表３～４（代用の方法）、表５～６（保管期間）を参照））</w:t>
      </w:r>
      <w:r w:rsidR="00A45D13" w:rsidRPr="00B76F99">
        <w:rPr>
          <w:rFonts w:hint="eastAsia"/>
          <w:color w:val="C00000"/>
          <w:kern w:val="0"/>
        </w:rPr>
        <w:t>を記載し保存することとする。なお、試料・情報の授受が多数となる場合は別添として整理してもよい。</w:t>
      </w:r>
    </w:p>
    <w:p w14:paraId="1D6A3084" w14:textId="3BEA050E" w:rsidR="00436937" w:rsidRPr="00E24387" w:rsidRDefault="00436937" w:rsidP="00A45D13">
      <w:pPr>
        <w:ind w:firstLine="224"/>
        <w:rPr>
          <w:color w:val="C00000"/>
          <w:kern w:val="0"/>
        </w:rPr>
      </w:pPr>
      <w:r w:rsidRPr="00E24387">
        <w:rPr>
          <w:rFonts w:hint="eastAsia"/>
          <w:color w:val="C00000"/>
          <w:kern w:val="0"/>
        </w:rPr>
        <w:t>本学が他</w:t>
      </w:r>
      <w:r w:rsidR="003215F9">
        <w:rPr>
          <w:rFonts w:hint="eastAsia"/>
          <w:color w:val="C00000"/>
          <w:kern w:val="0"/>
        </w:rPr>
        <w:t>機関</w:t>
      </w:r>
      <w:r w:rsidRPr="00E24387">
        <w:rPr>
          <w:rFonts w:hint="eastAsia"/>
          <w:color w:val="C00000"/>
          <w:kern w:val="0"/>
        </w:rPr>
        <w:t>に既存試料・情報を提供する場合は、別紙１－A（三重大学が他</w:t>
      </w:r>
      <w:r w:rsidR="003215F9">
        <w:rPr>
          <w:rFonts w:hint="eastAsia"/>
          <w:color w:val="C00000"/>
          <w:kern w:val="0"/>
        </w:rPr>
        <w:t>機関</w:t>
      </w:r>
      <w:r w:rsidRPr="00E24387">
        <w:rPr>
          <w:rFonts w:hint="eastAsia"/>
          <w:color w:val="C00000"/>
          <w:kern w:val="0"/>
        </w:rPr>
        <w:t>に既存試料・情報を提供する場合）「他の研究機関への</w:t>
      </w:r>
      <w:r w:rsidR="009C3D56">
        <w:rPr>
          <w:rFonts w:hint="eastAsia"/>
          <w:color w:val="C00000"/>
          <w:kern w:val="0"/>
        </w:rPr>
        <w:t>既存試料</w:t>
      </w:r>
      <w:r w:rsidRPr="00E24387">
        <w:rPr>
          <w:rFonts w:hint="eastAsia"/>
          <w:color w:val="C00000"/>
          <w:kern w:val="0"/>
        </w:rPr>
        <w:t>・情報の提供に関する届出書」を作成する。</w:t>
      </w:r>
    </w:p>
    <w:p w14:paraId="275EA0E7" w14:textId="4B472E56" w:rsidR="00957FB6" w:rsidRPr="00B76F99" w:rsidRDefault="00F65A2D" w:rsidP="00957FB6">
      <w:pPr>
        <w:ind w:firstLine="224"/>
        <w:rPr>
          <w:color w:val="C00000"/>
          <w:kern w:val="0"/>
        </w:rPr>
      </w:pPr>
      <w:r w:rsidRPr="00E24387">
        <w:rPr>
          <w:rFonts w:hint="eastAsia"/>
          <w:color w:val="C00000"/>
          <w:kern w:val="0"/>
        </w:rPr>
        <w:t>本学が他</w:t>
      </w:r>
      <w:r w:rsidR="003215F9">
        <w:rPr>
          <w:rFonts w:hint="eastAsia"/>
          <w:color w:val="C00000"/>
          <w:kern w:val="0"/>
        </w:rPr>
        <w:t>機関</w:t>
      </w:r>
      <w:r w:rsidRPr="00E24387">
        <w:rPr>
          <w:rFonts w:hint="eastAsia"/>
          <w:color w:val="C00000"/>
          <w:kern w:val="0"/>
        </w:rPr>
        <w:t>より試料・情報の提供を受ける場合は、提供元の研究機関</w:t>
      </w:r>
      <w:r w:rsidR="001C09A7" w:rsidRPr="00E24387">
        <w:rPr>
          <w:rFonts w:hint="eastAsia"/>
          <w:color w:val="C00000"/>
          <w:kern w:val="0"/>
        </w:rPr>
        <w:t>より</w:t>
      </w:r>
      <w:r w:rsidR="007C638E">
        <w:rPr>
          <w:rFonts w:hint="eastAsia"/>
          <w:color w:val="C00000"/>
          <w:kern w:val="0"/>
        </w:rPr>
        <w:t>記録</w:t>
      </w:r>
      <w:r w:rsidR="006D6E23" w:rsidRPr="00E24387">
        <w:rPr>
          <w:rFonts w:hint="eastAsia"/>
          <w:color w:val="C00000"/>
          <w:kern w:val="0"/>
        </w:rPr>
        <w:t>の写しを受領することで、</w:t>
      </w:r>
      <w:r w:rsidR="00957FB6" w:rsidRPr="00E24387">
        <w:rPr>
          <w:rFonts w:hint="eastAsia"/>
          <w:color w:val="C00000"/>
          <w:kern w:val="0"/>
        </w:rPr>
        <w:t>提供元の機関で講じたインフォームド・コンセントの内容等を確認する。</w:t>
      </w:r>
    </w:p>
    <w:p w14:paraId="47EFFA6D" w14:textId="4CC148AC" w:rsidR="00A45D13" w:rsidRPr="00B76F99" w:rsidRDefault="00957FB6" w:rsidP="00957FB6">
      <w:pPr>
        <w:ind w:firstLineChars="0" w:firstLine="0"/>
        <w:rPr>
          <w:color w:val="C00000"/>
          <w:kern w:val="0"/>
        </w:rPr>
      </w:pPr>
      <w:r w:rsidRPr="00B76F99">
        <w:rPr>
          <w:rFonts w:hint="eastAsia"/>
          <w:color w:val="C00000"/>
          <w:kern w:val="0"/>
        </w:rPr>
        <w:t>（</w:t>
      </w:r>
      <w:r w:rsidR="00A45D13" w:rsidRPr="00B76F99">
        <w:rPr>
          <w:rFonts w:hint="eastAsia"/>
          <w:color w:val="C00000"/>
          <w:kern w:val="0"/>
        </w:rPr>
        <w:t>提供先の機関が試料・情報を受けた際に提供元の機関で講じたインフォームド・コンセントの内容等を確認する</w:t>
      </w:r>
      <w:r w:rsidR="0000548C" w:rsidRPr="00B76F99">
        <w:rPr>
          <w:rFonts w:hint="eastAsia"/>
          <w:color w:val="C00000"/>
          <w:kern w:val="0"/>
        </w:rPr>
        <w:t>その他の</w:t>
      </w:r>
      <w:r w:rsidR="00A45D13" w:rsidRPr="00B76F99">
        <w:rPr>
          <w:rFonts w:hint="eastAsia"/>
          <w:color w:val="C00000"/>
          <w:kern w:val="0"/>
        </w:rPr>
        <w:t>方法</w:t>
      </w:r>
      <w:r w:rsidRPr="00B76F99">
        <w:rPr>
          <w:rFonts w:hint="eastAsia"/>
          <w:color w:val="C00000"/>
          <w:kern w:val="0"/>
        </w:rPr>
        <w:t>については、</w:t>
      </w:r>
      <w:r w:rsidR="00A67BAC" w:rsidRPr="00B76F99">
        <w:rPr>
          <w:rFonts w:hint="eastAsia"/>
          <w:color w:val="C00000"/>
          <w:kern w:val="0"/>
        </w:rPr>
        <w:t>本要領冒頭の１１．参考</w:t>
      </w:r>
      <w:r w:rsidRPr="00B76F99">
        <w:rPr>
          <w:rFonts w:hint="eastAsia"/>
          <w:color w:val="C00000"/>
          <w:kern w:val="0"/>
        </w:rPr>
        <w:t xml:space="preserve">　表２の補足説明</w:t>
      </w:r>
      <w:r w:rsidR="0000548C" w:rsidRPr="00B76F99">
        <w:rPr>
          <w:rFonts w:hint="eastAsia"/>
          <w:color w:val="C00000"/>
          <w:kern w:val="0"/>
        </w:rPr>
        <w:t>も</w:t>
      </w:r>
      <w:r w:rsidRPr="00B76F99">
        <w:rPr>
          <w:rFonts w:hint="eastAsia"/>
          <w:color w:val="C00000"/>
          <w:kern w:val="0"/>
        </w:rPr>
        <w:t>参照</w:t>
      </w:r>
      <w:r w:rsidR="0000548C" w:rsidRPr="00B76F99">
        <w:rPr>
          <w:rFonts w:hint="eastAsia"/>
          <w:color w:val="C00000"/>
          <w:kern w:val="0"/>
        </w:rPr>
        <w:t>のこと</w:t>
      </w:r>
      <w:r w:rsidRPr="00B76F99">
        <w:rPr>
          <w:rFonts w:hint="eastAsia"/>
          <w:color w:val="C00000"/>
          <w:kern w:val="0"/>
        </w:rPr>
        <w:t>。）</w:t>
      </w:r>
    </w:p>
    <w:p w14:paraId="0387460C" w14:textId="77777777" w:rsidR="00F465EE" w:rsidRPr="00B76F99" w:rsidRDefault="00F465EE" w:rsidP="00A45D13">
      <w:pPr>
        <w:ind w:firstLine="224"/>
        <w:rPr>
          <w:color w:val="C00000"/>
          <w:kern w:val="0"/>
        </w:rPr>
      </w:pPr>
    </w:p>
    <w:p w14:paraId="783627AB" w14:textId="79366DED" w:rsidR="00B54E9B" w:rsidRPr="00B76F99" w:rsidRDefault="00B54E9B" w:rsidP="00B54E9B">
      <w:pPr>
        <w:ind w:leftChars="100" w:left="452" w:hangingChars="102" w:hanging="228"/>
        <w:rPr>
          <w:color w:val="C00000"/>
          <w:kern w:val="0"/>
        </w:rPr>
      </w:pPr>
      <w:r w:rsidRPr="00B76F99">
        <w:rPr>
          <w:rFonts w:hint="eastAsia"/>
          <w:color w:val="C00000"/>
          <w:kern w:val="0"/>
        </w:rPr>
        <w:t>①試料・情報の</w:t>
      </w:r>
      <w:r w:rsidR="007C638E">
        <w:rPr>
          <w:rFonts w:hint="eastAsia"/>
          <w:color w:val="C00000"/>
          <w:kern w:val="0"/>
        </w:rPr>
        <w:t>収集・提供</w:t>
      </w:r>
      <w:r w:rsidRPr="00B76F99">
        <w:rPr>
          <w:rFonts w:hint="eastAsia"/>
          <w:color w:val="C00000"/>
          <w:kern w:val="0"/>
        </w:rPr>
        <w:t>の実施体制（試料・情報の</w:t>
      </w:r>
      <w:r w:rsidR="007C638E">
        <w:rPr>
          <w:rFonts w:hint="eastAsia"/>
          <w:color w:val="C00000"/>
          <w:kern w:val="0"/>
        </w:rPr>
        <w:t>収集・提供</w:t>
      </w:r>
      <w:r w:rsidRPr="00B76F99">
        <w:rPr>
          <w:rFonts w:hint="eastAsia"/>
          <w:color w:val="C00000"/>
          <w:kern w:val="0"/>
        </w:rPr>
        <w:t>を行う機関の名称及び研究者等の氏名を含む。）</w:t>
      </w:r>
    </w:p>
    <w:p w14:paraId="509CBEA9" w14:textId="5B880707" w:rsidR="00B54E9B" w:rsidRPr="00B76F99" w:rsidRDefault="00B54E9B" w:rsidP="00B54E9B">
      <w:pPr>
        <w:ind w:leftChars="100" w:left="452" w:hangingChars="102" w:hanging="228"/>
        <w:rPr>
          <w:color w:val="C00000"/>
          <w:kern w:val="0"/>
        </w:rPr>
      </w:pPr>
      <w:r w:rsidRPr="00B76F99">
        <w:rPr>
          <w:rFonts w:hint="eastAsia"/>
          <w:color w:val="C00000"/>
          <w:kern w:val="0"/>
        </w:rPr>
        <w:t>②試料・情報の</w:t>
      </w:r>
      <w:r w:rsidR="007C638E">
        <w:rPr>
          <w:rFonts w:hint="eastAsia"/>
          <w:color w:val="C00000"/>
          <w:kern w:val="0"/>
        </w:rPr>
        <w:t>収集・提供</w:t>
      </w:r>
      <w:r w:rsidRPr="00B76F99">
        <w:rPr>
          <w:rFonts w:hint="eastAsia"/>
          <w:color w:val="C00000"/>
          <w:kern w:val="0"/>
        </w:rPr>
        <w:t>の目的及び意義</w:t>
      </w:r>
    </w:p>
    <w:p w14:paraId="284B36D5" w14:textId="047260B3" w:rsidR="00B54E9B" w:rsidRPr="00B76F99" w:rsidRDefault="00B54E9B" w:rsidP="00B54E9B">
      <w:pPr>
        <w:ind w:leftChars="100" w:left="452" w:hangingChars="102" w:hanging="228"/>
        <w:rPr>
          <w:color w:val="C00000"/>
          <w:kern w:val="0"/>
        </w:rPr>
      </w:pPr>
      <w:r w:rsidRPr="00B76F99">
        <w:rPr>
          <w:rFonts w:hint="eastAsia"/>
          <w:color w:val="C00000"/>
          <w:kern w:val="0"/>
        </w:rPr>
        <w:t>③試料・情報の</w:t>
      </w:r>
      <w:r w:rsidR="007C638E">
        <w:rPr>
          <w:rFonts w:hint="eastAsia"/>
          <w:color w:val="C00000"/>
          <w:kern w:val="0"/>
        </w:rPr>
        <w:t>収集・提供</w:t>
      </w:r>
      <w:r w:rsidRPr="00B76F99">
        <w:rPr>
          <w:rFonts w:hint="eastAsia"/>
          <w:color w:val="C00000"/>
          <w:kern w:val="0"/>
        </w:rPr>
        <w:t>の方法及び期間</w:t>
      </w:r>
    </w:p>
    <w:p w14:paraId="68835042" w14:textId="6360E7CE" w:rsidR="00B54E9B" w:rsidRPr="00B76F99" w:rsidRDefault="00B54E9B" w:rsidP="00B54E9B">
      <w:pPr>
        <w:ind w:leftChars="100" w:left="452" w:hangingChars="102" w:hanging="228"/>
        <w:rPr>
          <w:color w:val="C00000"/>
          <w:kern w:val="0"/>
        </w:rPr>
      </w:pPr>
      <w:r w:rsidRPr="00B76F99">
        <w:rPr>
          <w:rFonts w:hint="eastAsia"/>
          <w:color w:val="C00000"/>
          <w:kern w:val="0"/>
        </w:rPr>
        <w:t>④</w:t>
      </w:r>
      <w:r w:rsidR="007C638E">
        <w:rPr>
          <w:rFonts w:hint="eastAsia"/>
          <w:color w:val="C00000"/>
          <w:kern w:val="0"/>
        </w:rPr>
        <w:t>収集・提供</w:t>
      </w:r>
      <w:r w:rsidRPr="00B76F99">
        <w:rPr>
          <w:rFonts w:hint="eastAsia"/>
          <w:color w:val="C00000"/>
          <w:kern w:val="0"/>
        </w:rPr>
        <w:t>を行う試料・情報の種類（特に</w:t>
      </w:r>
      <w:r w:rsidR="001A5894">
        <w:rPr>
          <w:rFonts w:hint="eastAsia"/>
          <w:color w:val="C00000"/>
          <w:kern w:val="0"/>
        </w:rPr>
        <w:t>外国</w:t>
      </w:r>
      <w:r w:rsidRPr="00B76F99">
        <w:rPr>
          <w:rFonts w:hint="eastAsia"/>
          <w:color w:val="C00000"/>
          <w:kern w:val="0"/>
        </w:rPr>
        <w:t>にある者に試料・情報を提供する場合（委託により提供する場合を含む）には、上記</w:t>
      </w:r>
      <w:r w:rsidRPr="00B76F99">
        <w:rPr>
          <w:color w:val="C00000"/>
          <w:kern w:val="0"/>
        </w:rPr>
        <w:t>に沿って</w:t>
      </w:r>
      <w:r w:rsidRPr="00B76F99">
        <w:rPr>
          <w:rFonts w:hint="eastAsia"/>
          <w:color w:val="C00000"/>
          <w:kern w:val="0"/>
        </w:rPr>
        <w:t>原則その旨の同意を受ける必要があるが、同意を得て</w:t>
      </w:r>
      <w:r w:rsidR="001A5894">
        <w:rPr>
          <w:rFonts w:hint="eastAsia"/>
          <w:color w:val="C00000"/>
          <w:kern w:val="0"/>
        </w:rPr>
        <w:t>外国</w:t>
      </w:r>
      <w:r w:rsidRPr="00B76F99">
        <w:rPr>
          <w:rFonts w:hint="eastAsia"/>
          <w:color w:val="C00000"/>
          <w:kern w:val="0"/>
        </w:rPr>
        <w:t>にある者に提供する場合はその旨もあわせて説明すること。）</w:t>
      </w:r>
    </w:p>
    <w:p w14:paraId="10AAEDBD" w14:textId="392BB494" w:rsidR="00B54E9B" w:rsidRPr="00B76F99" w:rsidRDefault="00B54E9B" w:rsidP="00B54E9B">
      <w:pPr>
        <w:ind w:leftChars="100" w:left="452" w:hangingChars="102" w:hanging="228"/>
        <w:rPr>
          <w:color w:val="C00000"/>
          <w:kern w:val="0"/>
        </w:rPr>
      </w:pPr>
      <w:r w:rsidRPr="00B76F99">
        <w:rPr>
          <w:rFonts w:hint="eastAsia"/>
          <w:color w:val="C00000"/>
          <w:kern w:val="0"/>
        </w:rPr>
        <w:t>⑤試料・情報の提供に関する記録を作成する方法及び保管する方法</w:t>
      </w:r>
    </w:p>
    <w:p w14:paraId="086F2582" w14:textId="25DBBA2D" w:rsidR="00B54E9B" w:rsidRPr="00B76F99" w:rsidRDefault="00B54E9B" w:rsidP="00B54E9B">
      <w:pPr>
        <w:ind w:leftChars="100" w:left="452" w:hangingChars="102" w:hanging="228"/>
        <w:rPr>
          <w:color w:val="C00000"/>
          <w:kern w:val="0"/>
        </w:rPr>
      </w:pPr>
      <w:r w:rsidRPr="00B76F99">
        <w:rPr>
          <w:rFonts w:hint="eastAsia"/>
          <w:color w:val="C00000"/>
          <w:kern w:val="0"/>
        </w:rPr>
        <w:t>⑥インフォームド・コンセントを受ける手続等（インフォームド・コンセントを受ける場合には、同規定による説明及び同意に関する事項を含む。）</w:t>
      </w:r>
    </w:p>
    <w:p w14:paraId="2AFEA865" w14:textId="2A1515DB" w:rsidR="00B54E9B" w:rsidRDefault="00B54E9B" w:rsidP="00B54E9B">
      <w:pPr>
        <w:ind w:leftChars="100" w:left="452" w:hangingChars="102" w:hanging="228"/>
        <w:rPr>
          <w:color w:val="C00000"/>
          <w:kern w:val="0"/>
        </w:rPr>
      </w:pPr>
      <w:r w:rsidRPr="00B76F99">
        <w:rPr>
          <w:rFonts w:hint="eastAsia"/>
          <w:color w:val="C00000"/>
          <w:kern w:val="0"/>
        </w:rPr>
        <w:t>⑦個人情報等の取扱い（</w:t>
      </w:r>
      <w:r w:rsidR="00BF5938" w:rsidRPr="00BF5938">
        <w:rPr>
          <w:rFonts w:hint="eastAsia"/>
          <w:color w:val="C00000"/>
          <w:kern w:val="0"/>
        </w:rPr>
        <w:t>加工</w:t>
      </w:r>
      <w:r w:rsidRPr="00B76F99">
        <w:rPr>
          <w:rFonts w:hint="eastAsia"/>
          <w:color w:val="C00000"/>
          <w:kern w:val="0"/>
        </w:rPr>
        <w:t>する場合にはその方法、</w:t>
      </w:r>
      <w:r w:rsidR="00201112">
        <w:rPr>
          <w:rFonts w:hint="eastAsia"/>
          <w:color w:val="C00000"/>
          <w:kern w:val="0"/>
        </w:rPr>
        <w:t>仮名</w:t>
      </w:r>
      <w:r w:rsidRPr="00B76F99">
        <w:rPr>
          <w:rFonts w:hint="eastAsia"/>
          <w:color w:val="C00000"/>
          <w:kern w:val="0"/>
        </w:rPr>
        <w:t>加工情報又は</w:t>
      </w:r>
      <w:r w:rsidR="00201112">
        <w:rPr>
          <w:rFonts w:hint="eastAsia"/>
          <w:color w:val="C00000"/>
          <w:kern w:val="0"/>
        </w:rPr>
        <w:t>匿名</w:t>
      </w:r>
      <w:r w:rsidRPr="00B76F99">
        <w:rPr>
          <w:rFonts w:hint="eastAsia"/>
          <w:color w:val="C00000"/>
          <w:kern w:val="0"/>
        </w:rPr>
        <w:t>加工情報を作成する場合にはその旨を含む。）</w:t>
      </w:r>
    </w:p>
    <w:p w14:paraId="11179C29" w14:textId="77777777" w:rsidR="00F3730E" w:rsidRDefault="00F3730E" w:rsidP="00582632">
      <w:pPr>
        <w:ind w:firstLineChars="44" w:firstLine="98"/>
        <w:rPr>
          <w:color w:val="C00000"/>
          <w:kern w:val="0"/>
        </w:rPr>
      </w:pPr>
    </w:p>
    <w:p w14:paraId="5850C2DA" w14:textId="77777777" w:rsidR="00F3730E" w:rsidRPr="00357814" w:rsidRDefault="00F3730E" w:rsidP="00F3730E">
      <w:pPr>
        <w:ind w:leftChars="100" w:left="452" w:hangingChars="102" w:hanging="228"/>
        <w:rPr>
          <w:color w:val="C00000"/>
          <w:kern w:val="0"/>
          <w:highlight w:val="yellow"/>
        </w:rPr>
      </w:pPr>
      <w:r w:rsidRPr="00357814">
        <w:rPr>
          <w:rFonts w:hint="eastAsia"/>
          <w:color w:val="C00000"/>
          <w:kern w:val="0"/>
          <w:highlight w:val="yellow"/>
        </w:rPr>
        <w:t>※対応表を作成してするが、「仮名加工情報」ではなく「個人情報」として取り扱う場合の記載例</w:t>
      </w:r>
    </w:p>
    <w:p w14:paraId="2D4FFEE3" w14:textId="77777777" w:rsidR="00F3730E" w:rsidRPr="00B76F99" w:rsidRDefault="00F3730E" w:rsidP="00F3730E">
      <w:pPr>
        <w:ind w:leftChars="190" w:left="450" w:hangingChars="11" w:hanging="25"/>
        <w:rPr>
          <w:color w:val="C00000"/>
          <w:kern w:val="0"/>
        </w:rPr>
      </w:pPr>
      <w:r w:rsidRPr="00357814">
        <w:rPr>
          <w:rFonts w:hint="eastAsia"/>
          <w:color w:val="C00000"/>
          <w:kern w:val="0"/>
          <w:highlight w:val="yellow"/>
        </w:rPr>
        <w:t>「研究で収集する情報を～～～から収集する。その際、名前や住所などの個人を識別できる情報は削除し、カルテIDとの規則性を有さない方法で研究対象者を識別するコードを作成し、当該コードと研究対象者個人との対応表を作成する。収集した情報は対応表と照合しない限り特定の個人が識別できない情報であるが、本研究では個人情報として管理する。」</w:t>
      </w:r>
    </w:p>
    <w:p w14:paraId="39504AC2" w14:textId="77777777" w:rsidR="00F3730E" w:rsidRPr="00B76F99" w:rsidRDefault="00F3730E" w:rsidP="00582632">
      <w:pPr>
        <w:ind w:firstLineChars="44" w:firstLine="98"/>
        <w:rPr>
          <w:color w:val="C00000"/>
          <w:kern w:val="0"/>
        </w:rPr>
      </w:pPr>
    </w:p>
    <w:p w14:paraId="068EFF11" w14:textId="0D9CD306" w:rsidR="00B54E9B" w:rsidRPr="00B76F99" w:rsidRDefault="00B54E9B" w:rsidP="00B54E9B">
      <w:pPr>
        <w:ind w:leftChars="100" w:left="452" w:hangingChars="102" w:hanging="228"/>
        <w:rPr>
          <w:color w:val="C00000"/>
          <w:kern w:val="0"/>
        </w:rPr>
      </w:pPr>
      <w:r w:rsidRPr="00B76F99">
        <w:rPr>
          <w:rFonts w:hint="eastAsia"/>
          <w:color w:val="C00000"/>
          <w:kern w:val="0"/>
        </w:rPr>
        <w:t>⑧研究対象者に生じる負担並びに予測されるリスク及び利益、これらの総合的評価並びに当該負担及びリスクを最小化する対策</w:t>
      </w:r>
    </w:p>
    <w:p w14:paraId="36DBD085" w14:textId="54584573" w:rsidR="00B54E9B" w:rsidRPr="00B76F99" w:rsidRDefault="00B54E9B" w:rsidP="00B54E9B">
      <w:pPr>
        <w:ind w:leftChars="100" w:left="452" w:hangingChars="102" w:hanging="228"/>
        <w:rPr>
          <w:color w:val="C00000"/>
          <w:kern w:val="0"/>
        </w:rPr>
      </w:pPr>
      <w:r w:rsidRPr="00B76F99">
        <w:rPr>
          <w:rFonts w:ascii="ＭＳ 明朝" w:eastAsia="ＭＳ 明朝" w:hAnsi="ＭＳ 明朝" w:cs="ＭＳ 明朝" w:hint="eastAsia"/>
          <w:color w:val="C00000"/>
          <w:kern w:val="0"/>
        </w:rPr>
        <w:t>⑨</w:t>
      </w:r>
      <w:r w:rsidRPr="00B76F99">
        <w:rPr>
          <w:rFonts w:hint="eastAsia"/>
          <w:color w:val="C00000"/>
          <w:kern w:val="0"/>
        </w:rPr>
        <w:t>試料・情報の保管及び品質管理の方法</w:t>
      </w:r>
    </w:p>
    <w:p w14:paraId="29DB51A3" w14:textId="61F055E8" w:rsidR="00B54E9B" w:rsidRPr="00B76F99" w:rsidRDefault="00B54E9B" w:rsidP="00B54E9B">
      <w:pPr>
        <w:ind w:leftChars="100" w:left="452" w:hangingChars="102" w:hanging="228"/>
        <w:rPr>
          <w:color w:val="C00000"/>
          <w:kern w:val="0"/>
        </w:rPr>
      </w:pPr>
      <w:r w:rsidRPr="00B76F99">
        <w:rPr>
          <w:rFonts w:ascii="ＭＳ 明朝" w:eastAsia="ＭＳ 明朝" w:hAnsi="ＭＳ 明朝" w:cs="ＭＳ 明朝" w:hint="eastAsia"/>
          <w:color w:val="C00000"/>
          <w:kern w:val="0"/>
        </w:rPr>
        <w:t>⑩</w:t>
      </w:r>
      <w:r w:rsidR="007C638E">
        <w:rPr>
          <w:rFonts w:hint="eastAsia"/>
          <w:color w:val="C00000"/>
          <w:kern w:val="0"/>
        </w:rPr>
        <w:t>収集・提供</w:t>
      </w:r>
      <w:r w:rsidRPr="00B76F99">
        <w:rPr>
          <w:rFonts w:hint="eastAsia"/>
          <w:color w:val="C00000"/>
          <w:kern w:val="0"/>
        </w:rPr>
        <w:t>終了後の試料・情報の取扱い</w:t>
      </w:r>
    </w:p>
    <w:p w14:paraId="5DD7B374" w14:textId="58BD92B9" w:rsidR="00B54E9B" w:rsidRPr="00B76F99" w:rsidRDefault="00B54E9B" w:rsidP="00B54E9B">
      <w:pPr>
        <w:ind w:leftChars="100" w:left="452" w:hangingChars="102" w:hanging="228"/>
        <w:rPr>
          <w:color w:val="C00000"/>
          <w:kern w:val="0"/>
        </w:rPr>
      </w:pPr>
      <w:r w:rsidRPr="00B76F99">
        <w:rPr>
          <w:rFonts w:hint="eastAsia"/>
          <w:color w:val="C00000"/>
          <w:kern w:val="0"/>
        </w:rPr>
        <w:t>⑪試料・情報の</w:t>
      </w:r>
      <w:r w:rsidR="007C638E">
        <w:rPr>
          <w:rFonts w:hint="eastAsia"/>
          <w:color w:val="C00000"/>
          <w:kern w:val="0"/>
        </w:rPr>
        <w:t>収集・提供</w:t>
      </w:r>
      <w:r w:rsidRPr="00B76F99">
        <w:rPr>
          <w:rFonts w:hint="eastAsia"/>
          <w:color w:val="C00000"/>
          <w:kern w:val="0"/>
        </w:rPr>
        <w:t>の資金源等、試料・情報の</w:t>
      </w:r>
      <w:r w:rsidR="007C638E">
        <w:rPr>
          <w:rFonts w:hint="eastAsia"/>
          <w:color w:val="C00000"/>
          <w:kern w:val="0"/>
        </w:rPr>
        <w:t>収集・提供</w:t>
      </w:r>
      <w:r w:rsidRPr="00B76F99">
        <w:rPr>
          <w:rFonts w:hint="eastAsia"/>
          <w:color w:val="C00000"/>
          <w:kern w:val="0"/>
        </w:rPr>
        <w:t>を行う機関の</w:t>
      </w:r>
      <w:r w:rsidR="007C638E">
        <w:rPr>
          <w:rFonts w:hint="eastAsia"/>
          <w:color w:val="C00000"/>
          <w:kern w:val="0"/>
        </w:rPr>
        <w:t>収集・提供</w:t>
      </w:r>
      <w:r w:rsidRPr="00B76F99">
        <w:rPr>
          <w:rFonts w:hint="eastAsia"/>
          <w:color w:val="C00000"/>
          <w:kern w:val="0"/>
        </w:rPr>
        <w:t>に係る利益相反及び個人の収益等、研究者等の</w:t>
      </w:r>
      <w:r w:rsidR="007C638E">
        <w:rPr>
          <w:rFonts w:hint="eastAsia"/>
          <w:color w:val="C00000"/>
          <w:kern w:val="0"/>
        </w:rPr>
        <w:t>収集・提供</w:t>
      </w:r>
      <w:r w:rsidRPr="00B76F99">
        <w:rPr>
          <w:rFonts w:hint="eastAsia"/>
          <w:color w:val="C00000"/>
          <w:kern w:val="0"/>
        </w:rPr>
        <w:t>に係る利益相反に関する状況</w:t>
      </w:r>
    </w:p>
    <w:p w14:paraId="370C4FCB" w14:textId="6BF5CBDB" w:rsidR="00B54E9B" w:rsidRPr="00B76F99" w:rsidRDefault="00B54E9B" w:rsidP="00B54E9B">
      <w:pPr>
        <w:ind w:leftChars="100" w:left="452" w:hangingChars="102" w:hanging="228"/>
        <w:rPr>
          <w:color w:val="C00000"/>
          <w:kern w:val="0"/>
        </w:rPr>
      </w:pPr>
      <w:r w:rsidRPr="00B76F99">
        <w:rPr>
          <w:rFonts w:hint="eastAsia"/>
          <w:color w:val="C00000"/>
          <w:kern w:val="0"/>
        </w:rPr>
        <w:t>⑫研究対象者等及びその関係者からの相談等への対応</w:t>
      </w:r>
    </w:p>
    <w:p w14:paraId="6E5DF2BD" w14:textId="4F9A8778" w:rsidR="00B54E9B" w:rsidRPr="00B76F99" w:rsidRDefault="00B54E9B" w:rsidP="00B54E9B">
      <w:pPr>
        <w:ind w:leftChars="100" w:left="452" w:hangingChars="102" w:hanging="228"/>
        <w:rPr>
          <w:color w:val="C00000"/>
          <w:kern w:val="0"/>
        </w:rPr>
      </w:pPr>
      <w:r w:rsidRPr="00B76F99">
        <w:rPr>
          <w:rFonts w:hint="eastAsia"/>
          <w:color w:val="C00000"/>
          <w:kern w:val="0"/>
        </w:rPr>
        <w:t>⑬研究対象者等に経済的負担又は謝礼がある場合には、その旨及びその内容</w:t>
      </w:r>
    </w:p>
    <w:p w14:paraId="25362E41" w14:textId="764BEA9F" w:rsidR="00B54E9B" w:rsidRPr="00B76F99" w:rsidRDefault="00B54E9B" w:rsidP="00B54E9B">
      <w:pPr>
        <w:ind w:leftChars="100" w:left="452" w:hangingChars="102" w:hanging="228"/>
        <w:rPr>
          <w:color w:val="C00000"/>
          <w:kern w:val="0"/>
        </w:rPr>
      </w:pPr>
      <w:r w:rsidRPr="00B76F99">
        <w:rPr>
          <w:rFonts w:hint="eastAsia"/>
          <w:color w:val="C00000"/>
          <w:kern w:val="0"/>
        </w:rPr>
        <w:t>⑭研究の実施に伴い、研究対象者の健康、子孫に受け継がれ得る遺伝的特徴等に関する重要な知見が得られる可能性がある場合には、研究対象者に係る研究結果（偶発的所見を含む。）の取扱い</w:t>
      </w:r>
    </w:p>
    <w:p w14:paraId="2A99352D" w14:textId="5974C268" w:rsidR="00B54E9B" w:rsidRPr="00B76F99" w:rsidRDefault="00B54E9B" w:rsidP="00B54E9B">
      <w:pPr>
        <w:ind w:leftChars="100" w:left="452" w:hangingChars="102" w:hanging="228"/>
        <w:rPr>
          <w:color w:val="C00000"/>
          <w:kern w:val="0"/>
        </w:rPr>
      </w:pPr>
      <w:r w:rsidRPr="00B76F99">
        <w:rPr>
          <w:rFonts w:hint="eastAsia"/>
          <w:color w:val="C00000"/>
          <w:kern w:val="0"/>
        </w:rPr>
        <w:t>⑮研究対象者から取得された試料・情報について、研究対象者等から同意を受ける時点では特定されない将来の研究のために他の研究機関に提供する可能性がある場合には、その旨と同意を受ける時点において想定される内容</w:t>
      </w:r>
    </w:p>
    <w:p w14:paraId="5299D6B7" w14:textId="77777777" w:rsidR="00B54E9B" w:rsidRPr="00B76F99" w:rsidRDefault="00B54E9B" w:rsidP="00B54E9B">
      <w:pPr>
        <w:ind w:leftChars="100" w:left="452" w:hangingChars="102" w:hanging="228"/>
        <w:rPr>
          <w:color w:val="C00000"/>
          <w:kern w:val="0"/>
        </w:rPr>
      </w:pPr>
    </w:p>
    <w:p w14:paraId="72CEFC60" w14:textId="41C511B7" w:rsidR="00B54E9B" w:rsidRPr="00B76F99" w:rsidRDefault="00B54E9B" w:rsidP="00415716">
      <w:pPr>
        <w:ind w:leftChars="200" w:left="452" w:hangingChars="2" w:hanging="4"/>
        <w:rPr>
          <w:color w:val="0000FF"/>
          <w:kern w:val="0"/>
        </w:rPr>
      </w:pPr>
      <w:r w:rsidRPr="00B76F99">
        <w:rPr>
          <w:rFonts w:hint="eastAsia"/>
          <w:color w:val="0000FF"/>
          <w:kern w:val="0"/>
        </w:rPr>
        <w:t>（例：多</w:t>
      </w:r>
      <w:r w:rsidR="003215F9">
        <w:rPr>
          <w:rFonts w:hint="eastAsia"/>
          <w:color w:val="0000FF"/>
          <w:kern w:val="0"/>
        </w:rPr>
        <w:t>機関</w:t>
      </w:r>
      <w:r w:rsidRPr="00B76F99">
        <w:rPr>
          <w:rFonts w:hint="eastAsia"/>
          <w:color w:val="0000FF"/>
          <w:kern w:val="0"/>
        </w:rPr>
        <w:t>共同研究の代表</w:t>
      </w:r>
      <w:r w:rsidR="003215F9">
        <w:rPr>
          <w:rFonts w:hint="eastAsia"/>
          <w:color w:val="0000FF"/>
          <w:kern w:val="0"/>
        </w:rPr>
        <w:t>機関</w:t>
      </w:r>
      <w:r w:rsidRPr="00B76F99">
        <w:rPr>
          <w:rFonts w:hint="eastAsia"/>
          <w:color w:val="0000FF"/>
          <w:kern w:val="0"/>
        </w:rPr>
        <w:t>で、自</w:t>
      </w:r>
      <w:r w:rsidR="003215F9">
        <w:rPr>
          <w:rFonts w:hint="eastAsia"/>
          <w:color w:val="0000FF"/>
          <w:kern w:val="0"/>
        </w:rPr>
        <w:t>機関</w:t>
      </w:r>
      <w:r w:rsidRPr="00B76F99">
        <w:rPr>
          <w:rFonts w:hint="eastAsia"/>
          <w:color w:val="0000FF"/>
          <w:kern w:val="0"/>
        </w:rPr>
        <w:t>及び他機関から試料・情報を収集し解析する研究の場合）本研究では、自</w:t>
      </w:r>
      <w:r w:rsidR="003215F9">
        <w:rPr>
          <w:rFonts w:hint="eastAsia"/>
          <w:color w:val="0000FF"/>
          <w:kern w:val="0"/>
        </w:rPr>
        <w:t>機関</w:t>
      </w:r>
      <w:r w:rsidRPr="00B76F99">
        <w:rPr>
          <w:rFonts w:hint="eastAsia"/>
          <w:color w:val="0000FF"/>
          <w:kern w:val="0"/>
        </w:rPr>
        <w:t>及び他機関から試料・情報を収集し、解析を行う。</w:t>
      </w:r>
    </w:p>
    <w:p w14:paraId="09B4DD2C" w14:textId="4EB2CDB6" w:rsidR="00B54E9B" w:rsidRPr="00B76F99" w:rsidRDefault="00B54E9B" w:rsidP="00B54E9B">
      <w:pPr>
        <w:ind w:leftChars="100" w:left="452" w:hangingChars="102" w:hanging="228"/>
        <w:rPr>
          <w:color w:val="0000FF"/>
          <w:kern w:val="0"/>
        </w:rPr>
      </w:pPr>
      <w:r w:rsidRPr="00B76F99">
        <w:rPr>
          <w:rFonts w:hint="eastAsia"/>
          <w:color w:val="0000FF"/>
          <w:kern w:val="0"/>
        </w:rPr>
        <w:t>①試料・情報の</w:t>
      </w:r>
      <w:r w:rsidR="007C638E">
        <w:rPr>
          <w:rFonts w:hint="eastAsia"/>
          <w:color w:val="0000FF"/>
          <w:kern w:val="0"/>
        </w:rPr>
        <w:t>収集・提供</w:t>
      </w:r>
      <w:r w:rsidRPr="00B76F99">
        <w:rPr>
          <w:rFonts w:hint="eastAsia"/>
          <w:color w:val="0000FF"/>
          <w:kern w:val="0"/>
        </w:rPr>
        <w:t>の実施体制（試料・情報の</w:t>
      </w:r>
      <w:r w:rsidR="007C638E">
        <w:rPr>
          <w:rFonts w:hint="eastAsia"/>
          <w:color w:val="0000FF"/>
          <w:kern w:val="0"/>
        </w:rPr>
        <w:t>収集・提供</w:t>
      </w:r>
      <w:r w:rsidRPr="00B76F99">
        <w:rPr>
          <w:rFonts w:hint="eastAsia"/>
          <w:color w:val="0000FF"/>
          <w:kern w:val="0"/>
        </w:rPr>
        <w:t>を行う機関の名称及び研究者等の氏名を含む。）：「25.</w:t>
      </w:r>
      <w:r w:rsidRPr="00B76F99">
        <w:rPr>
          <w:color w:val="0000FF"/>
          <w:kern w:val="0"/>
        </w:rPr>
        <w:t xml:space="preserve"> </w:t>
      </w:r>
      <w:r w:rsidRPr="00B76F99">
        <w:rPr>
          <w:rFonts w:hint="eastAsia"/>
          <w:color w:val="0000FF"/>
          <w:kern w:val="0"/>
        </w:rPr>
        <w:t>研究組織」（または「</w:t>
      </w:r>
      <w:r w:rsidRPr="00B76F99">
        <w:rPr>
          <w:color w:val="0000FF"/>
          <w:kern w:val="0"/>
        </w:rPr>
        <w:t xml:space="preserve">28.3. </w:t>
      </w:r>
      <w:r w:rsidRPr="00B76F99">
        <w:rPr>
          <w:rFonts w:hint="eastAsia"/>
          <w:color w:val="0000FF"/>
          <w:kern w:val="0"/>
        </w:rPr>
        <w:t>共同研究機関リスト」）に記載</w:t>
      </w:r>
      <w:r w:rsidRPr="00B76F99">
        <w:rPr>
          <w:color w:val="0000FF"/>
          <w:kern w:val="0"/>
        </w:rPr>
        <w:t xml:space="preserve"> </w:t>
      </w:r>
    </w:p>
    <w:p w14:paraId="7A95A2D8" w14:textId="2B5189BB" w:rsidR="00B54E9B" w:rsidRPr="00B76F99" w:rsidRDefault="00B54E9B" w:rsidP="00B54E9B">
      <w:pPr>
        <w:ind w:leftChars="100" w:left="452" w:hangingChars="102" w:hanging="228"/>
        <w:rPr>
          <w:color w:val="0000FF"/>
          <w:kern w:val="0"/>
        </w:rPr>
      </w:pPr>
      <w:r w:rsidRPr="00B76F99">
        <w:rPr>
          <w:rFonts w:hint="eastAsia"/>
          <w:color w:val="0000FF"/>
          <w:kern w:val="0"/>
        </w:rPr>
        <w:t>②試料・情報の</w:t>
      </w:r>
      <w:r w:rsidR="007C638E">
        <w:rPr>
          <w:rFonts w:hint="eastAsia"/>
          <w:color w:val="0000FF"/>
          <w:kern w:val="0"/>
        </w:rPr>
        <w:t>収集・提供</w:t>
      </w:r>
      <w:r w:rsidRPr="00B76F99">
        <w:rPr>
          <w:rFonts w:hint="eastAsia"/>
          <w:color w:val="0000FF"/>
          <w:kern w:val="0"/>
        </w:rPr>
        <w:t>の目的及び意義：「2.</w:t>
      </w:r>
      <w:r w:rsidRPr="00B76F99">
        <w:rPr>
          <w:color w:val="0000FF"/>
          <w:kern w:val="0"/>
        </w:rPr>
        <w:t xml:space="preserve"> </w:t>
      </w:r>
      <w:r w:rsidRPr="00B76F99">
        <w:rPr>
          <w:rFonts w:hint="eastAsia"/>
          <w:color w:val="0000FF"/>
          <w:kern w:val="0"/>
        </w:rPr>
        <w:t>背景及び科学的合理性の根拠」に記載</w:t>
      </w:r>
    </w:p>
    <w:p w14:paraId="59952BB5" w14:textId="7372B230" w:rsidR="00B54E9B" w:rsidRPr="00B76F99" w:rsidRDefault="00B54E9B" w:rsidP="00B54E9B">
      <w:pPr>
        <w:ind w:leftChars="100" w:left="452" w:hangingChars="102" w:hanging="228"/>
        <w:rPr>
          <w:color w:val="0000FF"/>
          <w:kern w:val="0"/>
        </w:rPr>
      </w:pPr>
      <w:r w:rsidRPr="00B76F99">
        <w:rPr>
          <w:rFonts w:hint="eastAsia"/>
          <w:color w:val="0000FF"/>
          <w:kern w:val="0"/>
        </w:rPr>
        <w:t>③試料・情報の</w:t>
      </w:r>
      <w:r w:rsidR="007C638E">
        <w:rPr>
          <w:rFonts w:hint="eastAsia"/>
          <w:color w:val="0000FF"/>
          <w:kern w:val="0"/>
        </w:rPr>
        <w:t>収集・提供</w:t>
      </w:r>
      <w:r w:rsidRPr="00B76F99">
        <w:rPr>
          <w:rFonts w:hint="eastAsia"/>
          <w:color w:val="0000FF"/>
          <w:kern w:val="0"/>
        </w:rPr>
        <w:t>の方法及び期間：「7.</w:t>
      </w:r>
      <w:r w:rsidRPr="00B76F99">
        <w:rPr>
          <w:color w:val="0000FF"/>
          <w:kern w:val="0"/>
        </w:rPr>
        <w:t xml:space="preserve"> </w:t>
      </w:r>
      <w:r w:rsidRPr="00B76F99">
        <w:rPr>
          <w:rFonts w:hint="eastAsia"/>
          <w:color w:val="0000FF"/>
          <w:kern w:val="0"/>
        </w:rPr>
        <w:t>研究計画」、「9.2.</w:t>
      </w:r>
      <w:r w:rsidRPr="00B76F99">
        <w:rPr>
          <w:color w:val="0000FF"/>
          <w:kern w:val="0"/>
        </w:rPr>
        <w:t xml:space="preserve"> </w:t>
      </w:r>
      <w:r w:rsidRPr="00B76F99">
        <w:rPr>
          <w:rFonts w:hint="eastAsia"/>
          <w:color w:val="0000FF"/>
          <w:kern w:val="0"/>
        </w:rPr>
        <w:t>研究期間」に記載</w:t>
      </w:r>
    </w:p>
    <w:p w14:paraId="4ABAA6AE" w14:textId="1194F031" w:rsidR="00B54E9B" w:rsidRPr="00B76F99" w:rsidRDefault="00B54E9B" w:rsidP="00B54E9B">
      <w:pPr>
        <w:ind w:leftChars="100" w:left="452" w:hangingChars="102" w:hanging="228"/>
        <w:rPr>
          <w:color w:val="0000FF"/>
          <w:kern w:val="0"/>
        </w:rPr>
      </w:pPr>
      <w:r w:rsidRPr="00B76F99">
        <w:rPr>
          <w:rFonts w:hint="eastAsia"/>
          <w:color w:val="0000FF"/>
          <w:kern w:val="0"/>
        </w:rPr>
        <w:t>④</w:t>
      </w:r>
      <w:r w:rsidR="007C638E">
        <w:rPr>
          <w:rFonts w:hint="eastAsia"/>
          <w:color w:val="0000FF"/>
          <w:kern w:val="0"/>
        </w:rPr>
        <w:t>収集・提供</w:t>
      </w:r>
      <w:r w:rsidRPr="00B76F99">
        <w:rPr>
          <w:rFonts w:hint="eastAsia"/>
          <w:color w:val="0000FF"/>
          <w:kern w:val="0"/>
        </w:rPr>
        <w:t>を行う試料・情報の種類（特に</w:t>
      </w:r>
      <w:r w:rsidR="001A5894">
        <w:rPr>
          <w:rFonts w:hint="eastAsia"/>
          <w:color w:val="C00000"/>
          <w:kern w:val="0"/>
        </w:rPr>
        <w:t>外国</w:t>
      </w:r>
      <w:r w:rsidRPr="00B76F99">
        <w:rPr>
          <w:rFonts w:hint="eastAsia"/>
          <w:color w:val="0000FF"/>
          <w:kern w:val="0"/>
        </w:rPr>
        <w:t>にある者に試料・情報を提供する場合（委託により提供する場合を含む）には、上記に沿って原則その旨の同意を受ける必要があるが、同意を得て</w:t>
      </w:r>
      <w:r w:rsidR="001A5894">
        <w:rPr>
          <w:rFonts w:hint="eastAsia"/>
          <w:color w:val="C00000"/>
          <w:kern w:val="0"/>
        </w:rPr>
        <w:t>外国</w:t>
      </w:r>
      <w:r w:rsidRPr="00B76F99">
        <w:rPr>
          <w:rFonts w:hint="eastAsia"/>
          <w:color w:val="0000FF"/>
          <w:kern w:val="0"/>
        </w:rPr>
        <w:t>にある者に提供する場合はその旨もあわせて説明すること。）：（例）血清●mL、検尿●mL、カルテ情報（「28.5. 症例報告書」参照）</w:t>
      </w:r>
    </w:p>
    <w:p w14:paraId="75993893" w14:textId="77777777" w:rsidR="00B54E9B" w:rsidRPr="00B76F99" w:rsidRDefault="00B54E9B" w:rsidP="00B54E9B">
      <w:pPr>
        <w:ind w:leftChars="100" w:left="452" w:hangingChars="102" w:hanging="228"/>
        <w:rPr>
          <w:color w:val="0000FF"/>
          <w:kern w:val="0"/>
        </w:rPr>
      </w:pPr>
      <w:r w:rsidRPr="00B76F99">
        <w:rPr>
          <w:rFonts w:hint="eastAsia"/>
          <w:color w:val="0000FF"/>
          <w:kern w:val="0"/>
        </w:rPr>
        <w:t>⑤試料・情報の提供に関する記録を作成する方法及び保管する方法：</w:t>
      </w:r>
    </w:p>
    <w:p w14:paraId="121C57AA" w14:textId="77777777" w:rsidR="00B54E9B" w:rsidRPr="00B76F99" w:rsidRDefault="00B54E9B" w:rsidP="00415716">
      <w:pPr>
        <w:ind w:leftChars="200" w:left="452" w:hangingChars="2" w:hanging="4"/>
        <w:rPr>
          <w:color w:val="0000FF"/>
          <w:kern w:val="0"/>
        </w:rPr>
      </w:pPr>
      <w:r w:rsidRPr="00B76F99">
        <w:rPr>
          <w:rFonts w:hint="eastAsia"/>
          <w:color w:val="0000FF"/>
          <w:kern w:val="0"/>
        </w:rPr>
        <w:t>（試料等を提供する場合の例）</w:t>
      </w:r>
    </w:p>
    <w:p w14:paraId="645BDCC3" w14:textId="7A90B54C" w:rsidR="00B54E9B" w:rsidRPr="00B76F99" w:rsidRDefault="00B54E9B" w:rsidP="00B54E9B">
      <w:pPr>
        <w:ind w:leftChars="200" w:left="452" w:hangingChars="2" w:hanging="4"/>
        <w:rPr>
          <w:color w:val="0000FF"/>
          <w:kern w:val="0"/>
        </w:rPr>
      </w:pPr>
      <w:r w:rsidRPr="00B76F99">
        <w:rPr>
          <w:rFonts w:hint="eastAsia"/>
          <w:color w:val="0000FF"/>
          <w:kern w:val="0"/>
        </w:rPr>
        <w:t>試料・情報の提供に関する記録は、本研究計画書および取得した同意文書を代用し、</w:t>
      </w:r>
      <w:r w:rsidR="00F92E1A" w:rsidRPr="00F92E1A">
        <w:rPr>
          <w:rFonts w:hint="eastAsia"/>
          <w:color w:val="0000FF"/>
          <w:kern w:val="0"/>
        </w:rPr>
        <w:t>研究終了後5年または研究発表後5年のいずれか遅い日まで</w:t>
      </w:r>
      <w:r w:rsidRPr="00B76F99">
        <w:rPr>
          <w:rFonts w:hint="eastAsia"/>
          <w:color w:val="0000FF"/>
          <w:kern w:val="0"/>
        </w:rPr>
        <w:t>適切に保管する。</w:t>
      </w:r>
    </w:p>
    <w:p w14:paraId="33311409" w14:textId="77777777" w:rsidR="00B54E9B" w:rsidRPr="00B76F99" w:rsidRDefault="00B54E9B" w:rsidP="00B54E9B">
      <w:pPr>
        <w:ind w:leftChars="200" w:left="452" w:hangingChars="2" w:hanging="4"/>
        <w:rPr>
          <w:color w:val="0000FF"/>
          <w:kern w:val="0"/>
        </w:rPr>
      </w:pPr>
      <w:r w:rsidRPr="00B76F99">
        <w:rPr>
          <w:rFonts w:hint="eastAsia"/>
          <w:color w:val="0000FF"/>
          <w:kern w:val="0"/>
        </w:rPr>
        <w:t>（試料等の提供を受ける場合の例）</w:t>
      </w:r>
    </w:p>
    <w:p w14:paraId="6188DC54" w14:textId="5535EA8B" w:rsidR="00B54E9B" w:rsidRPr="00B76F99" w:rsidRDefault="00B54E9B" w:rsidP="00415716">
      <w:pPr>
        <w:ind w:leftChars="200" w:left="452" w:hangingChars="2" w:hanging="4"/>
        <w:rPr>
          <w:color w:val="0000FF"/>
          <w:kern w:val="0"/>
        </w:rPr>
      </w:pPr>
      <w:r w:rsidRPr="00B76F99">
        <w:rPr>
          <w:rFonts w:hint="eastAsia"/>
          <w:color w:val="0000FF"/>
          <w:kern w:val="0"/>
        </w:rPr>
        <w:t>他の研究機関から本研究に用いられる試料・情報の提供を受ける場合は、研究責任者は、</w:t>
      </w:r>
      <w:r w:rsidR="00DE7711" w:rsidRPr="00B76F99">
        <w:rPr>
          <w:rFonts w:hint="eastAsia"/>
          <w:color w:val="0000FF"/>
          <w:kern w:val="0"/>
        </w:rPr>
        <w:t>当該試料・情報の提供を行う者によって適切な手続がとられていることについて</w:t>
      </w:r>
      <w:r w:rsidR="00C17937" w:rsidRPr="00B76F99">
        <w:rPr>
          <w:rFonts w:hint="eastAsia"/>
          <w:color w:val="0000FF"/>
          <w:kern w:val="0"/>
        </w:rPr>
        <w:t>、提供元の研究機関において作成された「他の研究機関への</w:t>
      </w:r>
      <w:r w:rsidR="009C3D56">
        <w:rPr>
          <w:rFonts w:hint="eastAsia"/>
          <w:color w:val="0000FF"/>
          <w:kern w:val="0"/>
        </w:rPr>
        <w:t>既存試料</w:t>
      </w:r>
      <w:r w:rsidR="00C17937" w:rsidRPr="00B76F99">
        <w:rPr>
          <w:rFonts w:hint="eastAsia"/>
          <w:color w:val="0000FF"/>
          <w:kern w:val="0"/>
        </w:rPr>
        <w:t>・情報の提供に関する届出書」の写しを受領し、</w:t>
      </w:r>
      <w:r w:rsidRPr="00B76F99">
        <w:rPr>
          <w:rFonts w:hint="eastAsia"/>
          <w:color w:val="0000FF"/>
          <w:kern w:val="0"/>
        </w:rPr>
        <w:t>確認する。試料・情報の提供に関する記録は、本研究計画書および取得した同意文書を代用し、</w:t>
      </w:r>
      <w:r w:rsidR="00F92E1A" w:rsidRPr="00F92E1A">
        <w:rPr>
          <w:rFonts w:hint="eastAsia"/>
          <w:color w:val="0000FF"/>
          <w:kern w:val="0"/>
        </w:rPr>
        <w:t>研究終了後5年または研究発表後5年のいずれか遅い日まで</w:t>
      </w:r>
      <w:r w:rsidRPr="00B76F99">
        <w:rPr>
          <w:rFonts w:hint="eastAsia"/>
          <w:color w:val="0000FF"/>
          <w:kern w:val="0"/>
        </w:rPr>
        <w:t>適切に保管する。</w:t>
      </w:r>
    </w:p>
    <w:p w14:paraId="5A796EF0" w14:textId="5D0CB116" w:rsidR="00B54E9B" w:rsidRPr="00B76F99" w:rsidRDefault="00B54E9B" w:rsidP="00415716">
      <w:pPr>
        <w:ind w:leftChars="100" w:left="448" w:hangingChars="100" w:hanging="224"/>
        <w:rPr>
          <w:color w:val="0000FF"/>
          <w:kern w:val="0"/>
        </w:rPr>
      </w:pPr>
      <w:r w:rsidRPr="00B76F99">
        <w:rPr>
          <w:rFonts w:hint="eastAsia"/>
          <w:color w:val="0000FF"/>
          <w:kern w:val="0"/>
        </w:rPr>
        <w:t>⑥インフォームド・コンセントを受ける手続等（インフォームド・コンセントを受ける場合には、同規定による説明及び同意に関する事項を含む。）：「18.3.</w:t>
      </w:r>
      <w:r w:rsidRPr="00B76F99">
        <w:rPr>
          <w:color w:val="0000FF"/>
          <w:kern w:val="0"/>
        </w:rPr>
        <w:t xml:space="preserve"> </w:t>
      </w:r>
      <w:r w:rsidRPr="00B76F99">
        <w:rPr>
          <w:rFonts w:hint="eastAsia"/>
          <w:color w:val="0000FF"/>
          <w:kern w:val="0"/>
        </w:rPr>
        <w:t>インフォームド・コンセント」に記載</w:t>
      </w:r>
    </w:p>
    <w:p w14:paraId="7FA1C0A7" w14:textId="40BDDC26" w:rsidR="00B54E9B" w:rsidRDefault="00B54E9B" w:rsidP="00B54E9B">
      <w:pPr>
        <w:ind w:leftChars="100" w:left="452" w:hangingChars="102" w:hanging="228"/>
        <w:rPr>
          <w:color w:val="0000FF"/>
          <w:kern w:val="0"/>
        </w:rPr>
      </w:pPr>
      <w:r w:rsidRPr="00B76F99">
        <w:rPr>
          <w:rFonts w:hint="eastAsia"/>
          <w:color w:val="0000FF"/>
          <w:kern w:val="0"/>
        </w:rPr>
        <w:t>⑦個人情報等の取扱い（</w:t>
      </w:r>
      <w:r w:rsidR="00072C31">
        <w:rPr>
          <w:rFonts w:hint="eastAsia"/>
          <w:color w:val="0000FF"/>
          <w:kern w:val="0"/>
        </w:rPr>
        <w:t>加工</w:t>
      </w:r>
      <w:r w:rsidRPr="00B76F99">
        <w:rPr>
          <w:rFonts w:hint="eastAsia"/>
          <w:color w:val="0000FF"/>
          <w:kern w:val="0"/>
        </w:rPr>
        <w:t>する場合にはその方法、</w:t>
      </w:r>
      <w:r w:rsidR="00A80623">
        <w:rPr>
          <w:rFonts w:hint="eastAsia"/>
          <w:color w:val="0000FF"/>
          <w:kern w:val="0"/>
        </w:rPr>
        <w:t>仮名</w:t>
      </w:r>
      <w:r w:rsidRPr="00B76F99">
        <w:rPr>
          <w:rFonts w:hint="eastAsia"/>
          <w:color w:val="0000FF"/>
          <w:kern w:val="0"/>
        </w:rPr>
        <w:t>加工情報又は</w:t>
      </w:r>
      <w:r w:rsidR="00A80623">
        <w:rPr>
          <w:rFonts w:hint="eastAsia"/>
          <w:color w:val="0000FF"/>
          <w:kern w:val="0"/>
        </w:rPr>
        <w:t>匿名</w:t>
      </w:r>
      <w:r w:rsidRPr="00B76F99">
        <w:rPr>
          <w:rFonts w:hint="eastAsia"/>
          <w:color w:val="0000FF"/>
          <w:kern w:val="0"/>
        </w:rPr>
        <w:t>加工情報を作成する場合にはその旨を含む。）：「19</w:t>
      </w:r>
      <w:r w:rsidRPr="00B76F99">
        <w:rPr>
          <w:color w:val="0000FF"/>
          <w:kern w:val="0"/>
        </w:rPr>
        <w:t xml:space="preserve">. </w:t>
      </w:r>
      <w:r w:rsidRPr="00B76F99">
        <w:rPr>
          <w:rFonts w:hint="eastAsia"/>
          <w:color w:val="0000FF"/>
          <w:kern w:val="0"/>
        </w:rPr>
        <w:t>個人情報の取扱い」に記載</w:t>
      </w:r>
    </w:p>
    <w:p w14:paraId="61E5BF01" w14:textId="5D1906AF" w:rsidR="0085758A" w:rsidRPr="0085758A" w:rsidRDefault="0085758A" w:rsidP="00582632">
      <w:pPr>
        <w:ind w:leftChars="190" w:left="450" w:hangingChars="11" w:hanging="25"/>
        <w:rPr>
          <w:color w:val="0000FF"/>
          <w:kern w:val="0"/>
        </w:rPr>
      </w:pPr>
      <w:r w:rsidRPr="00357814">
        <w:rPr>
          <w:rFonts w:hint="eastAsia"/>
          <w:color w:val="0000FF"/>
          <w:kern w:val="0"/>
          <w:highlight w:val="yellow"/>
        </w:rPr>
        <w:t>※仮名加工情報として受け取った情報は、二次利用できない</w:t>
      </w:r>
      <w:r>
        <w:rPr>
          <w:rFonts w:hint="eastAsia"/>
          <w:color w:val="0000FF"/>
          <w:kern w:val="0"/>
          <w:highlight w:val="yellow"/>
        </w:rPr>
        <w:t>（前掲）</w:t>
      </w:r>
      <w:r w:rsidRPr="00357814">
        <w:rPr>
          <w:rFonts w:hint="eastAsia"/>
          <w:color w:val="0000FF"/>
          <w:kern w:val="0"/>
          <w:highlight w:val="yellow"/>
        </w:rPr>
        <w:t>ことに注意。二次利用する可能性がある場合は、「個人情報」として取り扱うこと</w:t>
      </w:r>
    </w:p>
    <w:p w14:paraId="7B68D434" w14:textId="51D02B30" w:rsidR="00B54E9B" w:rsidRPr="00B76F99" w:rsidRDefault="00B54E9B" w:rsidP="00B54E9B">
      <w:pPr>
        <w:ind w:leftChars="100" w:left="452" w:hangingChars="102" w:hanging="228"/>
        <w:rPr>
          <w:color w:val="0000FF"/>
          <w:kern w:val="0"/>
        </w:rPr>
      </w:pPr>
      <w:r w:rsidRPr="00B76F99">
        <w:rPr>
          <w:rFonts w:hint="eastAsia"/>
          <w:color w:val="0000FF"/>
          <w:kern w:val="0"/>
        </w:rPr>
        <w:t>⑧研究対象者に生じる負担並びに予測されるリスク及び利益、これらの総合的評価並びに当該負担及びリスクを最小化する対策：「11.</w:t>
      </w:r>
      <w:r w:rsidRPr="00B76F99">
        <w:rPr>
          <w:color w:val="0000FF"/>
          <w:kern w:val="0"/>
        </w:rPr>
        <w:t xml:space="preserve"> </w:t>
      </w:r>
      <w:r w:rsidRPr="00B76F99">
        <w:rPr>
          <w:rFonts w:hint="eastAsia"/>
          <w:color w:val="0000FF"/>
          <w:kern w:val="0"/>
        </w:rPr>
        <w:t>研究対象者に生じる負担並びに予測されるリスク及び利益」に記載</w:t>
      </w:r>
    </w:p>
    <w:p w14:paraId="7FA1D3BC" w14:textId="3A15BA9D" w:rsidR="00B54E9B" w:rsidRPr="00B76F99" w:rsidRDefault="00B54E9B" w:rsidP="00B54E9B">
      <w:pPr>
        <w:ind w:leftChars="100" w:left="452" w:hangingChars="102" w:hanging="228"/>
        <w:rPr>
          <w:color w:val="0000FF"/>
          <w:kern w:val="0"/>
        </w:rPr>
      </w:pPr>
      <w:r w:rsidRPr="00B76F99">
        <w:rPr>
          <w:rFonts w:hint="eastAsia"/>
          <w:color w:val="0000FF"/>
          <w:kern w:val="0"/>
        </w:rPr>
        <w:t>⑨試料・情報の保管及び品質管理の方法：（例）試料は（場所）にある-80℃冷凍庫で保管する。情報は鍵のかかる書庫に保管する/スタントアローンのPCで保管する。</w:t>
      </w:r>
    </w:p>
    <w:p w14:paraId="7E44D572" w14:textId="3C98162F" w:rsidR="00B54E9B" w:rsidRPr="00B76F99" w:rsidRDefault="00B54E9B" w:rsidP="00B54E9B">
      <w:pPr>
        <w:ind w:leftChars="100" w:left="452" w:hangingChars="102" w:hanging="228"/>
        <w:rPr>
          <w:color w:val="0000FF"/>
          <w:kern w:val="0"/>
        </w:rPr>
      </w:pPr>
      <w:r w:rsidRPr="00B76F99">
        <w:rPr>
          <w:rFonts w:hint="eastAsia"/>
          <w:color w:val="0000FF"/>
          <w:kern w:val="0"/>
        </w:rPr>
        <w:t>⑩</w:t>
      </w:r>
      <w:r w:rsidR="007C638E">
        <w:rPr>
          <w:rFonts w:hint="eastAsia"/>
          <w:color w:val="0000FF"/>
          <w:kern w:val="0"/>
        </w:rPr>
        <w:t>収集・提供</w:t>
      </w:r>
      <w:r w:rsidRPr="00B76F99">
        <w:rPr>
          <w:rFonts w:hint="eastAsia"/>
          <w:color w:val="0000FF"/>
          <w:kern w:val="0"/>
        </w:rPr>
        <w:t>終了後の試料・情報の取扱い：（例）研究終了後に</w:t>
      </w:r>
      <w:r w:rsidR="00FB20D1">
        <w:rPr>
          <w:rFonts w:hint="eastAsia"/>
          <w:color w:val="0000FF"/>
          <w:kern w:val="0"/>
        </w:rPr>
        <w:t>個人情報を特定できないようにした</w:t>
      </w:r>
      <w:r w:rsidRPr="00B76F99">
        <w:rPr>
          <w:rFonts w:hint="eastAsia"/>
          <w:color w:val="0000FF"/>
          <w:kern w:val="0"/>
        </w:rPr>
        <w:t>まま廃棄する/●年●月まで保管する。</w:t>
      </w:r>
    </w:p>
    <w:p w14:paraId="31BD63E3" w14:textId="732D0136" w:rsidR="00B54E9B" w:rsidRPr="00B76F99" w:rsidRDefault="00B54E9B" w:rsidP="00B54E9B">
      <w:pPr>
        <w:ind w:leftChars="100" w:left="452" w:hangingChars="102" w:hanging="228"/>
        <w:rPr>
          <w:color w:val="0000FF"/>
          <w:kern w:val="0"/>
        </w:rPr>
      </w:pPr>
      <w:r w:rsidRPr="00B76F99">
        <w:rPr>
          <w:rFonts w:hint="eastAsia"/>
          <w:color w:val="0000FF"/>
          <w:kern w:val="0"/>
        </w:rPr>
        <w:t>⑪試料・情報の</w:t>
      </w:r>
      <w:r w:rsidR="007C638E">
        <w:rPr>
          <w:rFonts w:hint="eastAsia"/>
          <w:color w:val="0000FF"/>
          <w:kern w:val="0"/>
        </w:rPr>
        <w:t>収集・提供</w:t>
      </w:r>
      <w:r w:rsidRPr="00B76F99">
        <w:rPr>
          <w:rFonts w:hint="eastAsia"/>
          <w:color w:val="0000FF"/>
          <w:kern w:val="0"/>
        </w:rPr>
        <w:t>の資金源等、試料・情報の</w:t>
      </w:r>
      <w:r w:rsidR="007C638E">
        <w:rPr>
          <w:rFonts w:hint="eastAsia"/>
          <w:color w:val="0000FF"/>
          <w:kern w:val="0"/>
        </w:rPr>
        <w:t>収集・提供</w:t>
      </w:r>
      <w:r w:rsidRPr="00B76F99">
        <w:rPr>
          <w:rFonts w:hint="eastAsia"/>
          <w:color w:val="0000FF"/>
          <w:kern w:val="0"/>
        </w:rPr>
        <w:t>を行う機関の</w:t>
      </w:r>
      <w:r w:rsidR="007C638E">
        <w:rPr>
          <w:rFonts w:hint="eastAsia"/>
          <w:color w:val="0000FF"/>
          <w:kern w:val="0"/>
        </w:rPr>
        <w:t>収集・提供</w:t>
      </w:r>
      <w:r w:rsidRPr="00B76F99">
        <w:rPr>
          <w:rFonts w:hint="eastAsia"/>
          <w:color w:val="0000FF"/>
          <w:kern w:val="0"/>
        </w:rPr>
        <w:t>に係る利益相反及び個人の収益等、研究者等の</w:t>
      </w:r>
      <w:r w:rsidR="007C638E">
        <w:rPr>
          <w:rFonts w:hint="eastAsia"/>
          <w:color w:val="0000FF"/>
          <w:kern w:val="0"/>
        </w:rPr>
        <w:t>収集・提供</w:t>
      </w:r>
      <w:r w:rsidRPr="00B76F99">
        <w:rPr>
          <w:rFonts w:hint="eastAsia"/>
          <w:color w:val="0000FF"/>
          <w:kern w:val="0"/>
        </w:rPr>
        <w:t>に係る利益相反に関する状況：「20. 研究の費用負担」に記載</w:t>
      </w:r>
    </w:p>
    <w:p w14:paraId="49ADBD7A" w14:textId="61225343" w:rsidR="00B54E9B" w:rsidRPr="00B76F99" w:rsidRDefault="00B54E9B" w:rsidP="00B54E9B">
      <w:pPr>
        <w:ind w:leftChars="100" w:left="452" w:hangingChars="102" w:hanging="228"/>
        <w:rPr>
          <w:color w:val="0000FF"/>
          <w:kern w:val="0"/>
        </w:rPr>
      </w:pPr>
      <w:r w:rsidRPr="00B76F99">
        <w:rPr>
          <w:rFonts w:hint="eastAsia"/>
          <w:color w:val="0000FF"/>
          <w:kern w:val="0"/>
        </w:rPr>
        <w:t>⑫研究対象者等及びその関係者からの相談等への対応：「26.</w:t>
      </w:r>
      <w:r w:rsidRPr="00B76F99">
        <w:rPr>
          <w:color w:val="0000FF"/>
          <w:kern w:val="0"/>
        </w:rPr>
        <w:t xml:space="preserve"> </w:t>
      </w:r>
      <w:r w:rsidRPr="00B76F99">
        <w:rPr>
          <w:rFonts w:hint="eastAsia"/>
          <w:color w:val="0000FF"/>
          <w:kern w:val="0"/>
        </w:rPr>
        <w:t>相談窓口」に記載</w:t>
      </w:r>
    </w:p>
    <w:p w14:paraId="294ACC23" w14:textId="7CE129F9" w:rsidR="00B54E9B" w:rsidRPr="00B76F99" w:rsidRDefault="00B54E9B" w:rsidP="00B54E9B">
      <w:pPr>
        <w:ind w:leftChars="100" w:left="452" w:hangingChars="102" w:hanging="228"/>
        <w:rPr>
          <w:color w:val="0000FF"/>
          <w:kern w:val="0"/>
        </w:rPr>
      </w:pPr>
      <w:r w:rsidRPr="00B76F99">
        <w:rPr>
          <w:rFonts w:hint="eastAsia"/>
          <w:color w:val="0000FF"/>
          <w:kern w:val="0"/>
        </w:rPr>
        <w:t>⑬研究対象者等に経済的負担又は謝礼がある場合には、その旨及びその内容：「20.</w:t>
      </w:r>
      <w:r w:rsidRPr="00B76F99">
        <w:rPr>
          <w:color w:val="0000FF"/>
          <w:kern w:val="0"/>
        </w:rPr>
        <w:t xml:space="preserve"> </w:t>
      </w:r>
      <w:r w:rsidRPr="00B76F99">
        <w:rPr>
          <w:rFonts w:hint="eastAsia"/>
          <w:color w:val="0000FF"/>
          <w:kern w:val="0"/>
        </w:rPr>
        <w:t>研究の費用負担」に記載</w:t>
      </w:r>
    </w:p>
    <w:p w14:paraId="358613E3" w14:textId="6514203A" w:rsidR="00B54E9B" w:rsidRPr="00B76F99" w:rsidRDefault="00B54E9B" w:rsidP="00B54E9B">
      <w:pPr>
        <w:ind w:leftChars="100" w:left="452" w:hangingChars="102" w:hanging="228"/>
        <w:rPr>
          <w:color w:val="0000FF"/>
          <w:kern w:val="0"/>
        </w:rPr>
      </w:pPr>
      <w:r w:rsidRPr="00B76F99">
        <w:rPr>
          <w:rFonts w:hint="eastAsia"/>
          <w:color w:val="0000FF"/>
          <w:kern w:val="0"/>
        </w:rPr>
        <w:t>⑭研究の実施に伴い、研究対象者の健康、子孫に受け継がれ得る遺伝的特徴等に関する重要な知見が得られる可能性がある場合には、研究対象者に係る研究結果（偶発的所見を含む。）の取扱い：（例）本研究結果から研究対象者に対して重要な知見が発覚した場合は研究対象者に連絡し報告する。また必要に応じて遺伝カウンセリングが受けられるよう手配する。</w:t>
      </w:r>
    </w:p>
    <w:p w14:paraId="73B5B5A4" w14:textId="4AC10CAB" w:rsidR="00B54E9B" w:rsidRPr="00B76F99" w:rsidRDefault="00B54E9B" w:rsidP="00B54E9B">
      <w:pPr>
        <w:ind w:leftChars="100" w:left="452" w:hangingChars="102" w:hanging="228"/>
        <w:rPr>
          <w:color w:val="0000FF"/>
          <w:kern w:val="0"/>
        </w:rPr>
      </w:pPr>
      <w:r w:rsidRPr="00B76F99">
        <w:rPr>
          <w:rFonts w:hint="eastAsia"/>
          <w:color w:val="0000FF"/>
          <w:kern w:val="0"/>
        </w:rPr>
        <w:t>⑮研究対象者から取得された試料・情報について、研究対象者等から同意を受ける時点では特定されない将来の研究のために他の研究機関に提供する可能性がある場合には、その旨と同意を受ける時点において想定される内容：（例：様々なパターンあり）同意を受ける時点では</w:t>
      </w:r>
      <w:r w:rsidR="00F92E1A">
        <w:rPr>
          <w:rFonts w:hint="eastAsia"/>
          <w:color w:val="0000FF"/>
          <w:kern w:val="0"/>
        </w:rPr>
        <w:t>他</w:t>
      </w:r>
      <w:r w:rsidRPr="00B76F99">
        <w:rPr>
          <w:rFonts w:hint="eastAsia"/>
          <w:color w:val="0000FF"/>
          <w:kern w:val="0"/>
        </w:rPr>
        <w:t>の研究機関へ提供する予定はない。しかし、他の研究機関の要請により試料・情報を提供する場合には、研究対象者に通知し、もしくは公開し、拒否できる機会を作る。</w:t>
      </w:r>
    </w:p>
    <w:p w14:paraId="72CFACA7" w14:textId="4E779E3E" w:rsidR="00657007" w:rsidRPr="00B76F99" w:rsidRDefault="00657007" w:rsidP="00845806">
      <w:pPr>
        <w:ind w:firstLine="224"/>
        <w:rPr>
          <w:color w:val="C00000"/>
          <w:kern w:val="0"/>
        </w:rPr>
      </w:pPr>
    </w:p>
    <w:p w14:paraId="7595E915" w14:textId="77777777" w:rsidR="00B54E9B" w:rsidRPr="00B76F99" w:rsidRDefault="00B54E9B" w:rsidP="00B54E9B">
      <w:pPr>
        <w:ind w:firstLineChars="0" w:firstLine="0"/>
        <w:rPr>
          <w:color w:val="C00000"/>
          <w:kern w:val="0"/>
        </w:rPr>
      </w:pPr>
      <w:r w:rsidRPr="00B76F99">
        <w:rPr>
          <w:rFonts w:hint="eastAsia"/>
          <w:color w:val="C00000"/>
          <w:kern w:val="0"/>
        </w:rPr>
        <w:t>（補足）</w:t>
      </w:r>
    </w:p>
    <w:p w14:paraId="5950B996" w14:textId="66E83714" w:rsidR="00500727" w:rsidRPr="00B76F99" w:rsidRDefault="00500727" w:rsidP="00B54E9B">
      <w:pPr>
        <w:ind w:firstLineChars="0" w:firstLine="0"/>
        <w:rPr>
          <w:color w:val="C00000"/>
          <w:kern w:val="0"/>
        </w:rPr>
      </w:pPr>
      <w:r w:rsidRPr="00B76F99">
        <w:rPr>
          <w:rFonts w:hint="eastAsia"/>
          <w:color w:val="C00000"/>
          <w:kern w:val="0"/>
        </w:rPr>
        <w:t>なお、</w:t>
      </w:r>
      <w:r w:rsidR="00520130" w:rsidRPr="00B76F99">
        <w:rPr>
          <w:rFonts w:hint="eastAsia"/>
          <w:color w:val="C00000"/>
          <w:kern w:val="0"/>
        </w:rPr>
        <w:t>研究を開始した後、既存試料・情報の提供のみを行う者を追加する場合は、原則として、研究計画書の変更の手続を行う必要がある。ただし、研究計画書を作成する時点で既存試料・情報の提供のみを行う者をあらかじめ特定することが困難であって、提供を行う者が極めて多数となることが想定される研究（例えば、レジストリー研究が該当する）については、どのような属性の者から既存試料・情報の提供を受けることが想定されるかについてできるだけ具体的に研究計画書に記載しており、その全てを個別に列挙して記載しないことについて倫理審査委員会の意見を聴いた上で研究機関の長の許可を得た場合に限り、定期報告（当院では12月31日）にあわせて、定期報告までの期間に提供を受けた既存試料・情報の提供のみを行う者の所属する機関の名称及びその者の氏名を研究計画書に記載した上で、その記載した内容を研究機関の長に報告する方法をとることも認められる（この場合、倫理審査委員会への付議は必ずしも必要ない。）。</w:t>
      </w:r>
    </w:p>
    <w:p w14:paraId="5C6D4F45" w14:textId="401217AD" w:rsidR="00C16158" w:rsidRPr="00B76F99" w:rsidRDefault="00C16158" w:rsidP="00A63C56">
      <w:pPr>
        <w:ind w:firstLineChars="0" w:firstLine="0"/>
        <w:rPr>
          <w:color w:val="C00000"/>
          <w:kern w:val="0"/>
        </w:rPr>
      </w:pPr>
    </w:p>
    <w:p w14:paraId="5222A345" w14:textId="77777777" w:rsidR="00672D46" w:rsidRPr="00B76F99" w:rsidRDefault="00672D46" w:rsidP="00C61275">
      <w:pPr>
        <w:pStyle w:val="1"/>
      </w:pPr>
      <w:bookmarkStart w:id="55" w:name="_Toc161065319"/>
      <w:r w:rsidRPr="00B76F99">
        <w:rPr>
          <w:rFonts w:hint="eastAsia"/>
        </w:rPr>
        <w:t>目標症例数と</w:t>
      </w:r>
      <w:r w:rsidR="00270905" w:rsidRPr="00B76F99">
        <w:t>研究</w:t>
      </w:r>
      <w:r w:rsidRPr="00B76F99">
        <w:rPr>
          <w:rFonts w:hint="eastAsia"/>
        </w:rPr>
        <w:t>期間</w:t>
      </w:r>
      <w:bookmarkEnd w:id="55"/>
    </w:p>
    <w:p w14:paraId="15DE7399" w14:textId="0EDC1664" w:rsidR="00F21C02" w:rsidRPr="00B76F99" w:rsidRDefault="00672D46" w:rsidP="00AB60B7">
      <w:pPr>
        <w:pStyle w:val="2"/>
      </w:pPr>
      <w:bookmarkStart w:id="56" w:name="_Toc161065320"/>
      <w:r w:rsidRPr="00B76F99">
        <w:rPr>
          <w:rFonts w:hint="eastAsia"/>
        </w:rPr>
        <w:t>目標症例数</w:t>
      </w:r>
      <w:bookmarkEnd w:id="56"/>
    </w:p>
    <w:p w14:paraId="12056CC8" w14:textId="77777777" w:rsidR="00672D46" w:rsidRPr="00B76F99" w:rsidRDefault="00672D46" w:rsidP="0021510C">
      <w:pPr>
        <w:ind w:firstLine="224"/>
        <w:rPr>
          <w:color w:val="C00000"/>
          <w:kern w:val="0"/>
        </w:rPr>
      </w:pPr>
      <w:r w:rsidRPr="00B76F99">
        <w:rPr>
          <w:rFonts w:hint="eastAsia"/>
          <w:color w:val="C00000"/>
          <w:kern w:val="0"/>
        </w:rPr>
        <w:t>本節では、各群の目標登録症例数を記載する。ただし、設定根拠は「</w:t>
      </w:r>
      <w:r w:rsidR="004C15D2" w:rsidRPr="00B76F99">
        <w:rPr>
          <w:rFonts w:cs="Century"/>
          <w:color w:val="C00000"/>
          <w:kern w:val="0"/>
        </w:rPr>
        <w:t>1</w:t>
      </w:r>
      <w:r w:rsidR="0021510C" w:rsidRPr="00B76F99">
        <w:rPr>
          <w:rFonts w:cs="Century" w:hint="eastAsia"/>
          <w:color w:val="C00000"/>
          <w:kern w:val="0"/>
        </w:rPr>
        <w:t>4</w:t>
      </w:r>
      <w:r w:rsidRPr="00B76F99">
        <w:rPr>
          <w:rFonts w:cs="Century"/>
          <w:color w:val="C00000"/>
          <w:kern w:val="0"/>
        </w:rPr>
        <w:t xml:space="preserve">.1. </w:t>
      </w:r>
      <w:r w:rsidRPr="00B76F99">
        <w:rPr>
          <w:rFonts w:hint="eastAsia"/>
          <w:color w:val="C00000"/>
          <w:kern w:val="0"/>
        </w:rPr>
        <w:t>目標症例数の設定根拠」に記述する。</w:t>
      </w:r>
    </w:p>
    <w:p w14:paraId="752AF0F8" w14:textId="77777777" w:rsidR="00893EF8" w:rsidRPr="00B76F99" w:rsidRDefault="0079631F" w:rsidP="00845806">
      <w:pPr>
        <w:ind w:firstLine="224"/>
        <w:rPr>
          <w:rFonts w:cs="MS-Mincho"/>
          <w:color w:val="3333FF"/>
          <w:kern w:val="0"/>
        </w:rPr>
      </w:pPr>
      <w:r w:rsidRPr="00B76F99">
        <w:rPr>
          <w:rFonts w:cs="MS-Mincho" w:hint="eastAsia"/>
          <w:color w:val="3333FF"/>
          <w:kern w:val="0"/>
        </w:rPr>
        <w:t>（例）</w:t>
      </w:r>
      <w:r w:rsidR="00893EF8" w:rsidRPr="00B76F99">
        <w:rPr>
          <w:rFonts w:cs="MS-Mincho" w:hint="eastAsia"/>
          <w:color w:val="3333FF"/>
          <w:kern w:val="0"/>
        </w:rPr>
        <w:t xml:space="preserve">当院の申請目標症例数　</w:t>
      </w:r>
      <w:r w:rsidR="001A6C9A" w:rsidRPr="00B76F99">
        <w:rPr>
          <w:rFonts w:cs="MS-Mincho" w:hint="eastAsia"/>
          <w:color w:val="3333FF"/>
          <w:kern w:val="0"/>
        </w:rPr>
        <w:t>●●</w:t>
      </w:r>
      <w:r w:rsidR="00893EF8" w:rsidRPr="00B76F99">
        <w:rPr>
          <w:rFonts w:cs="MS-Mincho" w:hint="eastAsia"/>
          <w:color w:val="3333FF"/>
          <w:kern w:val="0"/>
        </w:rPr>
        <w:t>例</w:t>
      </w:r>
    </w:p>
    <w:p w14:paraId="0B6B62C4" w14:textId="4E3F1DF8" w:rsidR="00893EF8" w:rsidRPr="00B76F99" w:rsidRDefault="00196289" w:rsidP="00845806">
      <w:pPr>
        <w:ind w:firstLineChars="300" w:firstLine="672"/>
        <w:rPr>
          <w:rFonts w:cs="MS-Mincho"/>
          <w:color w:val="3333FF"/>
          <w:kern w:val="0"/>
        </w:rPr>
      </w:pPr>
      <w:r>
        <w:rPr>
          <w:rFonts w:cs="MS-Mincho" w:hint="eastAsia"/>
          <w:color w:val="3333FF"/>
          <w:kern w:val="0"/>
        </w:rPr>
        <w:t>研究</w:t>
      </w:r>
      <w:r w:rsidR="00893EF8" w:rsidRPr="00B76F99">
        <w:rPr>
          <w:rFonts w:cs="MS-Mincho" w:hint="eastAsia"/>
          <w:color w:val="3333FF"/>
          <w:kern w:val="0"/>
        </w:rPr>
        <w:t>全体：</w:t>
      </w:r>
      <w:r w:rsidR="003E7784">
        <w:rPr>
          <w:rFonts w:cs="MS-Mincho" w:hint="eastAsia"/>
          <w:color w:val="3333FF"/>
          <w:kern w:val="0"/>
        </w:rPr>
        <w:t>共同研究機関</w:t>
      </w:r>
      <w:r w:rsidR="00893EF8" w:rsidRPr="00B76F99">
        <w:rPr>
          <w:rFonts w:cs="MS-Mincho" w:hint="eastAsia"/>
          <w:color w:val="3333FF"/>
          <w:kern w:val="0"/>
        </w:rPr>
        <w:t xml:space="preserve">数　</w:t>
      </w:r>
      <w:r w:rsidR="001A6C9A" w:rsidRPr="00B76F99">
        <w:rPr>
          <w:rFonts w:cs="MS-Mincho" w:hint="eastAsia"/>
          <w:color w:val="3333FF"/>
          <w:kern w:val="0"/>
        </w:rPr>
        <w:t>●</w:t>
      </w:r>
      <w:r w:rsidR="003215F9">
        <w:rPr>
          <w:rFonts w:cs="MS-Mincho" w:hint="eastAsia"/>
          <w:color w:val="3333FF"/>
          <w:kern w:val="0"/>
        </w:rPr>
        <w:t>機関</w:t>
      </w:r>
      <w:r w:rsidR="00893EF8" w:rsidRPr="00B76F99">
        <w:rPr>
          <w:rFonts w:cs="MS-Mincho" w:hint="eastAsia"/>
          <w:color w:val="3333FF"/>
          <w:kern w:val="0"/>
        </w:rPr>
        <w:t xml:space="preserve">、目標症例数　</w:t>
      </w:r>
      <w:r w:rsidR="001A6C9A" w:rsidRPr="00B76F99">
        <w:rPr>
          <w:rFonts w:cs="MS-Mincho" w:hint="eastAsia"/>
          <w:color w:val="3333FF"/>
          <w:kern w:val="0"/>
        </w:rPr>
        <w:t>●●</w:t>
      </w:r>
      <w:r w:rsidR="00893EF8" w:rsidRPr="00B76F99">
        <w:rPr>
          <w:rFonts w:cs="MS-Mincho" w:hint="eastAsia"/>
          <w:color w:val="3333FF"/>
          <w:kern w:val="0"/>
        </w:rPr>
        <w:t>例</w:t>
      </w:r>
    </w:p>
    <w:p w14:paraId="31B8B8AB" w14:textId="77777777" w:rsidR="00F21C02" w:rsidRPr="00B76F99" w:rsidRDefault="00270905" w:rsidP="00AB60B7">
      <w:pPr>
        <w:pStyle w:val="2"/>
      </w:pPr>
      <w:bookmarkStart w:id="57" w:name="_Toc161065321"/>
      <w:r w:rsidRPr="00B76F99">
        <w:t>研究</w:t>
      </w:r>
      <w:r w:rsidR="00672D46" w:rsidRPr="00B76F99">
        <w:rPr>
          <w:rFonts w:hint="eastAsia"/>
        </w:rPr>
        <w:t>期間</w:t>
      </w:r>
      <w:bookmarkEnd w:id="57"/>
    </w:p>
    <w:p w14:paraId="38B778A3" w14:textId="775F1576" w:rsidR="000C5B7B" w:rsidRPr="000C5B7B" w:rsidRDefault="000C5B7B" w:rsidP="000C5B7B">
      <w:pPr>
        <w:ind w:firstLine="224"/>
        <w:rPr>
          <w:color w:val="C00000"/>
          <w:kern w:val="0"/>
        </w:rPr>
      </w:pPr>
      <w:r w:rsidRPr="000C5B7B">
        <w:rPr>
          <w:rFonts w:hint="eastAsia"/>
          <w:color w:val="C00000"/>
          <w:kern w:val="0"/>
        </w:rPr>
        <w:t>本節では、当該臨床研究の開始から終了までの実施期間を記載する。</w:t>
      </w:r>
      <w:r w:rsidRPr="00F36BD1">
        <w:rPr>
          <w:rFonts w:hint="eastAsia"/>
          <w:color w:val="C00000"/>
          <w:kern w:val="0"/>
          <w:u w:val="single"/>
        </w:rPr>
        <w:t>登録期間、研究期間、参加期間を記載</w:t>
      </w:r>
      <w:r w:rsidRPr="000C5B7B">
        <w:rPr>
          <w:rFonts w:hint="eastAsia"/>
          <w:color w:val="C00000"/>
          <w:kern w:val="0"/>
        </w:rPr>
        <w:t>するが、必要に応じて投与期間や観察期間を記載する。</w:t>
      </w:r>
    </w:p>
    <w:p w14:paraId="719BC520" w14:textId="77777777" w:rsidR="000C5B7B" w:rsidRPr="000C5B7B" w:rsidRDefault="000C5B7B" w:rsidP="000C5B7B">
      <w:pPr>
        <w:ind w:firstLine="224"/>
        <w:rPr>
          <w:color w:val="C00000"/>
          <w:kern w:val="0"/>
        </w:rPr>
      </w:pPr>
      <w:r w:rsidRPr="000C5B7B">
        <w:rPr>
          <w:rFonts w:hint="eastAsia"/>
          <w:color w:val="C00000"/>
          <w:kern w:val="0"/>
        </w:rPr>
        <w:t>定義は以下のとおりとする。</w:t>
      </w:r>
    </w:p>
    <w:p w14:paraId="7FE65A80" w14:textId="66DDD538" w:rsidR="000C5B7B" w:rsidRPr="000C5B7B" w:rsidRDefault="000C5B7B" w:rsidP="00F36BD1">
      <w:pPr>
        <w:ind w:left="1133" w:hangingChars="506" w:hanging="1133"/>
        <w:rPr>
          <w:color w:val="C00000"/>
          <w:kern w:val="0"/>
        </w:rPr>
      </w:pPr>
      <w:r>
        <w:rPr>
          <w:rFonts w:hint="eastAsia"/>
          <w:color w:val="C00000"/>
          <w:kern w:val="0"/>
        </w:rPr>
        <w:t>・</w:t>
      </w:r>
      <w:r w:rsidRPr="000C5B7B">
        <w:rPr>
          <w:rFonts w:hint="eastAsia"/>
          <w:color w:val="C00000"/>
          <w:kern w:val="0"/>
        </w:rPr>
        <w:t>登録期間：研究開始（＝</w:t>
      </w:r>
      <w:r w:rsidR="00591219">
        <w:rPr>
          <w:rFonts w:hint="eastAsia"/>
          <w:color w:val="C00000"/>
          <w:kern w:val="0"/>
        </w:rPr>
        <w:t>許可日</w:t>
      </w:r>
      <w:r w:rsidR="00030B2B">
        <w:rPr>
          <w:rFonts w:hint="eastAsia"/>
          <w:color w:val="C00000"/>
          <w:kern w:val="0"/>
        </w:rPr>
        <w:t>または</w:t>
      </w:r>
      <w:r w:rsidRPr="000C5B7B">
        <w:rPr>
          <w:rFonts w:hint="eastAsia"/>
          <w:color w:val="C00000"/>
          <w:kern w:val="0"/>
        </w:rPr>
        <w:t>ｊRCT公表日）から症例登録終了（臨床研究に参加する全ての対象者を決定することをいう。）までの間</w:t>
      </w:r>
    </w:p>
    <w:p w14:paraId="432AE6B2" w14:textId="627BFB80" w:rsidR="000C5B7B" w:rsidRPr="000C5B7B" w:rsidRDefault="000C5B7B" w:rsidP="00F36BD1">
      <w:pPr>
        <w:ind w:left="1133" w:hangingChars="506" w:hanging="1133"/>
        <w:rPr>
          <w:color w:val="C00000"/>
          <w:kern w:val="0"/>
        </w:rPr>
      </w:pPr>
      <w:r>
        <w:rPr>
          <w:rFonts w:hint="eastAsia"/>
          <w:color w:val="C00000"/>
          <w:kern w:val="0"/>
        </w:rPr>
        <w:t>・</w:t>
      </w:r>
      <w:r w:rsidRPr="000C5B7B">
        <w:rPr>
          <w:rFonts w:hint="eastAsia"/>
          <w:color w:val="C00000"/>
          <w:kern w:val="0"/>
        </w:rPr>
        <w:t>投与期間（＝治療期間）：研究</w:t>
      </w:r>
      <w:r w:rsidR="00E572D9">
        <w:rPr>
          <w:rFonts w:hint="eastAsia"/>
          <w:color w:val="C00000"/>
          <w:kern w:val="0"/>
        </w:rPr>
        <w:t>対象者</w:t>
      </w:r>
      <w:r w:rsidRPr="000C5B7B">
        <w:rPr>
          <w:rFonts w:hint="eastAsia"/>
          <w:color w:val="C00000"/>
          <w:kern w:val="0"/>
        </w:rPr>
        <w:t>（</w:t>
      </w:r>
      <w:r w:rsidR="00B00321">
        <w:rPr>
          <w:rFonts w:hint="eastAsia"/>
          <w:color w:val="C00000"/>
          <w:kern w:val="0"/>
        </w:rPr>
        <w:t>研究対象者</w:t>
      </w:r>
      <w:r w:rsidRPr="000C5B7B">
        <w:rPr>
          <w:rFonts w:hint="eastAsia"/>
          <w:color w:val="C00000"/>
          <w:kern w:val="0"/>
        </w:rPr>
        <w:t>）が医薬品等を投与される期間</w:t>
      </w:r>
    </w:p>
    <w:p w14:paraId="5FE120CA" w14:textId="566409CD" w:rsidR="000C5B7B" w:rsidRPr="000C5B7B" w:rsidRDefault="000C5B7B" w:rsidP="00F36BD1">
      <w:pPr>
        <w:ind w:left="1133" w:hangingChars="506" w:hanging="1133"/>
        <w:rPr>
          <w:color w:val="C00000"/>
          <w:kern w:val="0"/>
        </w:rPr>
      </w:pPr>
      <w:r>
        <w:rPr>
          <w:rFonts w:hint="eastAsia"/>
          <w:color w:val="C00000"/>
          <w:kern w:val="0"/>
        </w:rPr>
        <w:t>・</w:t>
      </w:r>
      <w:r w:rsidRPr="000C5B7B">
        <w:rPr>
          <w:rFonts w:hint="eastAsia"/>
          <w:color w:val="C00000"/>
          <w:kern w:val="0"/>
        </w:rPr>
        <w:t>参加期間（参加予定期間）：研究</w:t>
      </w:r>
      <w:r w:rsidR="00E572D9">
        <w:rPr>
          <w:rFonts w:hint="eastAsia"/>
          <w:color w:val="C00000"/>
          <w:kern w:val="0"/>
        </w:rPr>
        <w:t>対象者</w:t>
      </w:r>
      <w:r w:rsidRPr="000C5B7B">
        <w:rPr>
          <w:rFonts w:hint="eastAsia"/>
          <w:color w:val="C00000"/>
          <w:kern w:val="0"/>
        </w:rPr>
        <w:t>ごとに、研究に参加する予定の期間（＝登録から全ての評価項目に係るデータの収集を行うための期間が終了する日）</w:t>
      </w:r>
    </w:p>
    <w:p w14:paraId="5AB3D553" w14:textId="06957371" w:rsidR="000C5B7B" w:rsidRPr="000C5B7B" w:rsidRDefault="000C5B7B" w:rsidP="00F36BD1">
      <w:pPr>
        <w:ind w:left="1133" w:hangingChars="506" w:hanging="1133"/>
        <w:rPr>
          <w:color w:val="C00000"/>
          <w:kern w:val="0"/>
        </w:rPr>
      </w:pPr>
      <w:r>
        <w:rPr>
          <w:rFonts w:hint="eastAsia"/>
          <w:color w:val="C00000"/>
          <w:kern w:val="0"/>
        </w:rPr>
        <w:t>・</w:t>
      </w:r>
      <w:r w:rsidRPr="000C5B7B">
        <w:rPr>
          <w:rFonts w:hint="eastAsia"/>
          <w:color w:val="C00000"/>
          <w:kern w:val="0"/>
        </w:rPr>
        <w:t>観察期間：最初の症例を登録したときから臨床研究の内容に関する事項として記載した全ての評価項目に係るデータの収集を行うための期間が終了したときまでの期間</w:t>
      </w:r>
    </w:p>
    <w:p w14:paraId="400BB93A" w14:textId="79575DA1" w:rsidR="000C5B7B" w:rsidRDefault="000C5B7B" w:rsidP="00F36BD1">
      <w:pPr>
        <w:ind w:left="1133" w:hangingChars="506" w:hanging="1133"/>
        <w:rPr>
          <w:color w:val="C00000"/>
          <w:kern w:val="0"/>
        </w:rPr>
      </w:pPr>
      <w:r>
        <w:rPr>
          <w:rFonts w:hint="eastAsia"/>
          <w:color w:val="C00000"/>
          <w:kern w:val="0"/>
        </w:rPr>
        <w:t>・</w:t>
      </w:r>
      <w:r w:rsidRPr="000C5B7B">
        <w:rPr>
          <w:rFonts w:hint="eastAsia"/>
          <w:color w:val="C00000"/>
          <w:kern w:val="0"/>
        </w:rPr>
        <w:t>研究期間：研究開始日（ ＝</w:t>
      </w:r>
      <w:r w:rsidR="00591219">
        <w:rPr>
          <w:rFonts w:hint="eastAsia"/>
          <w:color w:val="C00000"/>
          <w:kern w:val="0"/>
        </w:rPr>
        <w:t>許可日</w:t>
      </w:r>
      <w:r w:rsidRPr="000C5B7B">
        <w:rPr>
          <w:rFonts w:hint="eastAsia"/>
          <w:color w:val="C00000"/>
          <w:kern w:val="0"/>
        </w:rPr>
        <w:t>、ｊRCT公表日）から研究終了日（終了報告書を提出する予定日）までの期間</w:t>
      </w:r>
      <w:r w:rsidR="00C264B3">
        <w:rPr>
          <w:rFonts w:hint="eastAsia"/>
          <w:color w:val="C00000"/>
        </w:rPr>
        <w:t>（例えば、登録期間に観察期間と解析期間を含めた期間となる。）</w:t>
      </w:r>
    </w:p>
    <w:p w14:paraId="64965C48" w14:textId="77777777" w:rsidR="000C5B7B" w:rsidRPr="000C5B7B" w:rsidRDefault="000C5B7B" w:rsidP="000C5B7B">
      <w:pPr>
        <w:ind w:firstLine="224"/>
        <w:rPr>
          <w:color w:val="C00000"/>
          <w:kern w:val="0"/>
        </w:rPr>
      </w:pPr>
    </w:p>
    <w:p w14:paraId="1CCDCB60" w14:textId="6F8B41C4" w:rsidR="000C5B7B" w:rsidRPr="000C5B7B" w:rsidRDefault="000C5B7B" w:rsidP="000C5B7B">
      <w:pPr>
        <w:ind w:firstLine="224"/>
        <w:rPr>
          <w:rFonts w:cs="MS-Mincho"/>
          <w:color w:val="3333FF"/>
          <w:kern w:val="0"/>
        </w:rPr>
      </w:pPr>
      <w:r w:rsidRPr="000C5B7B">
        <w:rPr>
          <w:rFonts w:cs="MS-Mincho" w:hint="eastAsia"/>
          <w:color w:val="3333FF"/>
          <w:kern w:val="0"/>
        </w:rPr>
        <w:t xml:space="preserve">（例）登録期間　</w:t>
      </w:r>
      <w:r w:rsidR="00591219">
        <w:rPr>
          <w:rFonts w:cs="MS-Mincho" w:hint="eastAsia"/>
          <w:color w:val="3333FF"/>
          <w:kern w:val="0"/>
        </w:rPr>
        <w:t>許可日</w:t>
      </w:r>
      <w:r w:rsidR="00F73567">
        <w:rPr>
          <w:rFonts w:cs="MS-Mincho" w:hint="eastAsia"/>
          <w:color w:val="3333FF"/>
          <w:kern w:val="0"/>
        </w:rPr>
        <w:t>（またはj</w:t>
      </w:r>
      <w:r w:rsidR="00F73567">
        <w:rPr>
          <w:rFonts w:cs="MS-Mincho"/>
          <w:color w:val="3333FF"/>
          <w:kern w:val="0"/>
        </w:rPr>
        <w:t>RCT</w:t>
      </w:r>
      <w:r w:rsidR="00F73567">
        <w:rPr>
          <w:rFonts w:cs="MS-Mincho" w:hint="eastAsia"/>
          <w:color w:val="3333FF"/>
          <w:kern w:val="0"/>
        </w:rPr>
        <w:t>公表日）</w:t>
      </w:r>
      <w:r w:rsidRPr="000C5B7B">
        <w:rPr>
          <w:rFonts w:cs="MS-Mincho" w:hint="eastAsia"/>
          <w:color w:val="3333FF"/>
          <w:kern w:val="0"/>
        </w:rPr>
        <w:t>から20●●年●月●日</w:t>
      </w:r>
    </w:p>
    <w:p w14:paraId="1DFFEB88" w14:textId="22505D2C" w:rsidR="000C5B7B" w:rsidRPr="000C5B7B" w:rsidRDefault="000C5B7B" w:rsidP="000C5B7B">
      <w:pPr>
        <w:ind w:firstLine="224"/>
        <w:rPr>
          <w:rFonts w:cs="MS-Mincho"/>
          <w:color w:val="3333FF"/>
          <w:kern w:val="0"/>
        </w:rPr>
      </w:pPr>
      <w:r w:rsidRPr="000C5B7B">
        <w:rPr>
          <w:rFonts w:cs="MS-Mincho" w:hint="eastAsia"/>
          <w:color w:val="3333FF"/>
          <w:kern w:val="0"/>
        </w:rPr>
        <w:t xml:space="preserve">　　　研究期間　</w:t>
      </w:r>
      <w:r w:rsidR="00591219">
        <w:rPr>
          <w:rFonts w:cs="MS-Mincho" w:hint="eastAsia"/>
          <w:color w:val="3333FF"/>
          <w:kern w:val="0"/>
        </w:rPr>
        <w:t>許可日</w:t>
      </w:r>
      <w:r w:rsidR="00F73567">
        <w:rPr>
          <w:rFonts w:cs="MS-Mincho" w:hint="eastAsia"/>
          <w:color w:val="3333FF"/>
          <w:kern w:val="0"/>
        </w:rPr>
        <w:t>（またはj</w:t>
      </w:r>
      <w:r w:rsidR="00F73567">
        <w:rPr>
          <w:rFonts w:cs="MS-Mincho"/>
          <w:color w:val="3333FF"/>
          <w:kern w:val="0"/>
        </w:rPr>
        <w:t>RCT</w:t>
      </w:r>
      <w:r w:rsidR="00F73567">
        <w:rPr>
          <w:rFonts w:cs="MS-Mincho" w:hint="eastAsia"/>
          <w:color w:val="3333FF"/>
          <w:kern w:val="0"/>
        </w:rPr>
        <w:t>公表日）</w:t>
      </w:r>
      <w:r w:rsidRPr="000C5B7B">
        <w:rPr>
          <w:rFonts w:cs="MS-Mincho" w:hint="eastAsia"/>
          <w:color w:val="3333FF"/>
          <w:kern w:val="0"/>
        </w:rPr>
        <w:t>から20●●年●月●日</w:t>
      </w:r>
    </w:p>
    <w:p w14:paraId="7DFB8915" w14:textId="77777777" w:rsidR="000C5B7B" w:rsidRPr="000C5B7B" w:rsidRDefault="000C5B7B" w:rsidP="000C5B7B">
      <w:pPr>
        <w:ind w:firstLine="224"/>
        <w:rPr>
          <w:rFonts w:cs="MS-Mincho"/>
          <w:color w:val="3333FF"/>
          <w:kern w:val="0"/>
        </w:rPr>
      </w:pPr>
      <w:r w:rsidRPr="000C5B7B">
        <w:rPr>
          <w:rFonts w:cs="MS-Mincho" w:hint="eastAsia"/>
          <w:color w:val="3333FF"/>
          <w:kern w:val="0"/>
        </w:rPr>
        <w:t xml:space="preserve">　　　参加期間　●か月</w:t>
      </w:r>
    </w:p>
    <w:p w14:paraId="5E875DF3" w14:textId="6CD916D5" w:rsidR="00042E88" w:rsidRPr="00B76F99" w:rsidRDefault="00042E88" w:rsidP="00FE60B0">
      <w:pPr>
        <w:ind w:leftChars="190" w:left="425" w:firstLine="224"/>
        <w:rPr>
          <w:rFonts w:cs="MS-Mincho"/>
          <w:color w:val="3333FF"/>
          <w:kern w:val="0"/>
        </w:rPr>
      </w:pPr>
    </w:p>
    <w:p w14:paraId="0A2C1D61" w14:textId="447E9BD2" w:rsidR="0087680E" w:rsidRPr="00B76F99" w:rsidRDefault="0087680E" w:rsidP="00C61275">
      <w:pPr>
        <w:pStyle w:val="1"/>
      </w:pPr>
      <w:bookmarkStart w:id="58" w:name="_Toc161065322"/>
      <w:r w:rsidRPr="00B76F99">
        <w:rPr>
          <w:rFonts w:hint="eastAsia"/>
        </w:rPr>
        <w:t>有害事象の評価・報告</w:t>
      </w:r>
      <w:bookmarkEnd w:id="58"/>
    </w:p>
    <w:p w14:paraId="596FCD81" w14:textId="2DDDDDC9" w:rsidR="0087680E" w:rsidRPr="00B76F99" w:rsidRDefault="0087680E" w:rsidP="00AB60B7">
      <w:pPr>
        <w:pStyle w:val="2"/>
      </w:pPr>
      <w:bookmarkStart w:id="59" w:name="_Toc161065323"/>
      <w:r w:rsidRPr="00B76F99">
        <w:rPr>
          <w:rFonts w:hint="eastAsia"/>
        </w:rPr>
        <w:t>有害事象の定義</w:t>
      </w:r>
      <w:bookmarkEnd w:id="59"/>
    </w:p>
    <w:p w14:paraId="312BC1B4" w14:textId="77777777" w:rsidR="0087680E" w:rsidRPr="00B76F99" w:rsidRDefault="0087680E" w:rsidP="00845806">
      <w:pPr>
        <w:ind w:firstLine="224"/>
        <w:rPr>
          <w:kern w:val="0"/>
        </w:rPr>
      </w:pPr>
      <w:r w:rsidRPr="00B76F99">
        <w:rPr>
          <w:rFonts w:hint="eastAsia"/>
          <w:kern w:val="0"/>
        </w:rPr>
        <w:t>有害事象とは、実施された研究との因果関係の有無を問わず、研究対象者に生じた全ての好ましくない又は意図しない傷病若しくはその徴候（臨床検査値の異常を含む。）をいう。</w:t>
      </w:r>
    </w:p>
    <w:p w14:paraId="76B2E92F" w14:textId="77777777" w:rsidR="0087680E" w:rsidRPr="00B76F99" w:rsidRDefault="0087680E" w:rsidP="00845806">
      <w:pPr>
        <w:ind w:firstLine="224"/>
        <w:rPr>
          <w:kern w:val="0"/>
        </w:rPr>
      </w:pPr>
      <w:r w:rsidRPr="00B76F99">
        <w:rPr>
          <w:rFonts w:hint="eastAsia"/>
          <w:kern w:val="0"/>
        </w:rPr>
        <w:t>「重篤な有害事象」とは、有害事象のうち、次に掲げるいずれかに該当するものをいう。</w:t>
      </w:r>
    </w:p>
    <w:p w14:paraId="48A8A543" w14:textId="77777777" w:rsidR="0087680E" w:rsidRPr="003215F9" w:rsidRDefault="0087680E" w:rsidP="00F36BD1">
      <w:pPr>
        <w:ind w:left="210" w:firstLineChars="0" w:firstLine="0"/>
      </w:pPr>
      <w:r w:rsidRPr="00F36BD1">
        <w:rPr>
          <w:rFonts w:hint="eastAsia"/>
        </w:rPr>
        <w:t>1)　死に至るもの</w:t>
      </w:r>
    </w:p>
    <w:p w14:paraId="08D8D87B" w14:textId="77777777" w:rsidR="0087680E" w:rsidRPr="003215F9" w:rsidRDefault="0087680E" w:rsidP="00F36BD1">
      <w:pPr>
        <w:ind w:left="210" w:firstLineChars="0" w:firstLine="0"/>
      </w:pPr>
      <w:r w:rsidRPr="00F36BD1">
        <w:rPr>
          <w:rFonts w:hint="eastAsia"/>
        </w:rPr>
        <w:t>2)　生命を脅かすもの</w:t>
      </w:r>
    </w:p>
    <w:p w14:paraId="01F591B2" w14:textId="77777777" w:rsidR="0087680E" w:rsidRPr="003215F9" w:rsidRDefault="0087680E" w:rsidP="00F36BD1">
      <w:pPr>
        <w:ind w:left="210" w:firstLineChars="0" w:firstLine="0"/>
      </w:pPr>
      <w:r w:rsidRPr="00F36BD1">
        <w:rPr>
          <w:rFonts w:hint="eastAsia"/>
        </w:rPr>
        <w:t>3)　治療のための入院又は入院期間の延長が必要となるもの</w:t>
      </w:r>
    </w:p>
    <w:p w14:paraId="44E3172E" w14:textId="77777777" w:rsidR="0087680E" w:rsidRPr="003215F9" w:rsidRDefault="0087680E" w:rsidP="00F36BD1">
      <w:pPr>
        <w:ind w:left="210" w:firstLineChars="0" w:firstLine="0"/>
      </w:pPr>
      <w:r w:rsidRPr="00F36BD1">
        <w:rPr>
          <w:rFonts w:hint="eastAsia"/>
        </w:rPr>
        <w:t>4)　永続的又は顕著な障害・機能不全に陥るもの</w:t>
      </w:r>
    </w:p>
    <w:p w14:paraId="56FD1E6C" w14:textId="77777777" w:rsidR="0087680E" w:rsidRPr="003215F9" w:rsidRDefault="0087680E" w:rsidP="00F36BD1">
      <w:pPr>
        <w:ind w:left="210" w:firstLineChars="0" w:firstLine="0"/>
      </w:pPr>
      <w:r w:rsidRPr="00F36BD1">
        <w:rPr>
          <w:rFonts w:hint="eastAsia"/>
        </w:rPr>
        <w:t>5)　子孫に先天異常を来すもの</w:t>
      </w:r>
    </w:p>
    <w:p w14:paraId="4784F67E" w14:textId="77777777" w:rsidR="0087680E" w:rsidRPr="00B76F99" w:rsidRDefault="0087680E" w:rsidP="00F36BD1">
      <w:pPr>
        <w:ind w:left="210" w:firstLineChars="0" w:firstLine="0"/>
      </w:pPr>
    </w:p>
    <w:p w14:paraId="52F110C5" w14:textId="77777777" w:rsidR="0087680E" w:rsidRPr="00B76F99" w:rsidRDefault="0087680E" w:rsidP="00845806">
      <w:pPr>
        <w:ind w:firstLine="224"/>
        <w:rPr>
          <w:color w:val="000000"/>
        </w:rPr>
      </w:pPr>
      <w:r w:rsidRPr="00B76F99">
        <w:rPr>
          <w:color w:val="000000"/>
        </w:rPr>
        <w:t>「予測できない重篤な有害事象」とは、重篤な有害事象のうち、</w:t>
      </w:r>
      <w:r w:rsidRPr="00B76F99">
        <w:rPr>
          <w:rFonts w:hint="eastAsia"/>
          <w:color w:val="000000"/>
        </w:rPr>
        <w:t>研究計画書、インフォームド・コンセントの説明文書等において記載されていないもの又は記載されていてもその性質若しくは重症度が記載内容と一致しないものをいう。</w:t>
      </w:r>
    </w:p>
    <w:p w14:paraId="051D3CF9" w14:textId="77777777" w:rsidR="0087680E" w:rsidRPr="00B76F99" w:rsidRDefault="0087680E" w:rsidP="00F36BD1">
      <w:pPr>
        <w:ind w:left="210" w:firstLineChars="0" w:firstLine="0"/>
      </w:pPr>
    </w:p>
    <w:p w14:paraId="4DB8C30B" w14:textId="77777777" w:rsidR="0087680E" w:rsidRPr="00B76F99" w:rsidRDefault="0087680E" w:rsidP="00845806">
      <w:pPr>
        <w:ind w:firstLine="224"/>
        <w:rPr>
          <w:color w:val="C00000"/>
          <w:kern w:val="0"/>
        </w:rPr>
      </w:pPr>
      <w:r w:rsidRPr="00B76F99">
        <w:rPr>
          <w:rFonts w:hint="eastAsia"/>
          <w:color w:val="C00000"/>
          <w:kern w:val="0"/>
        </w:rPr>
        <w:t>必要ならば副作用（薬物有害反応）および予測できない薬物有害反応の定義も加える。</w:t>
      </w:r>
    </w:p>
    <w:p w14:paraId="441F6BBD" w14:textId="77777777" w:rsidR="0087680E" w:rsidRPr="00B76F99" w:rsidRDefault="0087680E" w:rsidP="00845806">
      <w:pPr>
        <w:ind w:firstLine="224"/>
        <w:rPr>
          <w:color w:val="3333FF"/>
          <w:kern w:val="0"/>
        </w:rPr>
      </w:pPr>
      <w:r w:rsidRPr="00B76F99">
        <w:rPr>
          <w:rFonts w:hint="eastAsia"/>
          <w:color w:val="3333FF"/>
          <w:kern w:val="0"/>
        </w:rPr>
        <w:t>（例）副作用（薬物有害反応</w:t>
      </w:r>
      <w:r w:rsidRPr="00B76F99">
        <w:rPr>
          <w:rFonts w:cs="Century"/>
          <w:color w:val="3333FF"/>
          <w:kern w:val="0"/>
        </w:rPr>
        <w:t>ADR: adverse drug reaction</w:t>
      </w:r>
      <w:r w:rsidRPr="00B76F99">
        <w:rPr>
          <w:rFonts w:hint="eastAsia"/>
          <w:color w:val="3333FF"/>
          <w:kern w:val="0"/>
        </w:rPr>
        <w:t>）とは、有害事象のうち、当該医薬品の使用との因果関係が否定できないもの（医薬品の使用との因果関係で「否定できない」と判定されたもの）をいう。</w:t>
      </w:r>
    </w:p>
    <w:p w14:paraId="04751D56" w14:textId="77777777" w:rsidR="0087680E" w:rsidRPr="00B76F99" w:rsidRDefault="0087680E" w:rsidP="00845806">
      <w:pPr>
        <w:ind w:firstLine="224"/>
        <w:rPr>
          <w:color w:val="3333FF"/>
          <w:kern w:val="0"/>
        </w:rPr>
      </w:pPr>
      <w:r w:rsidRPr="00B76F99">
        <w:rPr>
          <w:rFonts w:hint="eastAsia"/>
          <w:color w:val="3333FF"/>
          <w:kern w:val="0"/>
        </w:rPr>
        <w:t>予測できない薬物有害反応とは、薬物有害反応のうち、臨床研究薬概要書または添付文書に記載されていないもの、あるいは記載されていてもその性質や重症度が記載内容と一致しないものをいう。</w:t>
      </w:r>
    </w:p>
    <w:p w14:paraId="1BF32065" w14:textId="77777777" w:rsidR="0087680E" w:rsidRPr="00B76F99" w:rsidRDefault="0087680E" w:rsidP="00AB60B7">
      <w:pPr>
        <w:pStyle w:val="2"/>
      </w:pPr>
      <w:bookmarkStart w:id="60" w:name="_Toc161065324"/>
      <w:r w:rsidRPr="00B76F99">
        <w:rPr>
          <w:rFonts w:hint="eastAsia"/>
        </w:rPr>
        <w:t>有害事象の評価と報告</w:t>
      </w:r>
      <w:bookmarkEnd w:id="60"/>
    </w:p>
    <w:p w14:paraId="592E865A" w14:textId="77777777" w:rsidR="0087680E" w:rsidRPr="00B76F99" w:rsidRDefault="0087680E" w:rsidP="0021510C">
      <w:pPr>
        <w:ind w:firstLine="224"/>
        <w:rPr>
          <w:color w:val="C00000"/>
        </w:rPr>
      </w:pPr>
      <w:r w:rsidRPr="00B76F99">
        <w:rPr>
          <w:rFonts w:hint="eastAsia"/>
          <w:color w:val="C00000"/>
        </w:rPr>
        <w:t>本節では、「</w:t>
      </w:r>
      <w:r w:rsidR="0021510C" w:rsidRPr="00B76F99">
        <w:rPr>
          <w:color w:val="C00000"/>
        </w:rPr>
        <w:t>10</w:t>
      </w:r>
      <w:r w:rsidRPr="00B76F99">
        <w:rPr>
          <w:color w:val="C00000"/>
        </w:rPr>
        <w:t xml:space="preserve">.1. </w:t>
      </w:r>
      <w:r w:rsidRPr="00B76F99">
        <w:rPr>
          <w:rFonts w:hint="eastAsia"/>
          <w:color w:val="C00000"/>
        </w:rPr>
        <w:t>有害事象の定義」に定義された有害事象の症例報告書への記載内容および重症度評価規準を明記する。</w:t>
      </w:r>
    </w:p>
    <w:p w14:paraId="68E5055B" w14:textId="7F60A244" w:rsidR="0087680E" w:rsidRPr="00B76F99" w:rsidRDefault="00EA6C96" w:rsidP="00845806">
      <w:pPr>
        <w:ind w:firstLine="224"/>
        <w:rPr>
          <w:color w:val="C00000"/>
        </w:rPr>
      </w:pPr>
      <w:r w:rsidRPr="00B76F99">
        <w:rPr>
          <w:rFonts w:hint="eastAsia"/>
          <w:color w:val="C00000"/>
        </w:rPr>
        <w:t>プロトコール</w:t>
      </w:r>
      <w:r w:rsidR="0087680E" w:rsidRPr="00B76F99">
        <w:rPr>
          <w:rFonts w:hint="eastAsia"/>
          <w:color w:val="C00000"/>
        </w:rPr>
        <w:t>治療終了後に発生した有害事象については、</w:t>
      </w:r>
      <w:r w:rsidRPr="00B76F99">
        <w:rPr>
          <w:rFonts w:hint="eastAsia"/>
          <w:color w:val="C00000"/>
        </w:rPr>
        <w:t>プロトコール</w:t>
      </w:r>
      <w:r w:rsidR="0087680E" w:rsidRPr="00B76F99">
        <w:rPr>
          <w:rFonts w:hint="eastAsia"/>
          <w:color w:val="C00000"/>
        </w:rPr>
        <w:t>治療の特性などを考慮して報告すべき範囲を</w:t>
      </w:r>
      <w:r w:rsidR="00196289">
        <w:rPr>
          <w:rFonts w:hint="eastAsia"/>
          <w:color w:val="C00000"/>
        </w:rPr>
        <w:t>研究</w:t>
      </w:r>
      <w:r w:rsidR="0087680E" w:rsidRPr="00B76F99">
        <w:rPr>
          <w:rFonts w:hint="eastAsia"/>
          <w:color w:val="C00000"/>
        </w:rPr>
        <w:t>ごとに定める（例：</w:t>
      </w:r>
      <w:r w:rsidRPr="00B76F99">
        <w:rPr>
          <w:rFonts w:hint="eastAsia"/>
          <w:color w:val="C00000"/>
        </w:rPr>
        <w:t>プロトコール</w:t>
      </w:r>
      <w:r w:rsidR="0087680E" w:rsidRPr="00B76F99">
        <w:rPr>
          <w:rFonts w:hint="eastAsia"/>
          <w:color w:val="C00000"/>
        </w:rPr>
        <w:t>治療終了後</w:t>
      </w:r>
      <w:r w:rsidR="0087680E" w:rsidRPr="00B76F99">
        <w:rPr>
          <w:color w:val="C00000"/>
        </w:rPr>
        <w:t>30</w:t>
      </w:r>
      <w:r w:rsidR="0087680E" w:rsidRPr="00B76F99">
        <w:rPr>
          <w:rFonts w:hint="eastAsia"/>
          <w:color w:val="C00000"/>
        </w:rPr>
        <w:t>日以内など）。</w:t>
      </w:r>
    </w:p>
    <w:p w14:paraId="350B6C05" w14:textId="77777777" w:rsidR="0087680E" w:rsidRPr="00B76F99" w:rsidRDefault="0087680E" w:rsidP="00845806">
      <w:pPr>
        <w:ind w:firstLine="224"/>
        <w:rPr>
          <w:color w:val="C00000"/>
        </w:rPr>
      </w:pPr>
      <w:r w:rsidRPr="00B76F99">
        <w:rPr>
          <w:rFonts w:hint="eastAsia"/>
          <w:color w:val="C00000"/>
        </w:rPr>
        <w:t>程度については、副作用評価基準によるGrade1－4によるか、あるいは、1）軽度：無処置で投与継続可能な状態、2)中等度：何らかの処置により投与継続可能な状態、3)重度：投与を中止あるいは中止すべき状態などと定義する。</w:t>
      </w:r>
    </w:p>
    <w:p w14:paraId="123BCE3E" w14:textId="77777777" w:rsidR="0087680E" w:rsidRPr="00B76F99" w:rsidRDefault="0087680E" w:rsidP="00845806">
      <w:pPr>
        <w:ind w:firstLine="224"/>
        <w:rPr>
          <w:color w:val="C00000"/>
        </w:rPr>
      </w:pPr>
      <w:r w:rsidRPr="00B76F99">
        <w:rPr>
          <w:rFonts w:hint="eastAsia"/>
          <w:color w:val="C00000"/>
        </w:rPr>
        <w:t>あらかじめ特定の有害事象についてチェックリストにより調査する場合と自発報告では、前者の方が発現率は高くなることに留意すること。</w:t>
      </w:r>
    </w:p>
    <w:p w14:paraId="1B63CC82" w14:textId="77777777" w:rsidR="0087680E" w:rsidRPr="00B76F99" w:rsidRDefault="0087680E" w:rsidP="00845806">
      <w:pPr>
        <w:ind w:firstLine="224"/>
        <w:rPr>
          <w:color w:val="C00000"/>
        </w:rPr>
      </w:pPr>
      <w:r w:rsidRPr="00B76F99">
        <w:rPr>
          <w:rFonts w:hint="eastAsia"/>
          <w:color w:val="C00000"/>
        </w:rPr>
        <w:t>有害事象は投与期間が長くなれば累積発症率は高くなる。</w:t>
      </w:r>
    </w:p>
    <w:p w14:paraId="5EA9629A" w14:textId="77777777" w:rsidR="0087680E" w:rsidRPr="00B76F99" w:rsidRDefault="0087680E" w:rsidP="00845806">
      <w:pPr>
        <w:ind w:firstLine="224"/>
        <w:rPr>
          <w:color w:val="C00000"/>
        </w:rPr>
      </w:pPr>
      <w:r w:rsidRPr="00B76F99">
        <w:rPr>
          <w:rFonts w:hint="eastAsia"/>
          <w:color w:val="C00000"/>
        </w:rPr>
        <w:t>有害事象の評価には、MedDRA/J (Medical Dictionary for Regulatory Activities/J: ICH国際医薬用語集日本語版)や、特に癌領域においては米国National Cancer Instituteの有害事象共通用語規準（Common Terminology Criteria for Adverse Events: CTCAE）もしくはCTCAE日本語訳JCOG/JSCO版を用いる。</w:t>
      </w:r>
    </w:p>
    <w:p w14:paraId="2338A3CF" w14:textId="46EA1D7B" w:rsidR="0087680E" w:rsidRPr="00B76F99" w:rsidRDefault="00196289" w:rsidP="00845806">
      <w:pPr>
        <w:ind w:firstLine="224"/>
        <w:rPr>
          <w:color w:val="C00000"/>
        </w:rPr>
      </w:pPr>
      <w:r>
        <w:rPr>
          <w:rFonts w:hint="eastAsia"/>
          <w:color w:val="C00000"/>
          <w:u w:val="single"/>
        </w:rPr>
        <w:t>研究責任者</w:t>
      </w:r>
      <w:r w:rsidR="0087680E" w:rsidRPr="00B76F99">
        <w:rPr>
          <w:rFonts w:hint="eastAsia"/>
          <w:color w:val="C00000"/>
          <w:u w:val="single"/>
        </w:rPr>
        <w:t>は、重篤な有害事象の発生を認めたときは、直ちに病院長に報告するとともに、</w:t>
      </w:r>
      <w:r w:rsidR="0087680E" w:rsidRPr="00B76F99">
        <w:rPr>
          <w:color w:val="C00000"/>
          <w:u w:val="single"/>
        </w:rPr>
        <w:t>多</w:t>
      </w:r>
      <w:r w:rsidR="003215F9">
        <w:rPr>
          <w:rFonts w:hint="eastAsia"/>
          <w:color w:val="C00000"/>
          <w:u w:val="single"/>
        </w:rPr>
        <w:t>機関</w:t>
      </w:r>
      <w:r w:rsidR="0087680E" w:rsidRPr="00B76F99">
        <w:rPr>
          <w:rFonts w:hint="eastAsia"/>
          <w:color w:val="C00000"/>
          <w:u w:val="single"/>
        </w:rPr>
        <w:t>共同</w:t>
      </w:r>
      <w:r>
        <w:rPr>
          <w:rFonts w:hint="eastAsia"/>
          <w:color w:val="C00000"/>
          <w:u w:val="single"/>
        </w:rPr>
        <w:t>研究</w:t>
      </w:r>
      <w:r w:rsidR="0087680E" w:rsidRPr="00B76F99">
        <w:rPr>
          <w:rFonts w:hint="eastAsia"/>
          <w:color w:val="C00000"/>
          <w:u w:val="single"/>
        </w:rPr>
        <w:t>において</w:t>
      </w:r>
      <w:r>
        <w:rPr>
          <w:rFonts w:hint="eastAsia"/>
          <w:color w:val="C00000"/>
          <w:u w:val="single"/>
        </w:rPr>
        <w:t>研究</w:t>
      </w:r>
      <w:r w:rsidR="0087680E" w:rsidRPr="00B76F99">
        <w:rPr>
          <w:rFonts w:hint="eastAsia"/>
          <w:color w:val="C00000"/>
          <w:u w:val="single"/>
        </w:rPr>
        <w:t>と重篤な有害事象の因果関係を否定できない場合は、病院長との連名によりその医療機関の</w:t>
      </w:r>
      <w:r w:rsidR="00D46BE1">
        <w:rPr>
          <w:rFonts w:hint="eastAsia"/>
          <w:color w:val="C00000"/>
          <w:u w:val="single"/>
        </w:rPr>
        <w:t>研究責任者</w:t>
      </w:r>
      <w:r w:rsidR="0087680E" w:rsidRPr="00B76F99">
        <w:rPr>
          <w:rFonts w:hint="eastAsia"/>
          <w:color w:val="C00000"/>
          <w:u w:val="single"/>
        </w:rPr>
        <w:t>に報告すること。</w:t>
      </w:r>
      <w:r w:rsidR="0087680E" w:rsidRPr="00B76F99">
        <w:rPr>
          <w:rFonts w:hint="eastAsia"/>
          <w:color w:val="C00000"/>
        </w:rPr>
        <w:t>報告は第一報（緊急報告）および第二報（詳細報告）をすること。</w:t>
      </w:r>
    </w:p>
    <w:p w14:paraId="104C41CD" w14:textId="7D15DB9D" w:rsidR="0087680E" w:rsidRPr="00B76F99" w:rsidRDefault="0087680E" w:rsidP="00845806">
      <w:pPr>
        <w:ind w:firstLine="224"/>
        <w:rPr>
          <w:color w:val="C00000"/>
        </w:rPr>
      </w:pPr>
      <w:r w:rsidRPr="00B76F99">
        <w:rPr>
          <w:rFonts w:hint="eastAsia"/>
          <w:color w:val="C00000"/>
        </w:rPr>
        <w:t>研究責任者は毎年1回（三重大学では12月31日までに）、臨床研究の進捗状況ならびに有害事象および不具合等の発生状況等を研究機関の長（病院長）に報告することを記載する。</w:t>
      </w:r>
    </w:p>
    <w:p w14:paraId="5885165C" w14:textId="20C15965" w:rsidR="0087680E" w:rsidRPr="00B76F99" w:rsidRDefault="0087680E" w:rsidP="00845806">
      <w:pPr>
        <w:ind w:firstLine="224"/>
        <w:rPr>
          <w:color w:val="C00000"/>
        </w:rPr>
      </w:pPr>
      <w:r w:rsidRPr="00B76F99">
        <w:rPr>
          <w:rFonts w:hint="eastAsia"/>
          <w:color w:val="C00000"/>
        </w:rPr>
        <w:t>研究責任者は、多</w:t>
      </w:r>
      <w:r w:rsidR="003215F9">
        <w:rPr>
          <w:rFonts w:hint="eastAsia"/>
          <w:color w:val="C00000"/>
        </w:rPr>
        <w:t>機関</w:t>
      </w:r>
      <w:r w:rsidRPr="00B76F99">
        <w:rPr>
          <w:rFonts w:hint="eastAsia"/>
          <w:color w:val="C00000"/>
        </w:rPr>
        <w:t>共同研究を行う場合には、当該他の研究機関の責任者に対し、臨床研究に関連する重篤な有害事象および不具合等を報告することを記載する。</w:t>
      </w:r>
    </w:p>
    <w:p w14:paraId="6DE0F922" w14:textId="424CCE1A" w:rsidR="0087680E" w:rsidRPr="00B76F99" w:rsidRDefault="0087680E" w:rsidP="0087680E">
      <w:pPr>
        <w:widowControl/>
        <w:ind w:firstLineChars="0" w:firstLine="0"/>
        <w:jc w:val="left"/>
        <w:rPr>
          <w:color w:val="C00000"/>
        </w:rPr>
      </w:pPr>
    </w:p>
    <w:p w14:paraId="6AC27A38" w14:textId="77777777" w:rsidR="0087680E" w:rsidRPr="00B76F99" w:rsidRDefault="0087680E" w:rsidP="00AB60B7">
      <w:pPr>
        <w:pStyle w:val="2"/>
      </w:pPr>
      <w:bookmarkStart w:id="61" w:name="_Toc161065325"/>
      <w:r w:rsidRPr="00B76F99">
        <w:rPr>
          <w:rFonts w:hint="eastAsia"/>
        </w:rPr>
        <w:t>予期される有害事象</w:t>
      </w:r>
      <w:bookmarkEnd w:id="61"/>
    </w:p>
    <w:p w14:paraId="41D7B3B3" w14:textId="77777777" w:rsidR="0087680E" w:rsidRPr="00B76F99" w:rsidRDefault="0087680E" w:rsidP="00845806">
      <w:pPr>
        <w:ind w:firstLine="224"/>
        <w:rPr>
          <w:color w:val="C00000"/>
          <w:kern w:val="0"/>
        </w:rPr>
      </w:pPr>
      <w:r w:rsidRPr="00B76F99">
        <w:rPr>
          <w:rFonts w:hint="eastAsia"/>
          <w:color w:val="C00000"/>
          <w:kern w:val="0"/>
        </w:rPr>
        <w:t>本節では、薬剤または治療法ごとに、重大な有害事象名とそれらの発生割合をすべて記載する。その他の有害事象については、当該臨床研究上特に注意を要すると考えられる事象名とそれらの発生割合を記載する。</w:t>
      </w:r>
    </w:p>
    <w:p w14:paraId="0B15AF73" w14:textId="753EE9E0" w:rsidR="0087680E" w:rsidRPr="00B76F99" w:rsidRDefault="0087680E" w:rsidP="00845806">
      <w:pPr>
        <w:ind w:firstLine="224"/>
        <w:rPr>
          <w:color w:val="C00000"/>
          <w:kern w:val="0"/>
        </w:rPr>
      </w:pPr>
      <w:r w:rsidRPr="00B76F99">
        <w:rPr>
          <w:rFonts w:hint="eastAsia"/>
          <w:color w:val="C00000"/>
          <w:kern w:val="0"/>
        </w:rPr>
        <w:t>重大な有害事象とは添付文書に記載された重大な副作用のことを指す。添付文書に記載がない、または添付文書がない場合、例えば併用によって初めて起こるまたは増強される有害事象については、先行</w:t>
      </w:r>
      <w:r w:rsidR="00196289">
        <w:rPr>
          <w:rFonts w:hint="eastAsia"/>
          <w:color w:val="C00000"/>
          <w:kern w:val="0"/>
        </w:rPr>
        <w:t>研究</w:t>
      </w:r>
      <w:r w:rsidRPr="00B76F99">
        <w:rPr>
          <w:rFonts w:hint="eastAsia"/>
          <w:color w:val="C00000"/>
          <w:kern w:val="0"/>
        </w:rPr>
        <w:t>のデータを参照し、</w:t>
      </w:r>
      <w:r w:rsidR="00196289">
        <w:rPr>
          <w:rFonts w:hint="eastAsia"/>
          <w:color w:val="C00000"/>
          <w:kern w:val="0"/>
        </w:rPr>
        <w:t>研究</w:t>
      </w:r>
      <w:r w:rsidRPr="00B76F99">
        <w:rPr>
          <w:rFonts w:hint="eastAsia"/>
          <w:color w:val="C00000"/>
          <w:kern w:val="0"/>
        </w:rPr>
        <w:t>上特に注意を要するものを記載する。</w:t>
      </w:r>
    </w:p>
    <w:p w14:paraId="59F884F3" w14:textId="77777777" w:rsidR="0087680E" w:rsidRPr="00B76F99" w:rsidRDefault="0087680E" w:rsidP="00845806">
      <w:pPr>
        <w:ind w:firstLine="224"/>
        <w:rPr>
          <w:color w:val="C00000"/>
          <w:kern w:val="0"/>
        </w:rPr>
      </w:pPr>
      <w:r w:rsidRPr="00B76F99">
        <w:rPr>
          <w:rFonts w:hint="eastAsia"/>
          <w:color w:val="C00000"/>
          <w:kern w:val="0"/>
        </w:rPr>
        <w:t>文献や添付文書に発生割合が記載されていない場合は、「頻度不明」と明記する。</w:t>
      </w:r>
    </w:p>
    <w:p w14:paraId="2E1144A1" w14:textId="178B9A28" w:rsidR="0087680E" w:rsidRPr="00B76F99" w:rsidRDefault="0087680E" w:rsidP="00845806">
      <w:pPr>
        <w:ind w:firstLine="224"/>
        <w:rPr>
          <w:color w:val="C00000"/>
          <w:kern w:val="0"/>
        </w:rPr>
      </w:pPr>
      <w:r w:rsidRPr="00B76F99">
        <w:rPr>
          <w:rFonts w:hint="eastAsia"/>
          <w:color w:val="C00000"/>
          <w:kern w:val="0"/>
        </w:rPr>
        <w:t>比較</w:t>
      </w:r>
      <w:r w:rsidR="004C359C">
        <w:rPr>
          <w:rFonts w:hint="eastAsia"/>
          <w:color w:val="C00000"/>
          <w:kern w:val="0"/>
        </w:rPr>
        <w:t>研究</w:t>
      </w:r>
      <w:r w:rsidRPr="00B76F99">
        <w:rPr>
          <w:rFonts w:hint="eastAsia"/>
          <w:color w:val="C00000"/>
          <w:kern w:val="0"/>
        </w:rPr>
        <w:t>の場合、</w:t>
      </w:r>
      <w:r w:rsidR="00953A45">
        <w:rPr>
          <w:rFonts w:hint="eastAsia"/>
          <w:color w:val="C00000"/>
          <w:kern w:val="0"/>
        </w:rPr>
        <w:t>研究</w:t>
      </w:r>
      <w:r w:rsidRPr="00B76F99">
        <w:rPr>
          <w:rFonts w:hint="eastAsia"/>
          <w:color w:val="C00000"/>
          <w:kern w:val="0"/>
        </w:rPr>
        <w:t>治療群だけでなく対照治療群についても予期される有害事象を記述する。</w:t>
      </w:r>
    </w:p>
    <w:p w14:paraId="6782B2F9" w14:textId="77777777" w:rsidR="0087680E" w:rsidRPr="00B76F99" w:rsidRDefault="0087680E" w:rsidP="00AB60B7">
      <w:pPr>
        <w:pStyle w:val="2"/>
      </w:pPr>
      <w:bookmarkStart w:id="62" w:name="_Toc161065326"/>
      <w:r w:rsidRPr="00B76F99">
        <w:rPr>
          <w:rFonts w:hint="eastAsia"/>
        </w:rPr>
        <w:t>有害事象の緊急報告と対応</w:t>
      </w:r>
      <w:bookmarkEnd w:id="62"/>
    </w:p>
    <w:p w14:paraId="1C18D62C" w14:textId="1BFCE768" w:rsidR="0087680E" w:rsidRPr="00B76F99" w:rsidRDefault="0087680E" w:rsidP="00845806">
      <w:pPr>
        <w:ind w:firstLine="224"/>
        <w:rPr>
          <w:color w:val="C00000"/>
          <w:kern w:val="0"/>
        </w:rPr>
      </w:pPr>
      <w:r w:rsidRPr="00B76F99">
        <w:rPr>
          <w:rFonts w:hint="eastAsia"/>
          <w:color w:val="C00000"/>
          <w:kern w:val="0"/>
        </w:rPr>
        <w:t>本節では、各</w:t>
      </w:r>
      <w:r w:rsidR="0005017A">
        <w:rPr>
          <w:rFonts w:hint="eastAsia"/>
          <w:color w:val="C00000"/>
          <w:kern w:val="0"/>
        </w:rPr>
        <w:t>研究機関</w:t>
      </w:r>
      <w:r w:rsidRPr="00B76F99">
        <w:rPr>
          <w:rFonts w:hint="eastAsia"/>
          <w:color w:val="C00000"/>
          <w:kern w:val="0"/>
        </w:rPr>
        <w:t>の</w:t>
      </w:r>
      <w:r w:rsidR="00343ED9">
        <w:rPr>
          <w:rFonts w:hint="eastAsia"/>
          <w:color w:val="C00000"/>
          <w:kern w:val="0"/>
        </w:rPr>
        <w:t>研究責任者</w:t>
      </w:r>
      <w:r w:rsidRPr="00B76F99">
        <w:rPr>
          <w:rFonts w:hint="eastAsia"/>
          <w:color w:val="C00000"/>
          <w:kern w:val="0"/>
        </w:rPr>
        <w:t>または</w:t>
      </w:r>
      <w:r w:rsidR="00343ED9">
        <w:rPr>
          <w:rFonts w:hint="eastAsia"/>
          <w:color w:val="C00000"/>
          <w:kern w:val="0"/>
        </w:rPr>
        <w:t>研究分担者</w:t>
      </w:r>
      <w:r w:rsidRPr="00B76F99">
        <w:rPr>
          <w:rFonts w:hint="eastAsia"/>
          <w:color w:val="C00000"/>
          <w:kern w:val="0"/>
        </w:rPr>
        <w:t>が、研究</w:t>
      </w:r>
      <w:r w:rsidR="00C264B3">
        <w:rPr>
          <w:rFonts w:hint="eastAsia"/>
          <w:color w:val="C00000"/>
          <w:kern w:val="0"/>
        </w:rPr>
        <w:t>代表者/研究責任者</w:t>
      </w:r>
      <w:r w:rsidRPr="00B76F99">
        <w:rPr>
          <w:rFonts w:hint="eastAsia"/>
          <w:color w:val="C00000"/>
          <w:kern w:val="0"/>
        </w:rPr>
        <w:t>、医療機関の長、当局などへ報告する義務のある有害事象の範囲、報告手順および研究</w:t>
      </w:r>
      <w:r w:rsidR="00C264B3">
        <w:rPr>
          <w:rFonts w:hint="eastAsia"/>
          <w:color w:val="C00000"/>
          <w:kern w:val="0"/>
        </w:rPr>
        <w:t>代表者/研究責任者</w:t>
      </w:r>
      <w:r w:rsidRPr="00B76F99">
        <w:rPr>
          <w:rFonts w:hint="eastAsia"/>
          <w:color w:val="C00000"/>
          <w:kern w:val="0"/>
        </w:rPr>
        <w:t>などの対応手順を定める。</w:t>
      </w:r>
    </w:p>
    <w:p w14:paraId="7FDD160B" w14:textId="6C0D3A3E" w:rsidR="0087680E" w:rsidRPr="00B76F99" w:rsidRDefault="0087680E" w:rsidP="00845806">
      <w:pPr>
        <w:ind w:firstLine="224"/>
        <w:rPr>
          <w:color w:val="C00000"/>
          <w:kern w:val="0"/>
        </w:rPr>
      </w:pPr>
      <w:r w:rsidRPr="00B76F99">
        <w:rPr>
          <w:rFonts w:hint="eastAsia"/>
          <w:color w:val="C00000"/>
          <w:kern w:val="0"/>
        </w:rPr>
        <w:t>重篤な有害事象の報告は必須とし、それ以外の有害事象についての報告義務は</w:t>
      </w:r>
      <w:r w:rsidR="00953A45">
        <w:rPr>
          <w:rFonts w:hint="eastAsia"/>
          <w:color w:val="C00000"/>
          <w:kern w:val="0"/>
        </w:rPr>
        <w:t>研究</w:t>
      </w:r>
      <w:r w:rsidRPr="00B76F99">
        <w:rPr>
          <w:rFonts w:hint="eastAsia"/>
          <w:color w:val="C00000"/>
          <w:kern w:val="0"/>
        </w:rPr>
        <w:t>ごとに定める。</w:t>
      </w:r>
    </w:p>
    <w:p w14:paraId="5FA3AFD0" w14:textId="6456175E" w:rsidR="0087680E" w:rsidRPr="00B76F99" w:rsidRDefault="00EA6C96" w:rsidP="003645F8">
      <w:pPr>
        <w:ind w:firstLine="224"/>
        <w:rPr>
          <w:color w:val="C00000"/>
          <w:kern w:val="0"/>
        </w:rPr>
      </w:pPr>
      <w:r w:rsidRPr="00B76F99">
        <w:rPr>
          <w:rFonts w:hint="eastAsia"/>
          <w:color w:val="C00000"/>
          <w:kern w:val="0"/>
        </w:rPr>
        <w:t>プロトコール</w:t>
      </w:r>
      <w:r w:rsidR="0087680E" w:rsidRPr="00B76F99">
        <w:rPr>
          <w:rFonts w:hint="eastAsia"/>
          <w:color w:val="C00000"/>
          <w:kern w:val="0"/>
        </w:rPr>
        <w:t>治療終了後に発生した有害事象については、</w:t>
      </w:r>
      <w:r w:rsidRPr="00B76F99">
        <w:rPr>
          <w:rFonts w:hint="eastAsia"/>
          <w:color w:val="C00000"/>
          <w:kern w:val="0"/>
        </w:rPr>
        <w:t>プロトコール</w:t>
      </w:r>
      <w:r w:rsidR="0087680E" w:rsidRPr="00B76F99">
        <w:rPr>
          <w:rFonts w:hint="eastAsia"/>
          <w:color w:val="C00000"/>
          <w:kern w:val="0"/>
        </w:rPr>
        <w:t>治療の特性などを考慮して報告すべき範囲を</w:t>
      </w:r>
      <w:r w:rsidR="00953A45">
        <w:rPr>
          <w:rFonts w:hint="eastAsia"/>
          <w:color w:val="C00000"/>
          <w:kern w:val="0"/>
        </w:rPr>
        <w:t>研究</w:t>
      </w:r>
      <w:r w:rsidR="0087680E" w:rsidRPr="00B76F99">
        <w:rPr>
          <w:rFonts w:hint="eastAsia"/>
          <w:color w:val="C00000"/>
          <w:kern w:val="0"/>
        </w:rPr>
        <w:t>ごとに定める</w:t>
      </w:r>
      <w:r w:rsidR="0087680E" w:rsidRPr="00B76F99">
        <w:rPr>
          <w:rFonts w:hint="eastAsia"/>
          <w:color w:val="3333FF"/>
          <w:kern w:val="0"/>
        </w:rPr>
        <w:t>（例：</w:t>
      </w:r>
      <w:r w:rsidRPr="00B76F99">
        <w:rPr>
          <w:rFonts w:hint="eastAsia"/>
          <w:color w:val="3333FF"/>
          <w:kern w:val="0"/>
        </w:rPr>
        <w:t>プロトコール</w:t>
      </w:r>
      <w:r w:rsidR="0087680E" w:rsidRPr="00B76F99">
        <w:rPr>
          <w:rFonts w:hint="eastAsia"/>
          <w:color w:val="3333FF"/>
          <w:kern w:val="0"/>
        </w:rPr>
        <w:t>治療終了後</w:t>
      </w:r>
      <w:r w:rsidR="0087680E" w:rsidRPr="00B76F99">
        <w:rPr>
          <w:rFonts w:cs="Century"/>
          <w:color w:val="3333FF"/>
          <w:kern w:val="0"/>
        </w:rPr>
        <w:t>30</w:t>
      </w:r>
      <w:r w:rsidR="0087680E" w:rsidRPr="00B76F99">
        <w:rPr>
          <w:rFonts w:hint="eastAsia"/>
          <w:color w:val="3333FF"/>
          <w:kern w:val="0"/>
        </w:rPr>
        <w:t>日以内</w:t>
      </w:r>
      <w:r w:rsidR="003645F8" w:rsidRPr="00B76F99">
        <w:rPr>
          <w:rFonts w:hint="eastAsia"/>
          <w:color w:val="3333FF"/>
          <w:kern w:val="0"/>
        </w:rPr>
        <w:t>に発症した有害事象については、その有害事象が改善するまで経過観察を行う。</w:t>
      </w:r>
      <w:r w:rsidR="0087680E" w:rsidRPr="00B76F99">
        <w:rPr>
          <w:rFonts w:hint="eastAsia"/>
          <w:color w:val="3333FF"/>
          <w:kern w:val="0"/>
        </w:rPr>
        <w:t>）</w:t>
      </w:r>
      <w:r w:rsidR="0087680E" w:rsidRPr="00B76F99">
        <w:rPr>
          <w:rFonts w:hint="eastAsia"/>
          <w:color w:val="C00000"/>
          <w:kern w:val="0"/>
        </w:rPr>
        <w:t>。</w:t>
      </w:r>
    </w:p>
    <w:p w14:paraId="259C964E" w14:textId="573DDEDE" w:rsidR="0087680E" w:rsidRPr="00B76F99" w:rsidRDefault="00C264B3" w:rsidP="00845806">
      <w:pPr>
        <w:ind w:firstLine="224"/>
        <w:rPr>
          <w:color w:val="C00000"/>
          <w:kern w:val="0"/>
        </w:rPr>
      </w:pPr>
      <w:r>
        <w:rPr>
          <w:rFonts w:hint="eastAsia"/>
          <w:color w:val="C00000"/>
          <w:kern w:val="0"/>
        </w:rPr>
        <w:t>研究</w:t>
      </w:r>
      <w:r>
        <w:rPr>
          <w:rFonts w:hint="eastAsia"/>
          <w:color w:val="C00000"/>
          <w:kern w:val="0"/>
        </w:rPr>
        <w:t>代表者/研究責任者</w:t>
      </w:r>
      <w:r w:rsidR="0087680E" w:rsidRPr="00B76F99">
        <w:rPr>
          <w:rFonts w:hint="eastAsia"/>
          <w:color w:val="C00000"/>
          <w:kern w:val="0"/>
        </w:rPr>
        <w:t>は、関連する企業（製薬企業など）と有害事象の報告手順および報告内容について、臨床研究開始前に契約を含む取り決めを行っておく。</w:t>
      </w:r>
    </w:p>
    <w:p w14:paraId="033EFCB7" w14:textId="0EE01865" w:rsidR="0087680E" w:rsidRPr="00B76F99" w:rsidRDefault="00C264B3" w:rsidP="00845806">
      <w:pPr>
        <w:ind w:firstLine="224"/>
        <w:rPr>
          <w:color w:val="C00000"/>
          <w:kern w:val="0"/>
        </w:rPr>
      </w:pPr>
      <w:r>
        <w:rPr>
          <w:rFonts w:hint="eastAsia"/>
          <w:color w:val="C00000"/>
          <w:kern w:val="0"/>
        </w:rPr>
        <w:t>研究代表者/研究責任者</w:t>
      </w:r>
      <w:r w:rsidR="0087680E" w:rsidRPr="00B76F99">
        <w:rPr>
          <w:rFonts w:hint="eastAsia"/>
          <w:color w:val="C00000"/>
          <w:kern w:val="0"/>
        </w:rPr>
        <w:t>は、</w:t>
      </w:r>
      <w:r w:rsidR="00E102F0" w:rsidRPr="00B76F99">
        <w:rPr>
          <w:rFonts w:hint="eastAsia"/>
          <w:color w:val="C00000"/>
          <w:kern w:val="0"/>
        </w:rPr>
        <w:t>効果安全性評価委員会</w:t>
      </w:r>
      <w:r w:rsidR="0087680E" w:rsidRPr="00B76F99">
        <w:rPr>
          <w:rFonts w:hint="eastAsia"/>
          <w:color w:val="C00000"/>
          <w:kern w:val="0"/>
        </w:rPr>
        <w:t>委員や各</w:t>
      </w:r>
      <w:r w:rsidR="0005017A">
        <w:rPr>
          <w:rFonts w:hint="eastAsia"/>
          <w:color w:val="C00000"/>
          <w:kern w:val="0"/>
        </w:rPr>
        <w:t>研究機関</w:t>
      </w:r>
      <w:r w:rsidR="0087680E" w:rsidRPr="00B76F99">
        <w:rPr>
          <w:rFonts w:hint="eastAsia"/>
          <w:color w:val="C00000"/>
          <w:kern w:val="0"/>
        </w:rPr>
        <w:t>の</w:t>
      </w:r>
      <w:r w:rsidR="00343ED9">
        <w:rPr>
          <w:rFonts w:hint="eastAsia"/>
          <w:color w:val="C00000"/>
          <w:kern w:val="0"/>
        </w:rPr>
        <w:t>研究責任者</w:t>
      </w:r>
      <w:r w:rsidR="0087680E" w:rsidRPr="00B76F99">
        <w:rPr>
          <w:rFonts w:hint="eastAsia"/>
          <w:color w:val="C00000"/>
          <w:kern w:val="0"/>
        </w:rPr>
        <w:t>などとの連絡に用いる書式を臨床研究開始前に準備しておく。</w:t>
      </w:r>
    </w:p>
    <w:p w14:paraId="2271ABCF" w14:textId="77777777" w:rsidR="0087680E" w:rsidRPr="00B76F99" w:rsidRDefault="0087680E" w:rsidP="00AC5C89">
      <w:pPr>
        <w:pStyle w:val="3"/>
        <w:numPr>
          <w:ilvl w:val="2"/>
          <w:numId w:val="31"/>
        </w:numPr>
        <w:ind w:leftChars="0" w:left="1701" w:firstLineChars="0" w:hanging="1701"/>
        <w:rPr>
          <w:kern w:val="0"/>
        </w:rPr>
      </w:pPr>
      <w:bookmarkStart w:id="63" w:name="_Toc161065327"/>
      <w:r w:rsidRPr="00B76F99">
        <w:rPr>
          <w:rFonts w:hint="eastAsia"/>
          <w:kern w:val="0"/>
        </w:rPr>
        <w:t>緊急報告</w:t>
      </w:r>
      <w:bookmarkEnd w:id="63"/>
    </w:p>
    <w:p w14:paraId="7DD8E7EF" w14:textId="61A5BAC9" w:rsidR="0087680E" w:rsidRPr="00B76F99" w:rsidRDefault="00845806" w:rsidP="00845806">
      <w:pPr>
        <w:ind w:firstLine="224"/>
        <w:rPr>
          <w:color w:val="C00000"/>
          <w:kern w:val="0"/>
        </w:rPr>
      </w:pPr>
      <w:r w:rsidRPr="00B76F99">
        <w:rPr>
          <w:rFonts w:cs="MS-Mincho" w:hint="eastAsia"/>
          <w:color w:val="C00000"/>
          <w:kern w:val="0"/>
        </w:rPr>
        <w:t>（各</w:t>
      </w:r>
      <w:r w:rsidR="003215F9">
        <w:rPr>
          <w:rFonts w:cs="MS-Mincho" w:hint="eastAsia"/>
          <w:color w:val="C00000"/>
          <w:kern w:val="0"/>
        </w:rPr>
        <w:t>機関</w:t>
      </w:r>
      <w:r w:rsidRPr="00B76F99">
        <w:rPr>
          <w:rFonts w:cs="MS-Mincho" w:hint="eastAsia"/>
          <w:color w:val="C00000"/>
          <w:kern w:val="0"/>
        </w:rPr>
        <w:t>が定めた）「重篤な有害事象に関する手順書」</w:t>
      </w:r>
      <w:r w:rsidR="0087680E" w:rsidRPr="00B76F99">
        <w:rPr>
          <w:rFonts w:hint="eastAsia"/>
          <w:color w:val="C00000"/>
          <w:kern w:val="0"/>
        </w:rPr>
        <w:t>に沿って行う。</w:t>
      </w:r>
    </w:p>
    <w:p w14:paraId="0546B476" w14:textId="77777777" w:rsidR="0087680E" w:rsidRPr="00B76F99" w:rsidRDefault="0087680E" w:rsidP="00845806">
      <w:pPr>
        <w:ind w:firstLine="224"/>
        <w:rPr>
          <w:rFonts w:cs="MS-Mincho"/>
          <w:color w:val="3333FF"/>
          <w:kern w:val="0"/>
        </w:rPr>
      </w:pPr>
    </w:p>
    <w:p w14:paraId="0485D76E" w14:textId="2DFB8B16" w:rsidR="0087680E" w:rsidRPr="00B76F99" w:rsidRDefault="0087680E" w:rsidP="00845806">
      <w:pPr>
        <w:ind w:firstLine="224"/>
        <w:rPr>
          <w:rFonts w:cs="MS-Mincho"/>
          <w:color w:val="3333FF"/>
          <w:kern w:val="0"/>
        </w:rPr>
      </w:pPr>
      <w:r w:rsidRPr="00B76F99">
        <w:rPr>
          <w:rFonts w:cs="MS-Mincho" w:hint="eastAsia"/>
          <w:color w:val="3333FF"/>
          <w:kern w:val="0"/>
        </w:rPr>
        <w:t>（例1：</w:t>
      </w:r>
      <w:r w:rsidR="00845806" w:rsidRPr="00B76F99">
        <w:rPr>
          <w:rFonts w:cs="MS-Mincho" w:hint="eastAsia"/>
          <w:color w:val="3333FF"/>
          <w:kern w:val="0"/>
        </w:rPr>
        <w:t>（各</w:t>
      </w:r>
      <w:r w:rsidR="003215F9">
        <w:rPr>
          <w:rFonts w:cs="MS-Mincho" w:hint="eastAsia"/>
          <w:color w:val="3333FF"/>
          <w:kern w:val="0"/>
        </w:rPr>
        <w:t>機関</w:t>
      </w:r>
      <w:r w:rsidR="00845806" w:rsidRPr="00B76F99">
        <w:rPr>
          <w:rFonts w:cs="MS-Mincho" w:hint="eastAsia"/>
          <w:color w:val="3333FF"/>
          <w:kern w:val="0"/>
        </w:rPr>
        <w:t>が定めた）「重篤な有害事象に関する手順書」</w:t>
      </w:r>
      <w:r w:rsidRPr="00B76F99">
        <w:rPr>
          <w:rFonts w:hint="eastAsia"/>
          <w:color w:val="0000FF"/>
          <w:kern w:val="0"/>
        </w:rPr>
        <w:t>を用いる場合</w:t>
      </w:r>
      <w:r w:rsidRPr="00B76F99">
        <w:rPr>
          <w:rFonts w:cs="MS-Mincho" w:hint="eastAsia"/>
          <w:color w:val="3333FF"/>
          <w:kern w:val="0"/>
        </w:rPr>
        <w:t>）</w:t>
      </w:r>
    </w:p>
    <w:p w14:paraId="1DA65228" w14:textId="26138B35" w:rsidR="0087680E" w:rsidRPr="00B76F99" w:rsidRDefault="0087680E" w:rsidP="00845806">
      <w:pPr>
        <w:ind w:firstLine="224"/>
        <w:rPr>
          <w:rFonts w:cs="MS-Mincho"/>
          <w:color w:val="3333FF"/>
          <w:kern w:val="0"/>
        </w:rPr>
      </w:pPr>
      <w:r w:rsidRPr="00B76F99">
        <w:rPr>
          <w:rFonts w:cs="MS-Mincho" w:hint="eastAsia"/>
          <w:color w:val="3333FF"/>
          <w:kern w:val="0"/>
        </w:rPr>
        <w:t xml:space="preserve">1) </w:t>
      </w:r>
      <w:r w:rsidR="00343ED9">
        <w:rPr>
          <w:rFonts w:cs="MS-Mincho" w:hint="eastAsia"/>
          <w:color w:val="3333FF"/>
          <w:kern w:val="0"/>
        </w:rPr>
        <w:t>研究責任者</w:t>
      </w:r>
      <w:r w:rsidRPr="00B76F99">
        <w:rPr>
          <w:rFonts w:cs="MS-Mincho" w:hint="eastAsia"/>
          <w:color w:val="3333FF"/>
          <w:kern w:val="0"/>
        </w:rPr>
        <w:t>／分担</w:t>
      </w:r>
      <w:r w:rsidR="00AC1F9A">
        <w:rPr>
          <w:rFonts w:cs="MS-Mincho" w:hint="eastAsia"/>
          <w:color w:val="3333FF"/>
          <w:kern w:val="0"/>
        </w:rPr>
        <w:t>者</w:t>
      </w:r>
      <w:r w:rsidRPr="00B76F99">
        <w:rPr>
          <w:rFonts w:cs="MS-Mincho" w:hint="eastAsia"/>
          <w:color w:val="3333FF"/>
          <w:kern w:val="0"/>
        </w:rPr>
        <w:t>は、重篤な有害事象が発生した場合、適切な処置を行う。</w:t>
      </w:r>
      <w:r w:rsidR="00343ED9">
        <w:rPr>
          <w:rFonts w:cs="MS-Mincho" w:hint="eastAsia"/>
          <w:color w:val="3333FF"/>
          <w:kern w:val="0"/>
        </w:rPr>
        <w:t>研究分担者</w:t>
      </w:r>
      <w:r w:rsidRPr="00B76F99">
        <w:rPr>
          <w:rFonts w:cs="MS-Mincho" w:hint="eastAsia"/>
          <w:color w:val="3333FF"/>
          <w:kern w:val="0"/>
        </w:rPr>
        <w:t>は、</w:t>
      </w:r>
      <w:r w:rsidR="004C359C">
        <w:rPr>
          <w:rFonts w:cs="MS-Mincho" w:hint="eastAsia"/>
          <w:color w:val="3333FF"/>
          <w:kern w:val="0"/>
        </w:rPr>
        <w:t>研究</w:t>
      </w:r>
      <w:r w:rsidRPr="00B76F99">
        <w:rPr>
          <w:rFonts w:cs="MS-Mincho" w:hint="eastAsia"/>
          <w:color w:val="3333FF"/>
          <w:kern w:val="0"/>
        </w:rPr>
        <w:t>薬との因果関係を問わず、直ちに</w:t>
      </w:r>
      <w:r w:rsidR="00343ED9">
        <w:rPr>
          <w:rFonts w:cs="MS-Mincho" w:hint="eastAsia"/>
          <w:color w:val="3333FF"/>
          <w:kern w:val="0"/>
        </w:rPr>
        <w:t>研究責任者</w:t>
      </w:r>
      <w:r w:rsidRPr="00B76F99">
        <w:rPr>
          <w:rFonts w:cs="MS-Mincho" w:hint="eastAsia"/>
          <w:color w:val="3333FF"/>
          <w:kern w:val="0"/>
        </w:rPr>
        <w:t>に報告する。</w:t>
      </w:r>
    </w:p>
    <w:p w14:paraId="10AA8F0B" w14:textId="56D03D47" w:rsidR="0087680E" w:rsidRPr="00B76F99" w:rsidRDefault="0087680E" w:rsidP="00845806">
      <w:pPr>
        <w:ind w:firstLine="224"/>
        <w:rPr>
          <w:rFonts w:cs="MS-Mincho"/>
          <w:color w:val="3333FF"/>
          <w:kern w:val="0"/>
        </w:rPr>
      </w:pPr>
      <w:r w:rsidRPr="00B76F99">
        <w:rPr>
          <w:rFonts w:cs="MS-Mincho" w:hint="eastAsia"/>
          <w:color w:val="3333FF"/>
          <w:kern w:val="0"/>
        </w:rPr>
        <w:t xml:space="preserve">2) </w:t>
      </w:r>
      <w:r w:rsidR="00343ED9">
        <w:rPr>
          <w:rFonts w:cs="MS-Mincho" w:hint="eastAsia"/>
          <w:color w:val="3333FF"/>
          <w:kern w:val="0"/>
        </w:rPr>
        <w:t>研究責任者</w:t>
      </w:r>
      <w:r w:rsidRPr="00B76F99">
        <w:rPr>
          <w:rFonts w:cs="MS-Mincho" w:hint="eastAsia"/>
          <w:color w:val="3333FF"/>
          <w:kern w:val="0"/>
        </w:rPr>
        <w:t>は、当該重篤な有害事象について、直ちに医療機関の長に報告するとともに、</w:t>
      </w:r>
      <w:r w:rsidR="004C359C">
        <w:rPr>
          <w:rFonts w:cs="MS-Mincho" w:hint="eastAsia"/>
          <w:color w:val="3333FF"/>
          <w:kern w:val="0"/>
        </w:rPr>
        <w:t>研究</w:t>
      </w:r>
      <w:r w:rsidRPr="00B76F99">
        <w:rPr>
          <w:rFonts w:cs="MS-Mincho" w:hint="eastAsia"/>
          <w:color w:val="3333FF"/>
          <w:kern w:val="0"/>
        </w:rPr>
        <w:t>薬提供者に通知する。また、必要に応じて</w:t>
      </w:r>
      <w:r w:rsidR="00E102F0" w:rsidRPr="00B76F99">
        <w:rPr>
          <w:rFonts w:cs="MS-Mincho" w:hint="eastAsia"/>
          <w:color w:val="3333FF"/>
          <w:kern w:val="0"/>
        </w:rPr>
        <w:t>効果安全性評価</w:t>
      </w:r>
      <w:r w:rsidRPr="00B76F99">
        <w:rPr>
          <w:rFonts w:cs="MS-Mincho" w:hint="eastAsia"/>
          <w:color w:val="3333FF"/>
          <w:kern w:val="0"/>
        </w:rPr>
        <w:t>委員会に報告する。</w:t>
      </w:r>
    </w:p>
    <w:p w14:paraId="7A3E498C" w14:textId="5CF1B66A" w:rsidR="0087680E" w:rsidRPr="00B76F99" w:rsidRDefault="0087680E" w:rsidP="00845806">
      <w:pPr>
        <w:ind w:firstLine="224"/>
        <w:rPr>
          <w:rFonts w:cs="MS-Mincho"/>
          <w:color w:val="3333FF"/>
          <w:kern w:val="0"/>
        </w:rPr>
      </w:pPr>
      <w:r w:rsidRPr="00B76F99">
        <w:rPr>
          <w:rFonts w:cs="MS-Mincho" w:hint="eastAsia"/>
          <w:color w:val="3333FF"/>
          <w:kern w:val="0"/>
        </w:rPr>
        <w:t>3) 有害事象、</w:t>
      </w:r>
      <w:r w:rsidR="004C359C">
        <w:rPr>
          <w:rFonts w:cs="MS-Mincho" w:hint="eastAsia"/>
          <w:color w:val="3333FF"/>
          <w:kern w:val="0"/>
        </w:rPr>
        <w:t>研究</w:t>
      </w:r>
      <w:r w:rsidRPr="00B76F99">
        <w:rPr>
          <w:rFonts w:cs="MS-Mincho" w:hint="eastAsia"/>
          <w:color w:val="3333FF"/>
          <w:kern w:val="0"/>
        </w:rPr>
        <w:t>薬との因果関係が否定できない有害事象に関する報告書式および手順は</w:t>
      </w:r>
      <w:r w:rsidR="00845806" w:rsidRPr="00B76F99">
        <w:rPr>
          <w:rFonts w:cs="MS-Mincho" w:hint="eastAsia"/>
          <w:color w:val="3333FF"/>
          <w:kern w:val="0"/>
        </w:rPr>
        <w:t>（各</w:t>
      </w:r>
      <w:r w:rsidR="003215F9">
        <w:rPr>
          <w:rFonts w:cs="MS-Mincho" w:hint="eastAsia"/>
          <w:color w:val="3333FF"/>
          <w:kern w:val="0"/>
        </w:rPr>
        <w:t>機関</w:t>
      </w:r>
      <w:r w:rsidR="00845806" w:rsidRPr="00B76F99">
        <w:rPr>
          <w:rFonts w:cs="MS-Mincho" w:hint="eastAsia"/>
          <w:color w:val="3333FF"/>
          <w:kern w:val="0"/>
        </w:rPr>
        <w:t>が定めた）「重篤な有害事象に関する手順書」</w:t>
      </w:r>
      <w:r w:rsidRPr="00B76F99">
        <w:rPr>
          <w:rFonts w:cs="MS-Mincho" w:hint="eastAsia"/>
          <w:color w:val="3333FF"/>
          <w:kern w:val="0"/>
        </w:rPr>
        <w:t>に従う。</w:t>
      </w:r>
    </w:p>
    <w:p w14:paraId="429874AC" w14:textId="77777777" w:rsidR="0087680E" w:rsidRPr="00B76F99" w:rsidRDefault="0087680E" w:rsidP="00845806">
      <w:pPr>
        <w:ind w:firstLine="224"/>
        <w:rPr>
          <w:rFonts w:cs="MS-Mincho"/>
          <w:color w:val="3333FF"/>
          <w:kern w:val="0"/>
        </w:rPr>
      </w:pPr>
    </w:p>
    <w:p w14:paraId="6DC0CB37" w14:textId="77777777" w:rsidR="0087680E" w:rsidRPr="00B76F99" w:rsidRDefault="0087680E" w:rsidP="00845806">
      <w:pPr>
        <w:ind w:firstLine="224"/>
        <w:rPr>
          <w:rFonts w:cs="MS-Mincho"/>
          <w:color w:val="3333FF"/>
          <w:kern w:val="0"/>
        </w:rPr>
      </w:pPr>
      <w:r w:rsidRPr="00B76F99">
        <w:rPr>
          <w:rFonts w:cs="MS-Mincho" w:hint="eastAsia"/>
          <w:color w:val="3333FF"/>
          <w:kern w:val="0"/>
        </w:rPr>
        <w:t>＜緊急時の連絡先＞</w:t>
      </w:r>
    </w:p>
    <w:p w14:paraId="1840E9EE" w14:textId="180A36F6" w:rsidR="0087680E" w:rsidRPr="00B76F99" w:rsidRDefault="00343ED9" w:rsidP="00845806">
      <w:pPr>
        <w:ind w:firstLine="224"/>
        <w:rPr>
          <w:rFonts w:cs="MS-Mincho"/>
          <w:color w:val="3333FF"/>
          <w:kern w:val="0"/>
        </w:rPr>
      </w:pPr>
      <w:r>
        <w:rPr>
          <w:rFonts w:cs="MS-Mincho" w:hint="eastAsia"/>
          <w:color w:val="3333FF"/>
          <w:kern w:val="0"/>
        </w:rPr>
        <w:t>研究責任者</w:t>
      </w:r>
      <w:r w:rsidR="0087680E" w:rsidRPr="00B76F99">
        <w:rPr>
          <w:rFonts w:cs="MS-Mincho" w:hint="eastAsia"/>
          <w:color w:val="3333FF"/>
          <w:kern w:val="0"/>
        </w:rPr>
        <w:t>：●●　●●</w:t>
      </w:r>
    </w:p>
    <w:p w14:paraId="0D5B0723" w14:textId="77777777" w:rsidR="0087680E" w:rsidRPr="00B76F99" w:rsidRDefault="0087680E" w:rsidP="00845806">
      <w:pPr>
        <w:ind w:firstLine="224"/>
        <w:rPr>
          <w:rFonts w:cs="MS-Mincho"/>
          <w:color w:val="3333FF"/>
          <w:kern w:val="0"/>
        </w:rPr>
      </w:pPr>
      <w:r w:rsidRPr="00B76F99">
        <w:rPr>
          <w:rFonts w:cs="MS-Mincho" w:hint="eastAsia"/>
          <w:color w:val="3333FF"/>
          <w:kern w:val="0"/>
        </w:rPr>
        <w:t>三重大学医学部附属病院 ●●科</w:t>
      </w:r>
    </w:p>
    <w:p w14:paraId="782D7B9D" w14:textId="77777777" w:rsidR="0087680E" w:rsidRPr="00B76F99" w:rsidRDefault="0087680E" w:rsidP="00845806">
      <w:pPr>
        <w:ind w:firstLine="224"/>
        <w:rPr>
          <w:rFonts w:cs="MS-Mincho"/>
          <w:color w:val="3333FF"/>
          <w:kern w:val="0"/>
        </w:rPr>
      </w:pPr>
      <w:r w:rsidRPr="00B76F99">
        <w:rPr>
          <w:rFonts w:cs="MS-Mincho" w:hint="eastAsia"/>
          <w:color w:val="3333FF"/>
          <w:kern w:val="0"/>
        </w:rPr>
        <w:t>〒514-8507　三重県津市江戸橋2-174</w:t>
      </w:r>
    </w:p>
    <w:p w14:paraId="03EC3531" w14:textId="77777777" w:rsidR="0087680E" w:rsidRPr="00B76F99" w:rsidRDefault="0087680E" w:rsidP="00845806">
      <w:pPr>
        <w:ind w:firstLine="224"/>
        <w:rPr>
          <w:rFonts w:cs="MS-Mincho"/>
          <w:color w:val="3333FF"/>
          <w:kern w:val="0"/>
        </w:rPr>
      </w:pPr>
      <w:r w:rsidRPr="00B76F99">
        <w:rPr>
          <w:rFonts w:cs="MS-Mincho" w:hint="eastAsia"/>
          <w:color w:val="3333FF"/>
          <w:kern w:val="0"/>
        </w:rPr>
        <w:t xml:space="preserve">電話：059-●●●-●●●●  </w:t>
      </w:r>
      <w:r w:rsidR="00696C47" w:rsidRPr="00B76F99">
        <w:rPr>
          <w:rFonts w:cs="MS-Mincho" w:hint="eastAsia"/>
          <w:color w:val="3333FF"/>
          <w:kern w:val="0"/>
        </w:rPr>
        <w:t>FAX</w:t>
      </w:r>
      <w:r w:rsidRPr="00B76F99">
        <w:rPr>
          <w:rFonts w:cs="MS-Mincho" w:hint="eastAsia"/>
          <w:color w:val="3333FF"/>
          <w:kern w:val="0"/>
        </w:rPr>
        <w:t xml:space="preserve"> ：059-●●●-●●●●</w:t>
      </w:r>
    </w:p>
    <w:p w14:paraId="17C155B8" w14:textId="77777777" w:rsidR="0087680E" w:rsidRPr="00B76F99" w:rsidRDefault="0087680E" w:rsidP="00845806">
      <w:pPr>
        <w:ind w:firstLine="224"/>
        <w:rPr>
          <w:rFonts w:cs="MS-Mincho"/>
          <w:color w:val="3333FF"/>
          <w:kern w:val="0"/>
        </w:rPr>
      </w:pPr>
    </w:p>
    <w:p w14:paraId="6F02412B" w14:textId="77777777" w:rsidR="0087680E" w:rsidRPr="00B76F99" w:rsidRDefault="0087680E" w:rsidP="00845806">
      <w:pPr>
        <w:ind w:firstLine="224"/>
        <w:rPr>
          <w:rFonts w:cs="MS-Mincho"/>
          <w:color w:val="3333FF"/>
          <w:kern w:val="0"/>
        </w:rPr>
      </w:pPr>
      <w:r w:rsidRPr="00B76F99">
        <w:rPr>
          <w:rFonts w:cs="MS-Mincho" w:hint="eastAsia"/>
          <w:color w:val="3333FF"/>
          <w:kern w:val="0"/>
        </w:rPr>
        <w:t>＜休日・夜間＞</w:t>
      </w:r>
    </w:p>
    <w:p w14:paraId="448AF9D8" w14:textId="77777777" w:rsidR="0087680E" w:rsidRPr="00B76F99" w:rsidRDefault="00696C47" w:rsidP="00845806">
      <w:pPr>
        <w:ind w:firstLine="224"/>
        <w:rPr>
          <w:rFonts w:cs="MS-Mincho"/>
          <w:color w:val="3333FF"/>
          <w:kern w:val="0"/>
        </w:rPr>
      </w:pPr>
      <w:r w:rsidRPr="00B76F99">
        <w:rPr>
          <w:rFonts w:cs="MS-Mincho" w:hint="eastAsia"/>
          <w:color w:val="3333FF"/>
          <w:kern w:val="0"/>
        </w:rPr>
        <w:t>三重大学医学部附属病院　●●</w:t>
      </w:r>
      <w:r w:rsidR="0087680E" w:rsidRPr="00B76F99">
        <w:rPr>
          <w:rFonts w:cs="MS-Mincho" w:hint="eastAsia"/>
          <w:color w:val="3333FF"/>
          <w:kern w:val="0"/>
        </w:rPr>
        <w:t>病棟</w:t>
      </w:r>
    </w:p>
    <w:p w14:paraId="229FAA9D" w14:textId="77777777" w:rsidR="0087680E" w:rsidRPr="00B76F99" w:rsidRDefault="0087680E" w:rsidP="00845806">
      <w:pPr>
        <w:ind w:firstLine="224"/>
        <w:rPr>
          <w:rFonts w:cs="MS-Mincho"/>
          <w:color w:val="3333FF"/>
          <w:kern w:val="0"/>
        </w:rPr>
      </w:pPr>
      <w:r w:rsidRPr="00B76F99">
        <w:rPr>
          <w:rFonts w:cs="MS-Mincho" w:hint="eastAsia"/>
          <w:color w:val="3333FF"/>
          <w:kern w:val="0"/>
        </w:rPr>
        <w:t xml:space="preserve">電話：059-●●●-●●●●  </w:t>
      </w:r>
      <w:r w:rsidR="00696C47" w:rsidRPr="00B76F99">
        <w:rPr>
          <w:rFonts w:cs="MS-Mincho" w:hint="eastAsia"/>
          <w:color w:val="3333FF"/>
          <w:kern w:val="0"/>
        </w:rPr>
        <w:t>FAX</w:t>
      </w:r>
      <w:r w:rsidRPr="00B76F99">
        <w:rPr>
          <w:rFonts w:cs="MS-Mincho" w:hint="eastAsia"/>
          <w:color w:val="3333FF"/>
          <w:kern w:val="0"/>
        </w:rPr>
        <w:t xml:space="preserve"> ：059-●●●-●●●●</w:t>
      </w:r>
    </w:p>
    <w:p w14:paraId="62610606" w14:textId="77777777" w:rsidR="0087680E" w:rsidRPr="00B76F99" w:rsidRDefault="0087680E" w:rsidP="00845806">
      <w:pPr>
        <w:ind w:firstLine="224"/>
        <w:rPr>
          <w:rFonts w:cs="MS-Mincho"/>
          <w:color w:val="3333FF"/>
          <w:kern w:val="0"/>
        </w:rPr>
      </w:pPr>
    </w:p>
    <w:p w14:paraId="3F310ED6" w14:textId="3FEFDB65" w:rsidR="0087680E" w:rsidRPr="00B76F99" w:rsidRDefault="0087680E" w:rsidP="00845806">
      <w:pPr>
        <w:ind w:firstLine="224"/>
        <w:rPr>
          <w:color w:val="C00000"/>
          <w:kern w:val="0"/>
        </w:rPr>
      </w:pPr>
      <w:r w:rsidRPr="00B76F99">
        <w:rPr>
          <w:rFonts w:hint="eastAsia"/>
          <w:color w:val="C00000"/>
          <w:kern w:val="0"/>
        </w:rPr>
        <w:t>二重盲検</w:t>
      </w:r>
      <w:r w:rsidR="004C359C">
        <w:rPr>
          <w:rFonts w:hint="eastAsia"/>
          <w:color w:val="C00000"/>
          <w:kern w:val="0"/>
        </w:rPr>
        <w:t>研究</w:t>
      </w:r>
      <w:r w:rsidRPr="00B76F99">
        <w:rPr>
          <w:rFonts w:hint="eastAsia"/>
          <w:color w:val="C00000"/>
          <w:kern w:val="0"/>
        </w:rPr>
        <w:t>の場合、緊急用キーを開く条件と報告手順について記載する。</w:t>
      </w:r>
    </w:p>
    <w:p w14:paraId="58130ED8" w14:textId="2C3F4D45" w:rsidR="0087680E" w:rsidRPr="00B76F99" w:rsidRDefault="0087680E" w:rsidP="00845806">
      <w:pPr>
        <w:ind w:firstLine="224"/>
        <w:rPr>
          <w:rFonts w:cs="MS-Mincho"/>
          <w:color w:val="3333FF"/>
          <w:kern w:val="0"/>
        </w:rPr>
      </w:pPr>
      <w:r w:rsidRPr="00B76F99">
        <w:rPr>
          <w:rFonts w:cs="MS-Mincho" w:hint="eastAsia"/>
          <w:color w:val="3333FF"/>
          <w:kern w:val="0"/>
        </w:rPr>
        <w:t>（例）二重盲検</w:t>
      </w:r>
      <w:r w:rsidR="004C359C">
        <w:rPr>
          <w:rFonts w:cs="MS-Mincho" w:hint="eastAsia"/>
          <w:color w:val="3333FF"/>
          <w:kern w:val="0"/>
        </w:rPr>
        <w:t>研究</w:t>
      </w:r>
      <w:r w:rsidRPr="00B76F99">
        <w:rPr>
          <w:rFonts w:cs="MS-Mincho" w:hint="eastAsia"/>
          <w:color w:val="3333FF"/>
          <w:kern w:val="0"/>
        </w:rPr>
        <w:t>において</w:t>
      </w:r>
      <w:r w:rsidR="00696C47" w:rsidRPr="00B76F99">
        <w:rPr>
          <w:rFonts w:cs="MS-Mincho" w:hint="eastAsia"/>
          <w:color w:val="3333FF"/>
          <w:kern w:val="0"/>
        </w:rPr>
        <w:t>、緊急避難的に</w:t>
      </w:r>
      <w:r w:rsidR="004C359C">
        <w:rPr>
          <w:rFonts w:cs="MS-Mincho" w:hint="eastAsia"/>
          <w:color w:val="3333FF"/>
          <w:kern w:val="0"/>
        </w:rPr>
        <w:t>研究</w:t>
      </w:r>
      <w:r w:rsidR="00696C47" w:rsidRPr="00B76F99">
        <w:rPr>
          <w:rFonts w:cs="MS-Mincho" w:hint="eastAsia"/>
          <w:color w:val="3333FF"/>
          <w:kern w:val="0"/>
        </w:rPr>
        <w:t>薬の識別を行う必要があるときには、研究代表者</w:t>
      </w:r>
      <w:r w:rsidRPr="00B76F99">
        <w:rPr>
          <w:rFonts w:cs="MS-Mincho" w:hint="eastAsia"/>
          <w:color w:val="3333FF"/>
          <w:kern w:val="0"/>
        </w:rPr>
        <w:t>を通じて割付担当者に依頼し、当該症例について開封結果の開示を受ける。</w:t>
      </w:r>
    </w:p>
    <w:p w14:paraId="6E2D4BE8" w14:textId="77777777" w:rsidR="0087680E" w:rsidRPr="00B76F99" w:rsidRDefault="0087680E" w:rsidP="00AC5C89">
      <w:pPr>
        <w:pStyle w:val="3"/>
        <w:numPr>
          <w:ilvl w:val="2"/>
          <w:numId w:val="31"/>
        </w:numPr>
        <w:ind w:leftChars="0" w:left="1701" w:firstLineChars="0" w:hanging="1701"/>
        <w:rPr>
          <w:kern w:val="0"/>
        </w:rPr>
      </w:pPr>
      <w:bookmarkStart w:id="64" w:name="_Toc161065328"/>
      <w:r w:rsidRPr="00B76F99">
        <w:rPr>
          <w:rFonts w:hint="eastAsia"/>
          <w:kern w:val="0"/>
        </w:rPr>
        <w:t>厚生労働大臣等への報告が必要な有害事象と報告</w:t>
      </w:r>
      <w:bookmarkEnd w:id="64"/>
    </w:p>
    <w:p w14:paraId="5AC60282" w14:textId="181E87FC" w:rsidR="0087680E" w:rsidRPr="00B76F99" w:rsidRDefault="0087680E" w:rsidP="003645F8">
      <w:pPr>
        <w:ind w:firstLine="224"/>
        <w:rPr>
          <w:rFonts w:cs="MS-Mincho"/>
          <w:color w:val="3333FF"/>
          <w:kern w:val="0"/>
        </w:rPr>
      </w:pPr>
      <w:r w:rsidRPr="00B76F99">
        <w:rPr>
          <w:rFonts w:cs="MS-Mincho" w:hint="eastAsia"/>
          <w:color w:val="3333FF"/>
          <w:kern w:val="0"/>
        </w:rPr>
        <w:t>(例)重篤な有害事象が発生した場合、</w:t>
      </w:r>
      <w:r w:rsidR="00343ED9">
        <w:rPr>
          <w:rFonts w:cs="MS-Mincho"/>
          <w:color w:val="3333FF"/>
          <w:kern w:val="0"/>
        </w:rPr>
        <w:t>研究責任者</w:t>
      </w:r>
      <w:r w:rsidRPr="00B76F99">
        <w:rPr>
          <w:rFonts w:cs="MS-Mincho" w:hint="eastAsia"/>
          <w:color w:val="3333FF"/>
          <w:kern w:val="0"/>
        </w:rPr>
        <w:t>は、</w:t>
      </w:r>
      <w:r w:rsidR="00845806" w:rsidRPr="00B76F99">
        <w:rPr>
          <w:rFonts w:cs="MS-Mincho" w:hint="eastAsia"/>
          <w:color w:val="3333FF"/>
          <w:kern w:val="0"/>
        </w:rPr>
        <w:t>（各</w:t>
      </w:r>
      <w:r w:rsidR="003215F9">
        <w:rPr>
          <w:rFonts w:cs="MS-Mincho" w:hint="eastAsia"/>
          <w:color w:val="3333FF"/>
          <w:kern w:val="0"/>
        </w:rPr>
        <w:t>機関</w:t>
      </w:r>
      <w:r w:rsidR="00845806" w:rsidRPr="00B76F99">
        <w:rPr>
          <w:rFonts w:cs="MS-Mincho" w:hint="eastAsia"/>
          <w:color w:val="3333FF"/>
          <w:kern w:val="0"/>
        </w:rPr>
        <w:t>が定めた）「重篤な</w:t>
      </w:r>
      <w:r w:rsidR="003645F8" w:rsidRPr="00B76F99">
        <w:rPr>
          <w:rFonts w:cs="MS-Mincho" w:hint="eastAsia"/>
          <w:color w:val="3333FF"/>
          <w:kern w:val="0"/>
        </w:rPr>
        <w:t>有害事象</w:t>
      </w:r>
      <w:r w:rsidR="00845806" w:rsidRPr="00B76F99">
        <w:rPr>
          <w:rFonts w:cs="MS-Mincho" w:hint="eastAsia"/>
          <w:color w:val="3333FF"/>
          <w:kern w:val="0"/>
        </w:rPr>
        <w:t>に関する</w:t>
      </w:r>
      <w:r w:rsidR="003645F8" w:rsidRPr="00B76F99">
        <w:rPr>
          <w:rFonts w:cs="MS-Mincho" w:hint="eastAsia"/>
          <w:color w:val="3333FF"/>
          <w:kern w:val="0"/>
        </w:rPr>
        <w:t>手順書</w:t>
      </w:r>
      <w:r w:rsidR="00845806" w:rsidRPr="00B76F99">
        <w:rPr>
          <w:rFonts w:cs="MS-Mincho" w:hint="eastAsia"/>
          <w:color w:val="3333FF"/>
          <w:kern w:val="0"/>
        </w:rPr>
        <w:t>」</w:t>
      </w:r>
      <w:r w:rsidRPr="00B76F99">
        <w:rPr>
          <w:rFonts w:cs="MS-Mincho" w:hint="eastAsia"/>
          <w:color w:val="3333FF"/>
          <w:kern w:val="0"/>
        </w:rPr>
        <w:t>に従って、速やかに予測性および機器との因果関係について検討する。緊急報告が必要と判断した場合、</w:t>
      </w:r>
      <w:r w:rsidR="00343ED9">
        <w:rPr>
          <w:rFonts w:cs="MS-Mincho"/>
          <w:color w:val="3333FF"/>
          <w:kern w:val="0"/>
        </w:rPr>
        <w:t>研究責任者</w:t>
      </w:r>
      <w:r w:rsidRPr="00B76F99">
        <w:rPr>
          <w:rFonts w:cs="MS-Mincho" w:hint="eastAsia"/>
          <w:color w:val="3333FF"/>
          <w:kern w:val="0"/>
        </w:rPr>
        <w:t>は</w:t>
      </w:r>
      <w:r w:rsidR="00845806" w:rsidRPr="00B76F99">
        <w:rPr>
          <w:rFonts w:cs="MS-Mincho" w:hint="eastAsia"/>
          <w:color w:val="3333FF"/>
          <w:kern w:val="0"/>
        </w:rPr>
        <w:t>（各</w:t>
      </w:r>
      <w:r w:rsidR="003215F9">
        <w:rPr>
          <w:rFonts w:cs="MS-Mincho" w:hint="eastAsia"/>
          <w:color w:val="3333FF"/>
          <w:kern w:val="0"/>
        </w:rPr>
        <w:t>機関</w:t>
      </w:r>
      <w:r w:rsidR="00845806" w:rsidRPr="00B76F99">
        <w:rPr>
          <w:rFonts w:cs="MS-Mincho" w:hint="eastAsia"/>
          <w:color w:val="3333FF"/>
          <w:kern w:val="0"/>
        </w:rPr>
        <w:t>が定めた）「重篤な有害事象に関する手順書」</w:t>
      </w:r>
      <w:r w:rsidRPr="00B76F99">
        <w:rPr>
          <w:rFonts w:cs="MS-Mincho" w:hint="eastAsia"/>
          <w:color w:val="3333FF"/>
          <w:kern w:val="0"/>
        </w:rPr>
        <w:t>に従って厚生労働大臣等への報告を行う。</w:t>
      </w:r>
    </w:p>
    <w:p w14:paraId="795B1F8C" w14:textId="4F379C9F" w:rsidR="0087680E" w:rsidRPr="00B76F99" w:rsidRDefault="0087680E" w:rsidP="00AC5C89">
      <w:pPr>
        <w:pStyle w:val="3"/>
        <w:numPr>
          <w:ilvl w:val="2"/>
          <w:numId w:val="31"/>
        </w:numPr>
        <w:ind w:leftChars="0" w:left="1701" w:firstLineChars="0" w:hanging="1701"/>
        <w:rPr>
          <w:kern w:val="0"/>
        </w:rPr>
      </w:pPr>
      <w:bookmarkStart w:id="65" w:name="_Toc161065329"/>
      <w:r w:rsidRPr="00B76F99">
        <w:rPr>
          <w:rFonts w:hint="eastAsia"/>
          <w:kern w:val="0"/>
        </w:rPr>
        <w:t>詳細報告および追加報告</w:t>
      </w:r>
      <w:bookmarkEnd w:id="65"/>
    </w:p>
    <w:p w14:paraId="37D63466" w14:textId="7AF163E3" w:rsidR="0087680E" w:rsidRPr="00B76F99" w:rsidRDefault="0087680E" w:rsidP="00845806">
      <w:pPr>
        <w:ind w:firstLine="224"/>
        <w:rPr>
          <w:rFonts w:cs="MS-Mincho"/>
          <w:color w:val="3333FF"/>
          <w:kern w:val="0"/>
        </w:rPr>
      </w:pPr>
      <w:r w:rsidRPr="00B76F99">
        <w:rPr>
          <w:rFonts w:cs="MS-Mincho" w:hint="eastAsia"/>
          <w:color w:val="3333FF"/>
          <w:kern w:val="0"/>
        </w:rPr>
        <w:t>(例)</w:t>
      </w:r>
      <w:r w:rsidR="00953A45">
        <w:rPr>
          <w:rFonts w:cs="MS-Mincho" w:hint="eastAsia"/>
          <w:color w:val="3333FF"/>
          <w:kern w:val="0"/>
        </w:rPr>
        <w:t>研究責任者、研究分担者</w:t>
      </w:r>
      <w:r w:rsidRPr="00B76F99">
        <w:rPr>
          <w:rFonts w:cs="MS-Mincho" w:hint="eastAsia"/>
          <w:color w:val="3333FF"/>
          <w:kern w:val="0"/>
        </w:rPr>
        <w:t>は、緊急報告で報告した有害事象の詳細について、文書で</w:t>
      </w:r>
      <w:r w:rsidR="00D46BE1">
        <w:rPr>
          <w:rFonts w:cs="MS-Mincho" w:hint="eastAsia"/>
          <w:color w:val="3333FF"/>
          <w:kern w:val="0"/>
        </w:rPr>
        <w:t>研究</w:t>
      </w:r>
      <w:r w:rsidR="0005017A">
        <w:rPr>
          <w:rFonts w:cs="MS-Mincho" w:hint="eastAsia"/>
          <w:color w:val="3333FF"/>
          <w:kern w:val="0"/>
        </w:rPr>
        <w:t>研究機関</w:t>
      </w:r>
      <w:r w:rsidRPr="00B76F99">
        <w:rPr>
          <w:rFonts w:cs="MS-Mincho" w:hint="eastAsia"/>
          <w:color w:val="3333FF"/>
          <w:kern w:val="0"/>
        </w:rPr>
        <w:t>の長に速やかに報告する。また、</w:t>
      </w:r>
      <w:r w:rsidR="004C359C">
        <w:rPr>
          <w:rFonts w:cs="MS-Mincho" w:hint="eastAsia"/>
          <w:color w:val="3333FF"/>
          <w:kern w:val="0"/>
        </w:rPr>
        <w:t>研究</w:t>
      </w:r>
      <w:r w:rsidRPr="00B76F99">
        <w:rPr>
          <w:rFonts w:cs="MS-Mincho" w:hint="eastAsia"/>
          <w:color w:val="3333FF"/>
          <w:kern w:val="0"/>
        </w:rPr>
        <w:t>薬提供者にも通知する。報告書式および手順は、</w:t>
      </w:r>
      <w:r w:rsidR="00845806" w:rsidRPr="00B76F99">
        <w:rPr>
          <w:rFonts w:cs="MS-Mincho" w:hint="eastAsia"/>
          <w:color w:val="3333FF"/>
          <w:kern w:val="0"/>
        </w:rPr>
        <w:t>（各</w:t>
      </w:r>
      <w:r w:rsidR="003215F9">
        <w:rPr>
          <w:rFonts w:cs="MS-Mincho" w:hint="eastAsia"/>
          <w:color w:val="3333FF"/>
          <w:kern w:val="0"/>
        </w:rPr>
        <w:t>機関</w:t>
      </w:r>
      <w:r w:rsidR="00845806" w:rsidRPr="00B76F99">
        <w:rPr>
          <w:rFonts w:cs="MS-Mincho" w:hint="eastAsia"/>
          <w:color w:val="3333FF"/>
          <w:kern w:val="0"/>
        </w:rPr>
        <w:t>が定めた）「重篤な有害事象に関する手順書」</w:t>
      </w:r>
      <w:r w:rsidRPr="00B76F99">
        <w:rPr>
          <w:rFonts w:cs="MS-Mincho" w:hint="eastAsia"/>
          <w:color w:val="3333FF"/>
          <w:kern w:val="0"/>
        </w:rPr>
        <w:t>に従う。</w:t>
      </w:r>
    </w:p>
    <w:p w14:paraId="2FA4EE52" w14:textId="77777777" w:rsidR="0087680E" w:rsidRPr="00B76F99" w:rsidRDefault="0087680E" w:rsidP="00C61275">
      <w:pPr>
        <w:pStyle w:val="1"/>
      </w:pPr>
      <w:bookmarkStart w:id="66" w:name="_Toc161065330"/>
      <w:r w:rsidRPr="00B76F99">
        <w:rPr>
          <w:rFonts w:hint="eastAsia"/>
        </w:rPr>
        <w:t>研究対象者に生じる負担並びに予測されるリスク及び利益</w:t>
      </w:r>
      <w:bookmarkEnd w:id="66"/>
    </w:p>
    <w:p w14:paraId="65577B48" w14:textId="21D1A6C6" w:rsidR="0087680E" w:rsidRPr="00B76F99" w:rsidRDefault="0087680E" w:rsidP="00AB60B7">
      <w:pPr>
        <w:pStyle w:val="2"/>
      </w:pPr>
      <w:bookmarkStart w:id="67" w:name="_Toc161065331"/>
      <w:r w:rsidRPr="00B76F99">
        <w:t>研究対象者</w:t>
      </w:r>
      <w:r w:rsidRPr="00B76F99">
        <w:rPr>
          <w:rFonts w:hint="eastAsia"/>
        </w:rPr>
        <w:t>に生じる負担並びに予測されるリスク</w:t>
      </w:r>
      <w:bookmarkEnd w:id="67"/>
    </w:p>
    <w:p w14:paraId="68215B89" w14:textId="77777777" w:rsidR="0087680E" w:rsidRPr="00B76F99" w:rsidRDefault="0087680E" w:rsidP="00845806">
      <w:pPr>
        <w:ind w:firstLine="224"/>
        <w:rPr>
          <w:rFonts w:cs="MS-Mincho"/>
          <w:color w:val="C00000"/>
          <w:kern w:val="0"/>
        </w:rPr>
      </w:pPr>
      <w:r w:rsidRPr="00B76F99">
        <w:rPr>
          <w:rFonts w:cs="MS-Mincho" w:hint="eastAsia"/>
          <w:color w:val="C00000"/>
          <w:kern w:val="0"/>
        </w:rPr>
        <w:t>本研究に参加することで予想される負担とそのリスク（害を被る可能性/確率）を要約する。</w:t>
      </w:r>
    </w:p>
    <w:p w14:paraId="62C18390" w14:textId="77777777" w:rsidR="0087680E" w:rsidRPr="00B76F99" w:rsidRDefault="0087680E" w:rsidP="00AB60B7">
      <w:pPr>
        <w:pStyle w:val="2"/>
      </w:pPr>
      <w:bookmarkStart w:id="68" w:name="_Toc161065332"/>
      <w:r w:rsidRPr="00B76F99">
        <w:t>研究対象者</w:t>
      </w:r>
      <w:r w:rsidRPr="00B76F99">
        <w:rPr>
          <w:rFonts w:hint="eastAsia"/>
        </w:rPr>
        <w:t>に予想される利益</w:t>
      </w:r>
      <w:bookmarkEnd w:id="68"/>
    </w:p>
    <w:p w14:paraId="34E121A0" w14:textId="77777777" w:rsidR="0087680E" w:rsidRPr="00B76F99" w:rsidRDefault="0087680E" w:rsidP="00845806">
      <w:pPr>
        <w:ind w:firstLine="224"/>
        <w:rPr>
          <w:rFonts w:cs="MS-Mincho"/>
          <w:color w:val="C00000"/>
          <w:kern w:val="0"/>
        </w:rPr>
      </w:pPr>
      <w:r w:rsidRPr="00B76F99">
        <w:rPr>
          <w:rFonts w:cs="MS-Mincho" w:hint="eastAsia"/>
          <w:color w:val="C00000"/>
          <w:kern w:val="0"/>
        </w:rPr>
        <w:t>本研究に参加することで、研究対象者が得られると予想される利益（benefit）について記述する。</w:t>
      </w:r>
    </w:p>
    <w:p w14:paraId="3BD3C9B2" w14:textId="77777777" w:rsidR="0087680E" w:rsidRPr="00B76F99" w:rsidRDefault="0087680E" w:rsidP="00AB60B7">
      <w:pPr>
        <w:pStyle w:val="2"/>
      </w:pPr>
      <w:bookmarkStart w:id="69" w:name="_Toc161065333"/>
      <w:r w:rsidRPr="00B76F99">
        <w:rPr>
          <w:rFonts w:hint="eastAsia"/>
        </w:rPr>
        <w:t>これらの総合評価並びに負担及びリスクを最小化する対策</w:t>
      </w:r>
      <w:bookmarkEnd w:id="69"/>
    </w:p>
    <w:p w14:paraId="46ED91F2" w14:textId="77777777" w:rsidR="0087680E" w:rsidRPr="00B76F99" w:rsidRDefault="0087680E" w:rsidP="00845806">
      <w:pPr>
        <w:ind w:firstLine="224"/>
        <w:rPr>
          <w:rFonts w:cs="MS-Mincho"/>
          <w:color w:val="C00000"/>
          <w:kern w:val="0"/>
        </w:rPr>
      </w:pPr>
      <w:r w:rsidRPr="00B76F99">
        <w:rPr>
          <w:rFonts w:cs="MS-Mincho" w:hint="eastAsia"/>
          <w:color w:val="C00000"/>
          <w:kern w:val="0"/>
        </w:rPr>
        <w:t>予想された負担やリスクに対して適宜評価を行うこと、並びにリスクを最小化するために取られたデザイン上の工夫や有害事象に対する対策の主なものを示す。</w:t>
      </w:r>
    </w:p>
    <w:p w14:paraId="2304DA6A" w14:textId="77777777" w:rsidR="0072676C" w:rsidRPr="00B76F99" w:rsidRDefault="0072676C" w:rsidP="00C61275">
      <w:pPr>
        <w:pStyle w:val="1"/>
      </w:pPr>
      <w:bookmarkStart w:id="70" w:name="_Toc161065334"/>
      <w:r w:rsidRPr="00B76F99">
        <w:rPr>
          <w:rFonts w:hint="eastAsia"/>
        </w:rPr>
        <w:t>研究機関の長への報告内容及び方法</w:t>
      </w:r>
      <w:bookmarkEnd w:id="70"/>
    </w:p>
    <w:p w14:paraId="0C3BE4C2" w14:textId="77777777" w:rsidR="0087680E" w:rsidRPr="00B76F99" w:rsidRDefault="0072676C" w:rsidP="00845806">
      <w:pPr>
        <w:ind w:firstLineChars="47" w:firstLine="105"/>
        <w:rPr>
          <w:rFonts w:cs="MS-Mincho"/>
          <w:color w:val="C00000"/>
          <w:kern w:val="0"/>
        </w:rPr>
      </w:pPr>
      <w:r w:rsidRPr="00B76F99">
        <w:rPr>
          <w:rFonts w:cs="MS-Mincho"/>
          <w:color w:val="C00000"/>
          <w:kern w:val="0"/>
        </w:rPr>
        <w:t>本章では、研究機関の長への報告すべき内容と方法を記載する。</w:t>
      </w:r>
    </w:p>
    <w:p w14:paraId="7DBBF83D" w14:textId="77777777" w:rsidR="00470F16" w:rsidRPr="00B76F99" w:rsidRDefault="00470F16" w:rsidP="00845806">
      <w:pPr>
        <w:ind w:firstLineChars="47" w:firstLine="105"/>
        <w:rPr>
          <w:rFonts w:cs="MS-Mincho"/>
          <w:color w:val="C00000"/>
          <w:kern w:val="0"/>
        </w:rPr>
      </w:pPr>
    </w:p>
    <w:p w14:paraId="3802545A" w14:textId="669C642D" w:rsidR="006A04E1" w:rsidRDefault="00282AFD" w:rsidP="00845806">
      <w:pPr>
        <w:ind w:firstLineChars="47" w:firstLine="105"/>
        <w:rPr>
          <w:rFonts w:cs="MS-Mincho"/>
          <w:color w:val="0000FF"/>
          <w:kern w:val="0"/>
        </w:rPr>
      </w:pPr>
      <w:r w:rsidRPr="00B76F99">
        <w:rPr>
          <w:rFonts w:cs="MS-Mincho"/>
          <w:color w:val="0000FF"/>
          <w:kern w:val="0"/>
        </w:rPr>
        <w:t>本研究において、研究機関の長へ報告内容は以下の項目とする。</w:t>
      </w:r>
      <w:r w:rsidR="006A04E1">
        <w:rPr>
          <w:rFonts w:hint="eastAsia"/>
          <w:color w:val="0000FF"/>
        </w:rPr>
        <w:t>報告方法は、当院の規程等により行う。</w:t>
      </w:r>
    </w:p>
    <w:p w14:paraId="2F2F3013" w14:textId="34EDFC75" w:rsidR="00282AFD" w:rsidRPr="00B76F99" w:rsidRDefault="006A04E1" w:rsidP="00845806">
      <w:pPr>
        <w:ind w:firstLineChars="47" w:firstLine="105"/>
        <w:rPr>
          <w:rFonts w:cs="MS-Mincho"/>
          <w:color w:val="0000FF"/>
          <w:kern w:val="0"/>
        </w:rPr>
      </w:pPr>
      <w:r>
        <w:rPr>
          <w:rFonts w:hint="eastAsia"/>
          <w:color w:val="0000FF"/>
        </w:rPr>
        <w:t>（多機関共同研究の場合）</w:t>
      </w:r>
      <w:r w:rsidR="00282AFD" w:rsidRPr="00B76F99">
        <w:rPr>
          <w:rFonts w:cs="MS-Mincho"/>
          <w:color w:val="0000FF"/>
          <w:kern w:val="0"/>
        </w:rPr>
        <w:t>方法は各</w:t>
      </w:r>
      <w:r w:rsidR="003215F9">
        <w:rPr>
          <w:rFonts w:cs="MS-Mincho"/>
          <w:color w:val="0000FF"/>
          <w:kern w:val="0"/>
        </w:rPr>
        <w:t>機関</w:t>
      </w:r>
      <w:r w:rsidR="00282AFD" w:rsidRPr="00B76F99">
        <w:rPr>
          <w:rFonts w:cs="MS-Mincho"/>
          <w:color w:val="0000FF"/>
          <w:kern w:val="0"/>
        </w:rPr>
        <w:t>の規定により行う。</w:t>
      </w:r>
    </w:p>
    <w:p w14:paraId="405422BE" w14:textId="77777777" w:rsidR="005D35DB" w:rsidRPr="00B76F99" w:rsidRDefault="005D35DB" w:rsidP="00AB60B7">
      <w:pPr>
        <w:pStyle w:val="2"/>
      </w:pPr>
      <w:bookmarkStart w:id="71" w:name="_Toc161065335"/>
      <w:r w:rsidRPr="00B76F99">
        <w:rPr>
          <w:rFonts w:hint="eastAsia"/>
        </w:rPr>
        <w:t>研究者等からの報告</w:t>
      </w:r>
      <w:bookmarkEnd w:id="71"/>
    </w:p>
    <w:p w14:paraId="76C5A4B1" w14:textId="77777777" w:rsidR="00B56572" w:rsidRPr="00B76F99" w:rsidRDefault="00B56572" w:rsidP="00B56572">
      <w:pPr>
        <w:ind w:left="99" w:firstLineChars="0" w:firstLine="0"/>
        <w:rPr>
          <w:rFonts w:cs="MS-Mincho"/>
          <w:color w:val="3333FF"/>
          <w:kern w:val="0"/>
        </w:rPr>
      </w:pPr>
      <w:r w:rsidRPr="00B76F99">
        <w:rPr>
          <w:rFonts w:cs="MS-Mincho"/>
          <w:color w:val="3333FF"/>
          <w:kern w:val="0"/>
        </w:rPr>
        <w:t>研究者等は以下の場合、研究機関の長に報告をする。</w:t>
      </w:r>
    </w:p>
    <w:p w14:paraId="174C1A0E" w14:textId="77777777" w:rsidR="005D35DB" w:rsidRPr="00B76F99" w:rsidRDefault="005D35DB" w:rsidP="00AC5C89">
      <w:pPr>
        <w:numPr>
          <w:ilvl w:val="0"/>
          <w:numId w:val="34"/>
        </w:numPr>
        <w:ind w:firstLineChars="0"/>
        <w:rPr>
          <w:rFonts w:cs="MS-Mincho"/>
          <w:color w:val="3333FF"/>
          <w:kern w:val="0"/>
        </w:rPr>
      </w:pPr>
      <w:r w:rsidRPr="00B76F99">
        <w:rPr>
          <w:rFonts w:cs="MS-Mincho" w:hint="eastAsia"/>
          <w:color w:val="3333FF"/>
          <w:kern w:val="0"/>
        </w:rPr>
        <w:t>研究に関連する情報の漏えい等、研究対象者等の人権を尊重する観点又は研究の実施上の観点から重大な懸念が生じた場合</w:t>
      </w:r>
    </w:p>
    <w:p w14:paraId="5D905962" w14:textId="77777777" w:rsidR="005D35DB" w:rsidRPr="00B76F99" w:rsidRDefault="005D35DB" w:rsidP="00AC5C89">
      <w:pPr>
        <w:numPr>
          <w:ilvl w:val="0"/>
          <w:numId w:val="34"/>
        </w:numPr>
        <w:ind w:firstLineChars="0"/>
        <w:rPr>
          <w:rFonts w:cs="MS-Mincho"/>
          <w:color w:val="3333FF"/>
          <w:kern w:val="0"/>
        </w:rPr>
      </w:pPr>
      <w:r w:rsidRPr="00B76F99">
        <w:rPr>
          <w:rFonts w:cs="MS-Mincho" w:hint="eastAsia"/>
          <w:color w:val="3333FF"/>
          <w:kern w:val="0"/>
        </w:rPr>
        <w:t>研究の実施の適正性若しくは研究結果の信頼を損なう事実若しくは情報又は損なうおそれのある情報を得た場合</w:t>
      </w:r>
    </w:p>
    <w:p w14:paraId="05C1FDB1" w14:textId="77777777" w:rsidR="005D35DB" w:rsidRPr="00B76F99" w:rsidRDefault="005D35DB" w:rsidP="00AB60B7">
      <w:pPr>
        <w:pStyle w:val="2"/>
      </w:pPr>
      <w:bookmarkStart w:id="72" w:name="_Toc161065336"/>
      <w:r w:rsidRPr="00B76F99">
        <w:rPr>
          <w:rFonts w:hint="eastAsia"/>
        </w:rPr>
        <w:t>研究責任者からの報告</w:t>
      </w:r>
      <w:bookmarkEnd w:id="72"/>
    </w:p>
    <w:p w14:paraId="7E2E10CA" w14:textId="77777777" w:rsidR="005D35DB" w:rsidRPr="00B76F99" w:rsidRDefault="005D35DB" w:rsidP="00845806">
      <w:pPr>
        <w:ind w:firstLineChars="47" w:firstLine="105"/>
        <w:rPr>
          <w:rFonts w:cs="MS-Mincho"/>
          <w:color w:val="3333FF"/>
          <w:kern w:val="0"/>
        </w:rPr>
      </w:pPr>
      <w:r w:rsidRPr="00B76F99">
        <w:rPr>
          <w:rFonts w:cs="MS-Mincho"/>
          <w:color w:val="3333FF"/>
          <w:kern w:val="0"/>
        </w:rPr>
        <w:t>研究責任者は以下の場合、研究機関の長に報告をする。また、</w:t>
      </w:r>
      <w:r w:rsidR="00470F16" w:rsidRPr="00B76F99">
        <w:rPr>
          <w:rFonts w:cs="MS-Mincho"/>
          <w:color w:val="3333FF"/>
          <w:kern w:val="0"/>
        </w:rPr>
        <w:t>これに合わせて</w:t>
      </w:r>
      <w:r w:rsidR="00B56572" w:rsidRPr="00B76F99">
        <w:rPr>
          <w:rFonts w:cs="MS-Mincho" w:hint="eastAsia"/>
          <w:color w:val="3333FF"/>
          <w:kern w:val="0"/>
        </w:rPr>
        <w:t>必要に応じて、研究の</w:t>
      </w:r>
      <w:r w:rsidRPr="00B76F99">
        <w:rPr>
          <w:rFonts w:cs="MS-Mincho" w:hint="eastAsia"/>
          <w:color w:val="3333FF"/>
          <w:kern w:val="0"/>
        </w:rPr>
        <w:t>停止</w:t>
      </w:r>
      <w:r w:rsidR="00B56572" w:rsidRPr="00B76F99">
        <w:rPr>
          <w:rFonts w:cs="MS-Mincho" w:hint="eastAsia"/>
          <w:color w:val="3333FF"/>
          <w:kern w:val="0"/>
        </w:rPr>
        <w:t>も</w:t>
      </w:r>
      <w:r w:rsidRPr="00B76F99">
        <w:rPr>
          <w:rFonts w:cs="MS-Mincho" w:hint="eastAsia"/>
          <w:color w:val="3333FF"/>
          <w:kern w:val="0"/>
        </w:rPr>
        <w:t>しくは中止</w:t>
      </w:r>
      <w:r w:rsidR="00B56572" w:rsidRPr="00B76F99">
        <w:rPr>
          <w:rFonts w:cs="MS-Mincho" w:hint="eastAsia"/>
          <w:color w:val="3333FF"/>
          <w:kern w:val="0"/>
        </w:rPr>
        <w:t>、および研究計画書の</w:t>
      </w:r>
      <w:r w:rsidRPr="00B76F99">
        <w:rPr>
          <w:rFonts w:cs="MS-Mincho" w:hint="eastAsia"/>
          <w:color w:val="3333FF"/>
          <w:kern w:val="0"/>
        </w:rPr>
        <w:t>変更</w:t>
      </w:r>
      <w:r w:rsidR="00B56572" w:rsidRPr="00B76F99">
        <w:rPr>
          <w:rFonts w:cs="MS-Mincho" w:hint="eastAsia"/>
          <w:color w:val="3333FF"/>
          <w:kern w:val="0"/>
        </w:rPr>
        <w:t>を検討する</w:t>
      </w:r>
      <w:r w:rsidRPr="00B76F99">
        <w:rPr>
          <w:rFonts w:cs="MS-Mincho" w:hint="eastAsia"/>
          <w:color w:val="3333FF"/>
          <w:kern w:val="0"/>
        </w:rPr>
        <w:t>。</w:t>
      </w:r>
    </w:p>
    <w:p w14:paraId="48471D01" w14:textId="77777777" w:rsidR="005D35DB" w:rsidRPr="00B76F99" w:rsidRDefault="005D35DB" w:rsidP="00AC5C89">
      <w:pPr>
        <w:numPr>
          <w:ilvl w:val="0"/>
          <w:numId w:val="35"/>
        </w:numPr>
        <w:ind w:firstLineChars="0"/>
        <w:rPr>
          <w:rFonts w:cs="MS-Mincho"/>
          <w:color w:val="3333FF"/>
          <w:kern w:val="0"/>
        </w:rPr>
      </w:pPr>
      <w:r w:rsidRPr="00B76F99">
        <w:rPr>
          <w:rFonts w:cs="MS-Mincho" w:hint="eastAsia"/>
          <w:color w:val="3333FF"/>
          <w:kern w:val="0"/>
        </w:rPr>
        <w:t>研究の倫理的妥当性若しくは科学的合理性を損なう事実若しくは情報又は損なうおそれのある情報であって研究の継続に影響を与えると考えられるものを得た場合</w:t>
      </w:r>
    </w:p>
    <w:p w14:paraId="6B308082" w14:textId="77777777" w:rsidR="005D35DB" w:rsidRPr="00B76F99" w:rsidRDefault="005D35DB" w:rsidP="00AC5C89">
      <w:pPr>
        <w:numPr>
          <w:ilvl w:val="0"/>
          <w:numId w:val="35"/>
        </w:numPr>
        <w:ind w:firstLineChars="0"/>
        <w:rPr>
          <w:rFonts w:cs="MS-Mincho"/>
          <w:color w:val="3333FF"/>
          <w:kern w:val="0"/>
        </w:rPr>
      </w:pPr>
      <w:r w:rsidRPr="00B76F99">
        <w:rPr>
          <w:rFonts w:cs="MS-Mincho" w:hint="eastAsia"/>
          <w:color w:val="3333FF"/>
          <w:kern w:val="0"/>
        </w:rPr>
        <w:t>研究の実施の適正性若しくは研究結果の信頼を損なう事実若しくは情報又は損なうおそれのある情報を得た場合</w:t>
      </w:r>
    </w:p>
    <w:p w14:paraId="3EBEF091" w14:textId="77777777" w:rsidR="005D35DB" w:rsidRPr="00B76F99" w:rsidRDefault="005D35DB" w:rsidP="00AC5C89">
      <w:pPr>
        <w:numPr>
          <w:ilvl w:val="0"/>
          <w:numId w:val="35"/>
        </w:numPr>
        <w:ind w:firstLineChars="0"/>
        <w:rPr>
          <w:rFonts w:cs="MS-Mincho"/>
          <w:color w:val="3333FF"/>
          <w:kern w:val="0"/>
        </w:rPr>
      </w:pPr>
      <w:r w:rsidRPr="00B76F99">
        <w:rPr>
          <w:rFonts w:cs="MS-Mincho" w:hint="eastAsia"/>
          <w:color w:val="3333FF"/>
          <w:kern w:val="0"/>
        </w:rPr>
        <w:t>研究の進捗状況</w:t>
      </w:r>
    </w:p>
    <w:p w14:paraId="3E1FAF89" w14:textId="77777777" w:rsidR="005D35DB" w:rsidRPr="00B76F99" w:rsidRDefault="005D35DB" w:rsidP="00AC5C89">
      <w:pPr>
        <w:numPr>
          <w:ilvl w:val="0"/>
          <w:numId w:val="35"/>
        </w:numPr>
        <w:ind w:firstLineChars="0"/>
        <w:rPr>
          <w:rFonts w:cs="MS-Mincho"/>
          <w:color w:val="3333FF"/>
          <w:kern w:val="0"/>
        </w:rPr>
      </w:pPr>
      <w:r w:rsidRPr="00B76F99">
        <w:rPr>
          <w:rFonts w:cs="MS-Mincho" w:hint="eastAsia"/>
          <w:color w:val="3333FF"/>
          <w:kern w:val="0"/>
        </w:rPr>
        <w:t>研究の実施に伴う有害事象の発生状況</w:t>
      </w:r>
    </w:p>
    <w:p w14:paraId="609DF1D6" w14:textId="77777777" w:rsidR="005D35DB" w:rsidRPr="00B76F99" w:rsidRDefault="005D35DB" w:rsidP="00AC5C89">
      <w:pPr>
        <w:numPr>
          <w:ilvl w:val="0"/>
          <w:numId w:val="35"/>
        </w:numPr>
        <w:ind w:firstLineChars="0"/>
        <w:rPr>
          <w:rFonts w:cs="MS-Mincho"/>
          <w:color w:val="3333FF"/>
          <w:kern w:val="0"/>
        </w:rPr>
      </w:pPr>
      <w:r w:rsidRPr="00B76F99">
        <w:rPr>
          <w:rFonts w:cs="MS-Mincho" w:hint="eastAsia"/>
          <w:color w:val="3333FF"/>
          <w:kern w:val="0"/>
        </w:rPr>
        <w:t>（侵襲を伴う研究）</w:t>
      </w:r>
      <w:r w:rsidR="009D16C5" w:rsidRPr="00B76F99">
        <w:rPr>
          <w:rFonts w:cs="MS-Mincho" w:hint="eastAsia"/>
          <w:color w:val="3333FF"/>
          <w:kern w:val="0"/>
        </w:rPr>
        <w:t>重篤な有害事象が発生した</w:t>
      </w:r>
      <w:r w:rsidRPr="00B76F99">
        <w:rPr>
          <w:rFonts w:cs="MS-Mincho" w:hint="eastAsia"/>
          <w:color w:val="3333FF"/>
          <w:kern w:val="0"/>
        </w:rPr>
        <w:t>場合</w:t>
      </w:r>
    </w:p>
    <w:p w14:paraId="26537B21" w14:textId="77777777" w:rsidR="005D35DB" w:rsidRPr="00B76F99" w:rsidRDefault="005D35DB" w:rsidP="00AC5C89">
      <w:pPr>
        <w:numPr>
          <w:ilvl w:val="0"/>
          <w:numId w:val="35"/>
        </w:numPr>
        <w:ind w:firstLineChars="0"/>
        <w:rPr>
          <w:rFonts w:cs="MS-Mincho"/>
          <w:color w:val="3333FF"/>
          <w:kern w:val="0"/>
        </w:rPr>
      </w:pPr>
      <w:r w:rsidRPr="00B76F99">
        <w:rPr>
          <w:rFonts w:cs="MS-Mincho" w:hint="eastAsia"/>
          <w:color w:val="3333FF"/>
          <w:kern w:val="0"/>
        </w:rPr>
        <w:t>研究を終了（中止の場合を含む。</w:t>
      </w:r>
      <w:r w:rsidR="009D16C5" w:rsidRPr="00B76F99">
        <w:rPr>
          <w:rFonts w:cs="MS-Mincho" w:hint="eastAsia"/>
          <w:color w:val="3333FF"/>
          <w:kern w:val="0"/>
        </w:rPr>
        <w:t>）した場合。</w:t>
      </w:r>
      <w:r w:rsidR="00B56572" w:rsidRPr="00B76F99">
        <w:rPr>
          <w:rFonts w:cs="MS-Mincho" w:hint="eastAsia"/>
          <w:color w:val="3333FF"/>
          <w:kern w:val="0"/>
        </w:rPr>
        <w:t>結果概要を付けた</w:t>
      </w:r>
      <w:r w:rsidRPr="00B76F99">
        <w:rPr>
          <w:rFonts w:cs="MS-Mincho" w:hint="eastAsia"/>
          <w:color w:val="3333FF"/>
          <w:kern w:val="0"/>
        </w:rPr>
        <w:t>研究終了報告書を作成し、報告する。</w:t>
      </w:r>
    </w:p>
    <w:p w14:paraId="6BA77967" w14:textId="77777777" w:rsidR="005D35DB" w:rsidRPr="00B76F99" w:rsidRDefault="009D16C5" w:rsidP="00AB3912">
      <w:pPr>
        <w:numPr>
          <w:ilvl w:val="0"/>
          <w:numId w:val="35"/>
        </w:numPr>
        <w:ind w:firstLineChars="0"/>
        <w:rPr>
          <w:rFonts w:cs="MS-Mincho"/>
          <w:color w:val="3333FF"/>
          <w:kern w:val="0"/>
        </w:rPr>
      </w:pPr>
      <w:r w:rsidRPr="00B76F99">
        <w:rPr>
          <w:rFonts w:cs="MS-Mincho" w:hint="eastAsia"/>
          <w:color w:val="3333FF"/>
          <w:kern w:val="0"/>
        </w:rPr>
        <w:t>（</w:t>
      </w:r>
      <w:r w:rsidR="005D35DB" w:rsidRPr="00B76F99">
        <w:rPr>
          <w:rFonts w:cs="MS-Mincho" w:hint="eastAsia"/>
          <w:color w:val="3333FF"/>
          <w:kern w:val="0"/>
        </w:rPr>
        <w:t>侵襲（軽微な侵襲を除く。）を伴う</w:t>
      </w:r>
      <w:r w:rsidR="00B56572" w:rsidRPr="00B76F99">
        <w:rPr>
          <w:rFonts w:cs="MS-Mincho" w:hint="eastAsia"/>
          <w:color w:val="3333FF"/>
          <w:kern w:val="0"/>
        </w:rPr>
        <w:t>介入</w:t>
      </w:r>
      <w:r w:rsidRPr="00B76F99">
        <w:rPr>
          <w:rFonts w:cs="MS-Mincho" w:hint="eastAsia"/>
          <w:color w:val="3333FF"/>
          <w:kern w:val="0"/>
        </w:rPr>
        <w:t>研究の場合）</w:t>
      </w:r>
      <w:r w:rsidR="00B56572" w:rsidRPr="00B76F99">
        <w:rPr>
          <w:rFonts w:cs="MS-Mincho" w:hint="eastAsia"/>
          <w:color w:val="3333FF"/>
          <w:kern w:val="0"/>
        </w:rPr>
        <w:t>結果の最終の公表を行った場合</w:t>
      </w:r>
    </w:p>
    <w:p w14:paraId="12E94B26" w14:textId="30530241" w:rsidR="005D35DB" w:rsidRPr="00B76F99" w:rsidRDefault="00470F16" w:rsidP="00AC5C89">
      <w:pPr>
        <w:numPr>
          <w:ilvl w:val="0"/>
          <w:numId w:val="35"/>
        </w:numPr>
        <w:ind w:firstLineChars="0"/>
        <w:rPr>
          <w:rFonts w:cs="MS-Mincho"/>
          <w:color w:val="0000FF"/>
          <w:kern w:val="0"/>
        </w:rPr>
      </w:pPr>
      <w:r w:rsidRPr="00B76F99">
        <w:rPr>
          <w:rFonts w:cs="MS-Mincho" w:hint="eastAsia"/>
          <w:color w:val="0000FF"/>
          <w:kern w:val="0"/>
        </w:rPr>
        <w:t>人体から取得された試料及び情報等の管理の状況</w:t>
      </w:r>
    </w:p>
    <w:p w14:paraId="7B8A387F" w14:textId="165F6B52" w:rsidR="00120C17" w:rsidRPr="00B76F99" w:rsidRDefault="00120C17" w:rsidP="00AC5C89">
      <w:pPr>
        <w:numPr>
          <w:ilvl w:val="0"/>
          <w:numId w:val="35"/>
        </w:numPr>
        <w:ind w:firstLineChars="0"/>
        <w:rPr>
          <w:rFonts w:cs="MS-Mincho"/>
          <w:color w:val="0000FF"/>
          <w:kern w:val="0"/>
        </w:rPr>
      </w:pPr>
      <w:r w:rsidRPr="00B76F99">
        <w:rPr>
          <w:rFonts w:cs="MS-Mincho" w:hint="eastAsia"/>
          <w:color w:val="0000FF"/>
          <w:kern w:val="0"/>
        </w:rPr>
        <w:t>（既存</w:t>
      </w:r>
      <w:r w:rsidRPr="00B76F99">
        <w:rPr>
          <w:rFonts w:cs="MS-Mincho"/>
          <w:color w:val="0000FF"/>
          <w:kern w:val="0"/>
        </w:rPr>
        <w:t>試料・情報の</w:t>
      </w:r>
      <w:r w:rsidRPr="00B76F99">
        <w:rPr>
          <w:rFonts w:cs="MS-Mincho" w:hint="eastAsia"/>
          <w:color w:val="0000FF"/>
          <w:kern w:val="0"/>
        </w:rPr>
        <w:t>提供のみを</w:t>
      </w:r>
      <w:r w:rsidRPr="00B76F99">
        <w:rPr>
          <w:rFonts w:cs="MS-Mincho"/>
          <w:color w:val="0000FF"/>
          <w:kern w:val="0"/>
        </w:rPr>
        <w:t>受ける場合</w:t>
      </w:r>
      <w:r w:rsidRPr="00B76F99">
        <w:rPr>
          <w:rFonts w:cs="MS-Mincho" w:hint="eastAsia"/>
          <w:color w:val="0000FF"/>
          <w:kern w:val="0"/>
        </w:rPr>
        <w:t>で</w:t>
      </w:r>
      <w:r w:rsidRPr="00B76F99">
        <w:rPr>
          <w:rFonts w:cs="MS-Mincho"/>
          <w:color w:val="0000FF"/>
          <w:kern w:val="0"/>
        </w:rPr>
        <w:t>あらかじめ</w:t>
      </w:r>
      <w:r w:rsidRPr="00B76F99">
        <w:rPr>
          <w:rFonts w:cs="MS-Mincho" w:hint="eastAsia"/>
          <w:color w:val="0000FF"/>
          <w:kern w:val="0"/>
        </w:rPr>
        <w:t>提供先を</w:t>
      </w:r>
      <w:r w:rsidRPr="00B76F99">
        <w:rPr>
          <w:rFonts w:cs="MS-Mincho"/>
          <w:color w:val="0000FF"/>
          <w:kern w:val="0"/>
        </w:rPr>
        <w:t>特定することが困難な場合</w:t>
      </w:r>
      <w:r w:rsidRPr="00B76F99">
        <w:rPr>
          <w:rFonts w:cs="MS-Mincho" w:hint="eastAsia"/>
          <w:color w:val="0000FF"/>
          <w:kern w:val="0"/>
        </w:rPr>
        <w:t>）定期報告</w:t>
      </w:r>
      <w:r w:rsidRPr="00B76F99">
        <w:rPr>
          <w:rFonts w:cs="MS-Mincho"/>
          <w:color w:val="0000FF"/>
          <w:kern w:val="0"/>
        </w:rPr>
        <w:t>（</w:t>
      </w:r>
      <w:r w:rsidRPr="00B76F99">
        <w:rPr>
          <w:rFonts w:cs="MS-Mincho" w:hint="eastAsia"/>
          <w:color w:val="0000FF"/>
          <w:kern w:val="0"/>
        </w:rPr>
        <w:t>当院</w:t>
      </w:r>
      <w:r w:rsidRPr="00B76F99">
        <w:rPr>
          <w:rFonts w:cs="MS-Mincho"/>
          <w:color w:val="0000FF"/>
          <w:kern w:val="0"/>
        </w:rPr>
        <w:t>では12月31日）</w:t>
      </w:r>
      <w:r w:rsidRPr="00B76F99">
        <w:rPr>
          <w:rFonts w:cs="MS-Mincho" w:hint="eastAsia"/>
          <w:color w:val="0000FF"/>
          <w:kern w:val="0"/>
        </w:rPr>
        <w:t>まで</w:t>
      </w:r>
      <w:r w:rsidRPr="00B76F99">
        <w:rPr>
          <w:rFonts w:cs="MS-Mincho"/>
          <w:color w:val="0000FF"/>
          <w:kern w:val="0"/>
        </w:rPr>
        <w:t>に</w:t>
      </w:r>
      <w:r w:rsidRPr="00B76F99">
        <w:rPr>
          <w:rFonts w:cs="MS-Mincho" w:hint="eastAsia"/>
          <w:color w:val="0000FF"/>
          <w:kern w:val="0"/>
        </w:rPr>
        <w:t>提供を受けた</w:t>
      </w:r>
      <w:r w:rsidRPr="00B76F99">
        <w:rPr>
          <w:rFonts w:cs="MS-Mincho"/>
          <w:color w:val="0000FF"/>
          <w:kern w:val="0"/>
        </w:rPr>
        <w:t>既存試料・</w:t>
      </w:r>
      <w:r w:rsidRPr="00B76F99">
        <w:rPr>
          <w:rFonts w:cs="MS-Mincho" w:hint="eastAsia"/>
          <w:color w:val="0000FF"/>
          <w:kern w:val="0"/>
        </w:rPr>
        <w:t>情報</w:t>
      </w:r>
      <w:r w:rsidRPr="00B76F99">
        <w:rPr>
          <w:rFonts w:cs="MS-Mincho"/>
          <w:color w:val="0000FF"/>
          <w:kern w:val="0"/>
        </w:rPr>
        <w:t>の提供のみを行う者の所属する機関の</w:t>
      </w:r>
      <w:r w:rsidRPr="00B76F99">
        <w:rPr>
          <w:rFonts w:cs="MS-Mincho" w:hint="eastAsia"/>
          <w:color w:val="0000FF"/>
          <w:kern w:val="0"/>
        </w:rPr>
        <w:t>名称及び</w:t>
      </w:r>
      <w:r w:rsidRPr="00B76F99">
        <w:rPr>
          <w:rFonts w:cs="MS-Mincho"/>
          <w:color w:val="0000FF"/>
          <w:kern w:val="0"/>
        </w:rPr>
        <w:t>その者の氏名</w:t>
      </w:r>
    </w:p>
    <w:p w14:paraId="1AF4A57B" w14:textId="7C2CE117" w:rsidR="00470F16" w:rsidRPr="00B76F99" w:rsidRDefault="00470F16" w:rsidP="00AB60B7">
      <w:pPr>
        <w:pStyle w:val="2"/>
      </w:pPr>
      <w:bookmarkStart w:id="73" w:name="_Toc161065337"/>
      <w:r w:rsidRPr="00B76F99">
        <w:rPr>
          <w:rFonts w:hint="eastAsia"/>
        </w:rPr>
        <w:t>監査担当者からの報告</w:t>
      </w:r>
      <w:bookmarkEnd w:id="73"/>
    </w:p>
    <w:p w14:paraId="367D2DC3" w14:textId="77777777" w:rsidR="005D35DB" w:rsidRPr="00B76F99" w:rsidRDefault="00470F16" w:rsidP="00AC5C89">
      <w:pPr>
        <w:numPr>
          <w:ilvl w:val="0"/>
          <w:numId w:val="37"/>
        </w:numPr>
        <w:ind w:firstLineChars="0"/>
        <w:rPr>
          <w:rFonts w:cs="MS-Mincho"/>
          <w:color w:val="3333FF"/>
          <w:kern w:val="0"/>
        </w:rPr>
      </w:pPr>
      <w:r w:rsidRPr="00B76F99">
        <w:rPr>
          <w:rFonts w:cs="MS-Mincho"/>
          <w:color w:val="3333FF"/>
          <w:kern w:val="0"/>
        </w:rPr>
        <w:t>監査結果</w:t>
      </w:r>
    </w:p>
    <w:p w14:paraId="7B514FA7" w14:textId="77777777" w:rsidR="005D35DB" w:rsidRPr="00B76F99" w:rsidRDefault="005D35DB" w:rsidP="00845806">
      <w:pPr>
        <w:ind w:firstLineChars="47" w:firstLine="105"/>
        <w:rPr>
          <w:rFonts w:cs="MS-Mincho"/>
          <w:color w:val="3333FF"/>
          <w:kern w:val="0"/>
        </w:rPr>
      </w:pPr>
    </w:p>
    <w:p w14:paraId="6734DB62" w14:textId="77777777" w:rsidR="00672D46" w:rsidRPr="00B76F99" w:rsidRDefault="00672D46" w:rsidP="00C61275">
      <w:pPr>
        <w:pStyle w:val="1"/>
      </w:pPr>
      <w:bookmarkStart w:id="74" w:name="_Toc161065338"/>
      <w:r w:rsidRPr="00B76F99">
        <w:rPr>
          <w:rFonts w:hint="eastAsia"/>
        </w:rPr>
        <w:t>エンドポイントの定義</w:t>
      </w:r>
      <w:bookmarkEnd w:id="74"/>
    </w:p>
    <w:p w14:paraId="71D11A3C" w14:textId="77777777" w:rsidR="00672D46" w:rsidRPr="00B76F99" w:rsidRDefault="00672D46" w:rsidP="00845806">
      <w:pPr>
        <w:ind w:firstLine="224"/>
        <w:rPr>
          <w:color w:val="C00000"/>
          <w:kern w:val="0"/>
        </w:rPr>
      </w:pPr>
      <w:r w:rsidRPr="00B76F99">
        <w:rPr>
          <w:rFonts w:hint="eastAsia"/>
          <w:color w:val="C00000"/>
          <w:kern w:val="0"/>
        </w:rPr>
        <w:t>本章では、エンドポイントの定義を記載する。</w:t>
      </w:r>
    </w:p>
    <w:p w14:paraId="7DE8759E" w14:textId="28B69832" w:rsidR="00672D46" w:rsidRPr="00B76F99" w:rsidRDefault="00672D46" w:rsidP="00845806">
      <w:pPr>
        <w:ind w:firstLine="224"/>
        <w:rPr>
          <w:color w:val="C00000"/>
          <w:kern w:val="0"/>
        </w:rPr>
      </w:pPr>
      <w:r w:rsidRPr="00B76F99">
        <w:rPr>
          <w:rFonts w:hint="eastAsia"/>
          <w:color w:val="C00000"/>
          <w:kern w:val="0"/>
        </w:rPr>
        <w:t>エンドポイントとは、</w:t>
      </w:r>
      <w:r w:rsidR="00953A45">
        <w:rPr>
          <w:rFonts w:hint="eastAsia"/>
          <w:color w:val="C00000"/>
          <w:kern w:val="0"/>
        </w:rPr>
        <w:t>研究</w:t>
      </w:r>
      <w:r w:rsidRPr="00B76F99">
        <w:rPr>
          <w:rFonts w:hint="eastAsia"/>
          <w:color w:val="C00000"/>
          <w:kern w:val="0"/>
        </w:rPr>
        <w:t>の目的に関連する仮説を検証するうえで臨床的に意味があり、客観的に評価できる観察･検査項目またはそれらの合成指標である。エンドポイントは、各</w:t>
      </w:r>
      <w:r w:rsidR="00F32A21" w:rsidRPr="00B76F99">
        <w:rPr>
          <w:rFonts w:hint="eastAsia"/>
          <w:color w:val="C00000"/>
          <w:kern w:val="0"/>
        </w:rPr>
        <w:t>研究対象者</w:t>
      </w:r>
      <w:r w:rsidRPr="00B76F99">
        <w:rPr>
          <w:rFonts w:hint="eastAsia"/>
          <w:color w:val="C00000"/>
          <w:kern w:val="0"/>
        </w:rPr>
        <w:t>について定義されるものであり、発生割合や有効割合など、集団について定義される指標ではない。</w:t>
      </w:r>
    </w:p>
    <w:p w14:paraId="59F5181F" w14:textId="29E0B098" w:rsidR="00672D46" w:rsidRPr="00B76F99" w:rsidRDefault="00672D46" w:rsidP="00845806">
      <w:pPr>
        <w:ind w:firstLine="224"/>
        <w:rPr>
          <w:color w:val="C00000"/>
          <w:kern w:val="0"/>
        </w:rPr>
      </w:pPr>
      <w:r w:rsidRPr="00B76F99">
        <w:rPr>
          <w:rFonts w:hint="eastAsia"/>
          <w:color w:val="C00000"/>
          <w:kern w:val="0"/>
        </w:rPr>
        <w:t>エンドポイントのうち、</w:t>
      </w:r>
      <w:r w:rsidR="00953A45">
        <w:rPr>
          <w:rFonts w:hint="eastAsia"/>
          <w:color w:val="C00000"/>
          <w:kern w:val="0"/>
        </w:rPr>
        <w:t>研究</w:t>
      </w:r>
      <w:r w:rsidRPr="00B76F99">
        <w:rPr>
          <w:rFonts w:hint="eastAsia"/>
          <w:color w:val="C00000"/>
          <w:kern w:val="0"/>
        </w:rPr>
        <w:t>の目的に最も合致したものを主要エンドポイントとし、それ以外を副次エンドポイントとする。</w:t>
      </w:r>
    </w:p>
    <w:p w14:paraId="2AAB427E" w14:textId="77777777" w:rsidR="00672D46" w:rsidRPr="00B76F99" w:rsidRDefault="00672D46" w:rsidP="00845806">
      <w:pPr>
        <w:ind w:firstLine="224"/>
        <w:rPr>
          <w:color w:val="C00000"/>
          <w:kern w:val="0"/>
        </w:rPr>
      </w:pPr>
      <w:r w:rsidRPr="00B76F99">
        <w:rPr>
          <w:rFonts w:hint="eastAsia"/>
          <w:color w:val="C00000"/>
          <w:kern w:val="0"/>
        </w:rPr>
        <w:t>エンドポイントの測定の評価者間での信頼性が疑われる場合には、中央判定や複数の評価者による画像読影などの対応策を実施すべきである。</w:t>
      </w:r>
    </w:p>
    <w:p w14:paraId="07229E77" w14:textId="77777777" w:rsidR="00672D46" w:rsidRPr="00B76F99" w:rsidRDefault="00672D46" w:rsidP="00845806">
      <w:pPr>
        <w:ind w:firstLine="224"/>
        <w:rPr>
          <w:color w:val="C00000"/>
          <w:kern w:val="0"/>
        </w:rPr>
      </w:pPr>
      <w:r w:rsidRPr="00B76F99">
        <w:rPr>
          <w:rFonts w:hint="eastAsia"/>
          <w:color w:val="C00000"/>
          <w:kern w:val="0"/>
        </w:rPr>
        <w:t>エンドポイントに腫瘍縮小効果を設定する場合は、以下の事項を明記する。</w:t>
      </w:r>
    </w:p>
    <w:p w14:paraId="5625E1AB" w14:textId="77777777" w:rsidR="00672D46" w:rsidRPr="00FE60B0" w:rsidRDefault="00672D46">
      <w:pPr>
        <w:pStyle w:val="a"/>
        <w:numPr>
          <w:ilvl w:val="0"/>
          <w:numId w:val="23"/>
        </w:numPr>
      </w:pPr>
      <w:r w:rsidRPr="00FE60B0">
        <w:rPr>
          <w:rFonts w:hint="eastAsia"/>
        </w:rPr>
        <w:t>腫瘍の測定方法</w:t>
      </w:r>
    </w:p>
    <w:p w14:paraId="064F3DEF" w14:textId="77777777" w:rsidR="00672D46" w:rsidRPr="00FE60B0" w:rsidRDefault="00672D46">
      <w:pPr>
        <w:pStyle w:val="a"/>
        <w:numPr>
          <w:ilvl w:val="0"/>
          <w:numId w:val="23"/>
        </w:numPr>
      </w:pPr>
      <w:r w:rsidRPr="00FE60B0">
        <w:rPr>
          <w:rFonts w:hint="eastAsia"/>
        </w:rPr>
        <w:t>測定可能病変の定義、その際用いるべき測定機器</w:t>
      </w:r>
    </w:p>
    <w:p w14:paraId="2907A103" w14:textId="77777777" w:rsidR="00672D46" w:rsidRPr="00FE60B0" w:rsidRDefault="00672D46">
      <w:pPr>
        <w:pStyle w:val="a"/>
        <w:numPr>
          <w:ilvl w:val="0"/>
          <w:numId w:val="23"/>
        </w:numPr>
      </w:pPr>
      <w:r w:rsidRPr="00FE60B0">
        <w:rPr>
          <w:rFonts w:hint="eastAsia"/>
        </w:rPr>
        <w:t>標的病変と非標的病変の定義、標的病変の選択規準および個数</w:t>
      </w:r>
    </w:p>
    <w:p w14:paraId="24B8C9DB" w14:textId="77777777" w:rsidR="00672D46" w:rsidRPr="00B76F99" w:rsidRDefault="00672D46" w:rsidP="00845806">
      <w:pPr>
        <w:ind w:firstLine="224"/>
        <w:rPr>
          <w:color w:val="C00000"/>
          <w:kern w:val="0"/>
        </w:rPr>
      </w:pPr>
      <w:r w:rsidRPr="00B76F99">
        <w:rPr>
          <w:rFonts w:hint="eastAsia"/>
          <w:color w:val="C00000"/>
          <w:kern w:val="0"/>
        </w:rPr>
        <w:t>一般的でないエンドポイントの場合、その設定根拠を明記する。</w:t>
      </w:r>
    </w:p>
    <w:p w14:paraId="6024A143" w14:textId="77777777" w:rsidR="00F21C02" w:rsidRPr="00B76F99" w:rsidRDefault="00B479B0" w:rsidP="00AB60B7">
      <w:pPr>
        <w:pStyle w:val="2"/>
      </w:pPr>
      <w:bookmarkStart w:id="75" w:name="_Toc161065339"/>
      <w:r w:rsidRPr="00B76F99">
        <w:rPr>
          <w:rFonts w:hint="eastAsia"/>
        </w:rPr>
        <w:t>主要エンドポイント</w:t>
      </w:r>
      <w:bookmarkEnd w:id="75"/>
    </w:p>
    <w:p w14:paraId="784B64D9" w14:textId="77777777" w:rsidR="00B479B0" w:rsidRPr="00B76F99" w:rsidRDefault="00B479B0" w:rsidP="0021510C">
      <w:pPr>
        <w:ind w:firstLine="224"/>
        <w:rPr>
          <w:color w:val="C00000"/>
          <w:kern w:val="0"/>
        </w:rPr>
      </w:pPr>
      <w:r w:rsidRPr="00B76F99">
        <w:rPr>
          <w:rFonts w:hint="eastAsia"/>
          <w:color w:val="C00000"/>
          <w:kern w:val="0"/>
        </w:rPr>
        <w:t>主要エンドポイントは１つが望ましい。複数設定する場合は多重性の問題への対処方法を「</w:t>
      </w:r>
      <w:r w:rsidR="00A75860" w:rsidRPr="00B76F99">
        <w:rPr>
          <w:rFonts w:cs="Century"/>
          <w:color w:val="C00000"/>
          <w:kern w:val="0"/>
        </w:rPr>
        <w:t>1</w:t>
      </w:r>
      <w:r w:rsidR="0021510C" w:rsidRPr="00B76F99">
        <w:rPr>
          <w:rFonts w:cs="Century" w:hint="eastAsia"/>
          <w:color w:val="C00000"/>
          <w:kern w:val="0"/>
        </w:rPr>
        <w:t>4</w:t>
      </w:r>
      <w:r w:rsidRPr="00B76F99">
        <w:rPr>
          <w:rFonts w:cs="Century"/>
          <w:color w:val="C00000"/>
          <w:kern w:val="0"/>
        </w:rPr>
        <w:t xml:space="preserve">. </w:t>
      </w:r>
      <w:r w:rsidRPr="00B76F99">
        <w:rPr>
          <w:rFonts w:hint="eastAsia"/>
          <w:color w:val="C00000"/>
          <w:kern w:val="0"/>
        </w:rPr>
        <w:t>統計学的考察」の章に記載する。</w:t>
      </w:r>
    </w:p>
    <w:p w14:paraId="7F68CD0B" w14:textId="77777777" w:rsidR="003F14F8" w:rsidRPr="00B76F99" w:rsidRDefault="003F14F8" w:rsidP="00845806">
      <w:pPr>
        <w:ind w:firstLine="224"/>
        <w:rPr>
          <w:color w:val="3333FF"/>
          <w:kern w:val="0"/>
        </w:rPr>
      </w:pPr>
      <w:r w:rsidRPr="00B76F99">
        <w:rPr>
          <w:rFonts w:hint="eastAsia"/>
          <w:color w:val="3333FF"/>
          <w:kern w:val="0"/>
        </w:rPr>
        <w:t>（例）全生存期間（Overall survival; OS）</w:t>
      </w:r>
    </w:p>
    <w:p w14:paraId="728F14B5" w14:textId="4C6ADCEB" w:rsidR="003F14F8" w:rsidRDefault="003F14F8" w:rsidP="00845806">
      <w:pPr>
        <w:ind w:firstLine="224"/>
        <w:rPr>
          <w:color w:val="3333FF"/>
          <w:kern w:val="0"/>
        </w:rPr>
      </w:pPr>
      <w:r w:rsidRPr="00B76F99">
        <w:rPr>
          <w:rFonts w:hint="eastAsia"/>
          <w:color w:val="3333FF"/>
          <w:kern w:val="0"/>
        </w:rPr>
        <w:t>全生存期間の定義：</w:t>
      </w:r>
      <w:r w:rsidR="00135A94" w:rsidRPr="00B76F99">
        <w:rPr>
          <w:rFonts w:hint="eastAsia"/>
          <w:color w:val="3333FF"/>
          <w:kern w:val="0"/>
        </w:rPr>
        <w:t>登録日を起算日とし、あらゆる原因による死亡日までの期間。生存例では最終生存確認日をもって打ち切りとする。追跡不能例では追跡不能となる以前で生存が確認された最終日をもって打ち切りとする。</w:t>
      </w:r>
    </w:p>
    <w:p w14:paraId="268650BD" w14:textId="77777777" w:rsidR="00873518" w:rsidRDefault="00873518" w:rsidP="00873518">
      <w:pPr>
        <w:ind w:firstLine="224"/>
        <w:rPr>
          <w:rFonts w:hAnsi="ＭＳ Ｐゴシック"/>
          <w:color w:val="C00000"/>
        </w:rPr>
      </w:pPr>
      <w:r w:rsidRPr="00C4431C">
        <w:rPr>
          <w:rFonts w:hAnsi="ＭＳ Ｐゴシック" w:hint="eastAsia"/>
          <w:color w:val="C00000"/>
        </w:rPr>
        <w:t>変化量や変化率の場合は算出式を記載すること。</w:t>
      </w:r>
    </w:p>
    <w:p w14:paraId="09D430F7" w14:textId="77777777" w:rsidR="00873518" w:rsidRPr="00F36BD1" w:rsidRDefault="00873518" w:rsidP="00873518">
      <w:pPr>
        <w:ind w:firstLine="224"/>
        <w:rPr>
          <w:rFonts w:hAnsi="ＭＳ Ｐゴシック"/>
          <w:color w:val="3333FF"/>
        </w:rPr>
      </w:pPr>
      <w:r w:rsidRPr="00F36BD1">
        <w:rPr>
          <w:rFonts w:hAnsi="ＭＳ Ｐゴシック" w:hint="eastAsia"/>
          <w:color w:val="3333FF"/>
        </w:rPr>
        <w:t>（例）変化量＝投与</w:t>
      </w:r>
      <w:r w:rsidRPr="00F36BD1">
        <w:rPr>
          <w:rFonts w:hAnsi="ＭＳ Ｐゴシック"/>
          <w:color w:val="3333FF"/>
        </w:rPr>
        <w:t>8週後－投与前</w:t>
      </w:r>
    </w:p>
    <w:p w14:paraId="2C672017" w14:textId="77777777" w:rsidR="00873518" w:rsidRPr="00F36BD1" w:rsidRDefault="00873518" w:rsidP="00873518">
      <w:pPr>
        <w:ind w:firstLine="224"/>
        <w:rPr>
          <w:rFonts w:hAnsi="ＭＳ Ｐゴシック"/>
          <w:color w:val="3333FF"/>
        </w:rPr>
      </w:pPr>
      <w:r w:rsidRPr="00F36BD1">
        <w:rPr>
          <w:rFonts w:hAnsi="ＭＳ Ｐゴシック" w:hint="eastAsia"/>
          <w:color w:val="3333FF"/>
        </w:rPr>
        <w:t xml:space="preserve">　　　変化率＝｛（投与</w:t>
      </w:r>
      <w:r w:rsidRPr="00F36BD1">
        <w:rPr>
          <w:rFonts w:hAnsi="ＭＳ Ｐゴシック"/>
          <w:color w:val="3333FF"/>
        </w:rPr>
        <w:t>8週－投与前）/投与前｝×100</w:t>
      </w:r>
    </w:p>
    <w:p w14:paraId="3AA9FE1C" w14:textId="77777777" w:rsidR="00873518" w:rsidRPr="00873518" w:rsidRDefault="00873518" w:rsidP="00845806">
      <w:pPr>
        <w:ind w:firstLine="224"/>
        <w:rPr>
          <w:color w:val="3333FF"/>
          <w:kern w:val="0"/>
        </w:rPr>
      </w:pPr>
    </w:p>
    <w:p w14:paraId="761A4B60" w14:textId="77777777" w:rsidR="00F21C02" w:rsidRPr="00B76F99" w:rsidRDefault="00B479B0" w:rsidP="00AB60B7">
      <w:pPr>
        <w:pStyle w:val="2"/>
      </w:pPr>
      <w:bookmarkStart w:id="76" w:name="_Toc161065340"/>
      <w:r w:rsidRPr="00B76F99">
        <w:rPr>
          <w:rFonts w:hint="eastAsia"/>
        </w:rPr>
        <w:t>副次エンドポイント</w:t>
      </w:r>
      <w:bookmarkEnd w:id="76"/>
    </w:p>
    <w:p w14:paraId="69CAAA2B" w14:textId="7083E216" w:rsidR="00B479B0" w:rsidRPr="00B76F99" w:rsidRDefault="00B479B0" w:rsidP="00845806">
      <w:pPr>
        <w:ind w:firstLine="224"/>
        <w:rPr>
          <w:color w:val="C00000"/>
          <w:kern w:val="0"/>
        </w:rPr>
      </w:pPr>
      <w:r w:rsidRPr="00B76F99">
        <w:rPr>
          <w:rFonts w:hint="eastAsia"/>
          <w:color w:val="C00000"/>
          <w:kern w:val="0"/>
        </w:rPr>
        <w:t>副次エンドポイントは必須ではなく、設定する場合は複数でもよい。</w:t>
      </w:r>
      <w:r w:rsidR="00673421">
        <w:rPr>
          <w:rFonts w:hAnsi="ＭＳ Ｐゴシック" w:hint="eastAsia"/>
          <w:color w:val="C00000"/>
        </w:rPr>
        <w:t>ただし、</w:t>
      </w:r>
      <w:r w:rsidR="00A83036">
        <w:rPr>
          <w:rFonts w:hAnsi="ＭＳ Ｐゴシック" w:hint="eastAsia"/>
          <w:color w:val="C00000"/>
        </w:rPr>
        <w:t>研究実施</w:t>
      </w:r>
      <w:r w:rsidR="00673421">
        <w:rPr>
          <w:rFonts w:hAnsi="ＭＳ Ｐゴシック" w:hint="eastAsia"/>
          <w:color w:val="C00000"/>
        </w:rPr>
        <w:t>計画書に記載されていない項目の解析はすべて後付け解析となることに留意すること。</w:t>
      </w:r>
    </w:p>
    <w:p w14:paraId="1EEF1D0C" w14:textId="77777777" w:rsidR="00B479B0" w:rsidRPr="00B76F99" w:rsidRDefault="00135A94" w:rsidP="00845806">
      <w:pPr>
        <w:ind w:firstLine="224"/>
        <w:rPr>
          <w:rFonts w:cs="MS-Mincho"/>
          <w:color w:val="3333FF"/>
          <w:kern w:val="0"/>
        </w:rPr>
      </w:pPr>
      <w:r w:rsidRPr="00B76F99">
        <w:rPr>
          <w:rFonts w:cs="MS-Mincho" w:hint="eastAsia"/>
          <w:color w:val="3333FF"/>
          <w:kern w:val="0"/>
        </w:rPr>
        <w:t>（例）無増悪生存期間、安全性</w:t>
      </w:r>
    </w:p>
    <w:p w14:paraId="563A1EA3" w14:textId="77777777" w:rsidR="00672D46" w:rsidRPr="00B76F99" w:rsidRDefault="00672D46" w:rsidP="00C61275">
      <w:pPr>
        <w:pStyle w:val="1"/>
      </w:pPr>
      <w:bookmarkStart w:id="77" w:name="_Toc161065341"/>
      <w:r w:rsidRPr="00B76F99">
        <w:rPr>
          <w:rFonts w:hint="eastAsia"/>
        </w:rPr>
        <w:t>統計学的考察</w:t>
      </w:r>
      <w:bookmarkEnd w:id="77"/>
    </w:p>
    <w:p w14:paraId="0EB645C9" w14:textId="211D1D3C" w:rsidR="00F21C02" w:rsidRPr="00B76F99" w:rsidRDefault="00672D46" w:rsidP="00AB60B7">
      <w:pPr>
        <w:pStyle w:val="2"/>
      </w:pPr>
      <w:bookmarkStart w:id="78" w:name="_Toc161065342"/>
      <w:r w:rsidRPr="00B76F99">
        <w:rPr>
          <w:rFonts w:hint="eastAsia"/>
        </w:rPr>
        <w:t>目標症例数の設定根拠</w:t>
      </w:r>
      <w:bookmarkEnd w:id="78"/>
    </w:p>
    <w:p w14:paraId="019FD916" w14:textId="1082BE3A" w:rsidR="00672D46" w:rsidRPr="002B6A13" w:rsidRDefault="00672D46" w:rsidP="00845806">
      <w:pPr>
        <w:ind w:firstLine="224"/>
        <w:rPr>
          <w:color w:val="C00000"/>
          <w:kern w:val="0"/>
        </w:rPr>
      </w:pPr>
      <w:r w:rsidRPr="00B76F99">
        <w:rPr>
          <w:rFonts w:hint="eastAsia"/>
          <w:color w:val="C00000"/>
          <w:kern w:val="0"/>
        </w:rPr>
        <w:t>本節では、目標登録症例数の設定根拠となった臨床的仮説、エンドポイント、統計手法および用いた仮定とその根拠を記述する。</w:t>
      </w:r>
      <w:r w:rsidR="002B6A13" w:rsidRPr="002B6A13">
        <w:rPr>
          <w:rFonts w:hint="eastAsia"/>
          <w:color w:val="C00000"/>
          <w:kern w:val="0"/>
        </w:rPr>
        <w:t>先行研究等の結果を引用する場合は</w:t>
      </w:r>
      <w:r w:rsidR="002B6A13">
        <w:rPr>
          <w:rFonts w:hint="eastAsia"/>
          <w:color w:val="C00000"/>
          <w:kern w:val="0"/>
        </w:rPr>
        <w:t>27</w:t>
      </w:r>
      <w:r w:rsidR="00404EDF">
        <w:rPr>
          <w:rFonts w:hint="eastAsia"/>
          <w:color w:val="C00000"/>
          <w:kern w:val="0"/>
        </w:rPr>
        <w:t>.</w:t>
      </w:r>
      <w:r w:rsidR="002B6A13" w:rsidRPr="002B6A13">
        <w:rPr>
          <w:rFonts w:hint="eastAsia"/>
          <w:color w:val="C00000"/>
          <w:kern w:val="0"/>
        </w:rPr>
        <w:t>文献に記載する。</w:t>
      </w:r>
    </w:p>
    <w:p w14:paraId="6C57C2C8" w14:textId="77777777" w:rsidR="00672D46" w:rsidRPr="00B76F99" w:rsidRDefault="00672D46" w:rsidP="00845806">
      <w:pPr>
        <w:ind w:firstLine="224"/>
        <w:rPr>
          <w:color w:val="C00000"/>
          <w:kern w:val="0"/>
        </w:rPr>
      </w:pPr>
      <w:r w:rsidRPr="00B76F99">
        <w:rPr>
          <w:rFonts w:hint="eastAsia"/>
          <w:color w:val="C00000"/>
          <w:kern w:val="0"/>
        </w:rPr>
        <w:t>検定に基づく場合は有意水準、検出力を設定して記載する。</w:t>
      </w:r>
    </w:p>
    <w:p w14:paraId="7DD86FC9" w14:textId="77777777" w:rsidR="00672D46" w:rsidRPr="00B76F99" w:rsidRDefault="00672D46" w:rsidP="00845806">
      <w:pPr>
        <w:ind w:firstLine="224"/>
        <w:rPr>
          <w:color w:val="C00000"/>
          <w:kern w:val="0"/>
        </w:rPr>
      </w:pPr>
      <w:r w:rsidRPr="00B76F99">
        <w:rPr>
          <w:rFonts w:hint="eastAsia"/>
          <w:color w:val="C00000"/>
          <w:kern w:val="0"/>
        </w:rPr>
        <w:t>区間推定に基づく場合は信頼係数と許容される信頼区間の幅を設定して記載する。</w:t>
      </w:r>
    </w:p>
    <w:p w14:paraId="7345646F" w14:textId="77777777" w:rsidR="00672D46" w:rsidRPr="00B76F99" w:rsidRDefault="00672D46" w:rsidP="00845806">
      <w:pPr>
        <w:ind w:firstLine="224"/>
        <w:rPr>
          <w:color w:val="C00000"/>
          <w:kern w:val="0"/>
        </w:rPr>
      </w:pPr>
      <w:r w:rsidRPr="00B76F99">
        <w:rPr>
          <w:rFonts w:hint="eastAsia"/>
          <w:color w:val="C00000"/>
          <w:kern w:val="0"/>
        </w:rPr>
        <w:t>予測される不適格例および解析除外例の割合を考慮し、登録すべき目標症例数を設定する。</w:t>
      </w:r>
    </w:p>
    <w:p w14:paraId="482ADE40" w14:textId="084F8C85" w:rsidR="00A34467" w:rsidRDefault="00A34467" w:rsidP="00845806">
      <w:pPr>
        <w:ind w:firstLine="224"/>
        <w:rPr>
          <w:color w:val="C00000"/>
          <w:kern w:val="0"/>
        </w:rPr>
      </w:pPr>
      <w:r w:rsidRPr="00B76F99">
        <w:rPr>
          <w:rFonts w:hint="eastAsia"/>
          <w:color w:val="C00000"/>
          <w:kern w:val="0"/>
        </w:rPr>
        <w:t>症例設定数がわからない場合は、臨床研究開発センター生物統計部門に相談すること。</w:t>
      </w:r>
    </w:p>
    <w:p w14:paraId="02B126F0" w14:textId="1991E98A" w:rsidR="00751392" w:rsidRPr="00F36BD1" w:rsidRDefault="00751392" w:rsidP="00751392">
      <w:pPr>
        <w:ind w:firstLine="224"/>
        <w:rPr>
          <w:rFonts w:hAnsi="ＭＳ Ｐゴシック"/>
          <w:color w:val="3333FF"/>
        </w:rPr>
      </w:pPr>
      <w:r w:rsidRPr="00F36BD1">
        <w:rPr>
          <w:rFonts w:hAnsi="ＭＳ Ｐゴシック" w:hint="eastAsia"/>
          <w:color w:val="3333FF"/>
        </w:rPr>
        <w:t>（例）これまでに実施された△△の臨床</w:t>
      </w:r>
      <w:r w:rsidR="004C359C">
        <w:rPr>
          <w:rFonts w:hAnsi="ＭＳ Ｐゴシック" w:hint="eastAsia"/>
          <w:color w:val="3333FF"/>
        </w:rPr>
        <w:t>研究</w:t>
      </w:r>
      <w:r w:rsidRPr="00F36BD1">
        <w:rPr>
          <w:rFonts w:hAnsi="ＭＳ Ｐゴシック"/>
          <w:color w:val="3333FF"/>
          <w:vertAlign w:val="superscript"/>
        </w:rPr>
        <w:t>1)</w:t>
      </w:r>
      <w:r w:rsidRPr="00F36BD1">
        <w:rPr>
          <w:rFonts w:hAnsi="ＭＳ Ｐゴシック" w:hint="eastAsia"/>
          <w:color w:val="3333FF"/>
        </w:rPr>
        <w:t>の結果では、本</w:t>
      </w:r>
      <w:r w:rsidR="004C359C">
        <w:rPr>
          <w:rFonts w:hAnsi="ＭＳ Ｐゴシック" w:hint="eastAsia"/>
          <w:color w:val="3333FF"/>
        </w:rPr>
        <w:t>研究</w:t>
      </w:r>
      <w:r w:rsidRPr="00F36BD1">
        <w:rPr>
          <w:rFonts w:hAnsi="ＭＳ Ｐゴシック" w:hint="eastAsia"/>
          <w:color w:val="3333FF"/>
        </w:rPr>
        <w:t>の主要エンドポイントである○○の有効割合は、</w:t>
      </w:r>
      <w:r w:rsidR="004C359C">
        <w:rPr>
          <w:rFonts w:hAnsi="ＭＳ Ｐゴシック" w:hint="eastAsia"/>
          <w:color w:val="3333FF"/>
        </w:rPr>
        <w:t>研究</w:t>
      </w:r>
      <w:r w:rsidRPr="00F36BD1">
        <w:rPr>
          <w:rFonts w:hAnsi="ＭＳ Ｐゴシック" w:hint="eastAsia"/>
          <w:color w:val="3333FF"/>
        </w:rPr>
        <w:t>薬で○○</w:t>
      </w:r>
      <w:r w:rsidRPr="00F36BD1">
        <w:rPr>
          <w:rFonts w:hAnsi="ＭＳ Ｐゴシック"/>
          <w:color w:val="3333FF"/>
        </w:rPr>
        <w:t>%であった。また、先行</w:t>
      </w:r>
      <w:r w:rsidR="004C359C">
        <w:rPr>
          <w:rFonts w:hAnsi="ＭＳ Ｐゴシック"/>
          <w:color w:val="3333FF"/>
        </w:rPr>
        <w:t>研究</w:t>
      </w:r>
      <w:r w:rsidRPr="00F36BD1">
        <w:rPr>
          <w:rFonts w:hAnsi="ＭＳ Ｐゴシック"/>
          <w:color w:val="3333FF"/>
        </w:rPr>
        <w:t>の□□の結果</w:t>
      </w:r>
      <w:r w:rsidRPr="00F36BD1">
        <w:rPr>
          <w:rFonts w:hAnsi="ＭＳ Ｐゴシック"/>
          <w:color w:val="3333FF"/>
          <w:vertAlign w:val="superscript"/>
        </w:rPr>
        <w:t>2)</w:t>
      </w:r>
      <w:r w:rsidRPr="00F36BD1">
        <w:rPr>
          <w:rFonts w:hAnsi="ＭＳ Ｐゴシック" w:hint="eastAsia"/>
          <w:color w:val="3333FF"/>
        </w:rPr>
        <w:t>では、対照薬の有効割合は○○％であった。本</w:t>
      </w:r>
      <w:r w:rsidR="004C359C">
        <w:rPr>
          <w:rFonts w:hAnsi="ＭＳ Ｐゴシック" w:hint="eastAsia"/>
          <w:color w:val="3333FF"/>
        </w:rPr>
        <w:t>研究</w:t>
      </w:r>
      <w:r w:rsidRPr="00F36BD1">
        <w:rPr>
          <w:rFonts w:hAnsi="ＭＳ Ｐゴシック" w:hint="eastAsia"/>
          <w:color w:val="3333FF"/>
        </w:rPr>
        <w:t>において、</w:t>
      </w:r>
      <w:r w:rsidR="004C359C">
        <w:rPr>
          <w:rFonts w:hAnsi="ＭＳ Ｐゴシック" w:hint="eastAsia"/>
          <w:color w:val="3333FF"/>
        </w:rPr>
        <w:t>研究</w:t>
      </w:r>
      <w:r w:rsidRPr="00F36BD1">
        <w:rPr>
          <w:rFonts w:hAnsi="ＭＳ Ｐゴシック" w:hint="eastAsia"/>
          <w:color w:val="3333FF"/>
        </w:rPr>
        <w:t>薬、対照薬の有効割合は上記の先行研究と同じと想定される。有意水準両側</w:t>
      </w:r>
      <w:r w:rsidRPr="00F36BD1">
        <w:rPr>
          <w:rFonts w:hAnsi="ＭＳ Ｐゴシック"/>
          <w:color w:val="3333FF"/>
        </w:rPr>
        <w:t>5%、検出力80%でFisherの直接法により有意差が認められるための必要症例数は1群120例（2群240例）である。さらに、</w:t>
      </w:r>
      <w:r w:rsidR="004C359C">
        <w:rPr>
          <w:rFonts w:hAnsi="ＭＳ Ｐゴシック"/>
          <w:color w:val="3333FF"/>
        </w:rPr>
        <w:t>研究</w:t>
      </w:r>
      <w:r w:rsidRPr="00F36BD1">
        <w:rPr>
          <w:rFonts w:hAnsi="ＭＳ Ｐゴシック"/>
          <w:color w:val="3333FF"/>
        </w:rPr>
        <w:t>実施上での脱落症例の可能性</w:t>
      </w:r>
      <w:r w:rsidRPr="00F36BD1">
        <w:rPr>
          <w:rFonts w:hAnsi="ＭＳ Ｐゴシック" w:hint="eastAsia"/>
          <w:color w:val="3333FF"/>
        </w:rPr>
        <w:t>は</w:t>
      </w:r>
      <w:r w:rsidRPr="00F36BD1">
        <w:rPr>
          <w:rFonts w:hAnsi="ＭＳ Ｐゴシック"/>
          <w:color w:val="3333FF"/>
        </w:rPr>
        <w:t>登録症例の約7%</w:t>
      </w:r>
      <w:r w:rsidRPr="00F36BD1">
        <w:rPr>
          <w:rFonts w:hAnsi="ＭＳ Ｐゴシック" w:hint="eastAsia"/>
          <w:color w:val="3333FF"/>
        </w:rPr>
        <w:t>に</w:t>
      </w:r>
      <w:r w:rsidRPr="00F36BD1">
        <w:rPr>
          <w:rFonts w:hAnsi="ＭＳ Ｐゴシック"/>
          <w:color w:val="3333FF"/>
        </w:rPr>
        <w:t>想定されることより、1</w:t>
      </w:r>
      <w:r w:rsidRPr="00F36BD1">
        <w:rPr>
          <w:rFonts w:hAnsi="ＭＳ Ｐゴシック" w:hint="eastAsia"/>
          <w:color w:val="3333FF"/>
        </w:rPr>
        <w:t>群</w:t>
      </w:r>
      <w:r w:rsidRPr="00F36BD1">
        <w:rPr>
          <w:rFonts w:hAnsi="ＭＳ Ｐゴシック"/>
          <w:color w:val="3333FF"/>
        </w:rPr>
        <w:t>130例（2群260例）を必要症例数と設定した。本</w:t>
      </w:r>
      <w:r w:rsidR="004C359C">
        <w:rPr>
          <w:rFonts w:hAnsi="ＭＳ Ｐゴシック"/>
          <w:color w:val="3333FF"/>
        </w:rPr>
        <w:t>研究</w:t>
      </w:r>
      <w:r w:rsidRPr="00F36BD1">
        <w:rPr>
          <w:rFonts w:hAnsi="ＭＳ Ｐゴシック"/>
          <w:color w:val="3333FF"/>
        </w:rPr>
        <w:t>において参加を予定している医療機関は○○病院、△△病院、□□病院の3</w:t>
      </w:r>
      <w:r w:rsidR="003215F9">
        <w:rPr>
          <w:rFonts w:hAnsi="ＭＳ Ｐゴシック"/>
          <w:color w:val="3333FF"/>
        </w:rPr>
        <w:t>機関</w:t>
      </w:r>
      <w:r w:rsidRPr="00F36BD1">
        <w:rPr>
          <w:rFonts w:hAnsi="ＭＳ Ｐゴシック"/>
          <w:color w:val="3333FF"/>
        </w:rPr>
        <w:t>である。組み入れ可能な患者は1年間に○○病院で150～200人、△△病院100～150人、□□病院80～100人が来院しており、そのうち約50%から同意取得・</w:t>
      </w:r>
      <w:r w:rsidR="004C359C">
        <w:rPr>
          <w:rFonts w:hAnsi="ＭＳ Ｐゴシック"/>
          <w:color w:val="3333FF"/>
        </w:rPr>
        <w:t>研究</w:t>
      </w:r>
      <w:r w:rsidRPr="00F36BD1">
        <w:rPr>
          <w:rFonts w:hAnsi="ＭＳ Ｐゴシック"/>
          <w:color w:val="3333FF"/>
        </w:rPr>
        <w:t>参加が見込める。すなわち、</w:t>
      </w:r>
      <w:r w:rsidR="004C359C">
        <w:rPr>
          <w:rFonts w:hAnsi="ＭＳ Ｐゴシック"/>
          <w:color w:val="3333FF"/>
        </w:rPr>
        <w:t>研究</w:t>
      </w:r>
      <w:r w:rsidRPr="00F36BD1">
        <w:rPr>
          <w:rFonts w:hAnsi="ＭＳ Ｐゴシック"/>
          <w:color w:val="3333FF"/>
        </w:rPr>
        <w:t>期間2年間で○○病院130人、△△病院80人、□□病院50人の</w:t>
      </w:r>
      <w:r w:rsidR="004C359C">
        <w:rPr>
          <w:rFonts w:hAnsi="ＭＳ Ｐゴシック"/>
          <w:color w:val="3333FF"/>
        </w:rPr>
        <w:t>研究</w:t>
      </w:r>
      <w:r w:rsidRPr="00F36BD1">
        <w:rPr>
          <w:rFonts w:hAnsi="ＭＳ Ｐゴシック"/>
          <w:color w:val="3333FF"/>
        </w:rPr>
        <w:t>参加が見込めることより、 1群130例（2群260例）は実施可能である。</w:t>
      </w:r>
    </w:p>
    <w:p w14:paraId="6ECE7D7D" w14:textId="77777777" w:rsidR="00751392" w:rsidRPr="00751392" w:rsidRDefault="00751392" w:rsidP="00845806">
      <w:pPr>
        <w:ind w:firstLine="224"/>
        <w:rPr>
          <w:color w:val="C00000"/>
          <w:kern w:val="0"/>
        </w:rPr>
      </w:pPr>
    </w:p>
    <w:p w14:paraId="2F9D14B1" w14:textId="77777777" w:rsidR="00F21C02" w:rsidRPr="00B76F99" w:rsidRDefault="00672D46" w:rsidP="00AB60B7">
      <w:pPr>
        <w:pStyle w:val="2"/>
      </w:pPr>
      <w:bookmarkStart w:id="79" w:name="_Toc161065343"/>
      <w:r w:rsidRPr="00B76F99">
        <w:rPr>
          <w:rFonts w:hint="eastAsia"/>
        </w:rPr>
        <w:t>解析対象集団</w:t>
      </w:r>
      <w:bookmarkEnd w:id="79"/>
    </w:p>
    <w:p w14:paraId="382FA32B" w14:textId="77777777" w:rsidR="00672D46" w:rsidRPr="00B76F99" w:rsidRDefault="00672D46" w:rsidP="00845806">
      <w:pPr>
        <w:ind w:firstLine="224"/>
        <w:rPr>
          <w:color w:val="C00000"/>
          <w:kern w:val="0"/>
        </w:rPr>
      </w:pPr>
      <w:r w:rsidRPr="00B76F99">
        <w:rPr>
          <w:rFonts w:hint="eastAsia"/>
          <w:color w:val="C00000"/>
          <w:kern w:val="0"/>
        </w:rPr>
        <w:t>本節では、解析対象集団を定義する。</w:t>
      </w:r>
    </w:p>
    <w:p w14:paraId="16936C6F" w14:textId="76E8BA41" w:rsidR="00672D46" w:rsidRPr="00B76F99" w:rsidRDefault="00672D46" w:rsidP="00845806">
      <w:pPr>
        <w:ind w:firstLine="224"/>
        <w:rPr>
          <w:color w:val="C00000"/>
          <w:kern w:val="0"/>
        </w:rPr>
      </w:pPr>
      <w:r w:rsidRPr="00B76F99">
        <w:rPr>
          <w:rFonts w:hint="eastAsia"/>
          <w:color w:val="C00000"/>
          <w:kern w:val="0"/>
        </w:rPr>
        <w:t>解析対象集団とは、当該</w:t>
      </w:r>
      <w:r w:rsidR="00B8174E" w:rsidRPr="00B76F99">
        <w:rPr>
          <w:rFonts w:hint="eastAsia"/>
          <w:color w:val="C00000"/>
          <w:kern w:val="0"/>
        </w:rPr>
        <w:t>臨床研究</w:t>
      </w:r>
      <w:r w:rsidRPr="00B76F99">
        <w:rPr>
          <w:rFonts w:hint="eastAsia"/>
          <w:color w:val="C00000"/>
          <w:kern w:val="0"/>
        </w:rPr>
        <w:t>に登録された</w:t>
      </w:r>
      <w:r w:rsidR="00F32A21" w:rsidRPr="00B76F99">
        <w:rPr>
          <w:rFonts w:hint="eastAsia"/>
          <w:color w:val="C00000"/>
          <w:kern w:val="0"/>
        </w:rPr>
        <w:t>研究対象者</w:t>
      </w:r>
      <w:r w:rsidRPr="00B76F99">
        <w:rPr>
          <w:rFonts w:hint="eastAsia"/>
          <w:color w:val="C00000"/>
          <w:kern w:val="0"/>
        </w:rPr>
        <w:t>のうち、統計解析の対象として、</w:t>
      </w:r>
      <w:r w:rsidR="008228FB">
        <w:rPr>
          <w:rFonts w:hint="eastAsia"/>
          <w:color w:val="C00000"/>
          <w:kern w:val="0"/>
        </w:rPr>
        <w:t>研究</w:t>
      </w:r>
      <w:r w:rsidRPr="00B76F99">
        <w:rPr>
          <w:rFonts w:hint="eastAsia"/>
          <w:color w:val="C00000"/>
          <w:kern w:val="0"/>
        </w:rPr>
        <w:t>目的に関連する仮説を検証するために最も適切な</w:t>
      </w:r>
      <w:r w:rsidR="00F32A21" w:rsidRPr="00B76F99">
        <w:rPr>
          <w:rFonts w:hint="eastAsia"/>
          <w:color w:val="C00000"/>
          <w:kern w:val="0"/>
        </w:rPr>
        <w:t>研究対象者</w:t>
      </w:r>
      <w:r w:rsidRPr="00B76F99">
        <w:rPr>
          <w:rFonts w:hint="eastAsia"/>
          <w:color w:val="C00000"/>
          <w:kern w:val="0"/>
        </w:rPr>
        <w:t>集団を指す。</w:t>
      </w:r>
    </w:p>
    <w:p w14:paraId="30B3A090" w14:textId="77777777" w:rsidR="00672D46" w:rsidRPr="00B76F99" w:rsidRDefault="00672D46" w:rsidP="00845806">
      <w:pPr>
        <w:ind w:firstLine="224"/>
        <w:rPr>
          <w:color w:val="C00000"/>
          <w:kern w:val="0"/>
        </w:rPr>
      </w:pPr>
      <w:r w:rsidRPr="00B76F99">
        <w:rPr>
          <w:rFonts w:hint="eastAsia"/>
          <w:color w:val="C00000"/>
          <w:kern w:val="0"/>
        </w:rPr>
        <w:t>解析対象集団は単一であることが望ましいが、エンドポイントごとに解析対象集団を設定する場合、それぞれについて定義する（例：有効性解析対象集団と安全性解析対象集団）。</w:t>
      </w:r>
    </w:p>
    <w:p w14:paraId="76237DAA" w14:textId="25DF8AD0" w:rsidR="00060FBB" w:rsidRDefault="00060FBB" w:rsidP="00845806">
      <w:pPr>
        <w:ind w:firstLine="224"/>
        <w:rPr>
          <w:color w:val="3333FF"/>
          <w:kern w:val="0"/>
        </w:rPr>
      </w:pPr>
      <w:r w:rsidRPr="00B76F99">
        <w:rPr>
          <w:rFonts w:hint="eastAsia"/>
          <w:color w:val="3333FF"/>
          <w:kern w:val="0"/>
        </w:rPr>
        <w:t>（例）主要エンドポイントおよび副次エンドポイントの解析は、Full Analysis Set (FAS)を対象としたものを主解析とする。また、Per Protocol Set (PPS)を対象とした解析も実施し、解析結果の安定性を確認する。</w:t>
      </w:r>
      <w:r w:rsidR="009D3635" w:rsidRPr="00BD1599">
        <w:rPr>
          <w:rFonts w:hAnsi="ＭＳ Ｐゴシック" w:hint="eastAsia"/>
          <w:color w:val="0000FF"/>
        </w:rPr>
        <w:t>安全性エンドポイントの解析は、</w:t>
      </w:r>
      <w:r w:rsidR="009D3635" w:rsidRPr="00BD1599">
        <w:rPr>
          <w:rFonts w:hAnsi="ＭＳ Ｐゴシック"/>
          <w:color w:val="0000FF"/>
        </w:rPr>
        <w:t xml:space="preserve">Safety Analysis Set (SAF) </w:t>
      </w:r>
      <w:r w:rsidR="009D3635" w:rsidRPr="00BD1599">
        <w:rPr>
          <w:rFonts w:hAnsi="ＭＳ Ｐゴシック" w:hint="eastAsia"/>
          <w:color w:val="0000FF"/>
        </w:rPr>
        <w:t>を対象とする。</w:t>
      </w:r>
    </w:p>
    <w:p w14:paraId="7A45930A" w14:textId="77777777" w:rsidR="00970437" w:rsidRPr="00BD1599" w:rsidRDefault="00970437" w:rsidP="00970437">
      <w:pPr>
        <w:ind w:firstLine="224"/>
        <w:rPr>
          <w:rFonts w:hAnsi="ＭＳ Ｐゴシック"/>
          <w:color w:val="0000FF"/>
        </w:rPr>
      </w:pPr>
      <w:r w:rsidRPr="00BD1599">
        <w:rPr>
          <w:rFonts w:hAnsi="ＭＳ Ｐゴシック" w:hint="eastAsia"/>
          <w:color w:val="0000FF"/>
        </w:rPr>
        <w:t>①</w:t>
      </w:r>
      <w:r>
        <w:rPr>
          <w:rFonts w:hAnsi="ＭＳ Ｐゴシック" w:hint="eastAsia"/>
          <w:color w:val="0000FF"/>
        </w:rPr>
        <w:t>Intention-to-treat（</w:t>
      </w:r>
      <w:r w:rsidRPr="00BD1599">
        <w:rPr>
          <w:rFonts w:hAnsi="ＭＳ Ｐゴシック"/>
          <w:color w:val="0000FF"/>
        </w:rPr>
        <w:t>ITT</w:t>
      </w:r>
      <w:r>
        <w:rPr>
          <w:rFonts w:hAnsi="ＭＳ Ｐゴシック" w:hint="eastAsia"/>
          <w:color w:val="0000FF"/>
        </w:rPr>
        <w:t>）</w:t>
      </w:r>
      <w:r w:rsidRPr="00BD1599">
        <w:rPr>
          <w:rFonts w:hAnsi="ＭＳ Ｐゴシック"/>
          <w:color w:val="0000FF"/>
        </w:rPr>
        <w:t>の定義</w:t>
      </w:r>
    </w:p>
    <w:p w14:paraId="5A26EE07" w14:textId="77777777" w:rsidR="00970437" w:rsidRPr="00BD1599" w:rsidRDefault="00970437" w:rsidP="00970437">
      <w:pPr>
        <w:ind w:firstLine="224"/>
        <w:rPr>
          <w:rFonts w:hAnsi="ＭＳ Ｐゴシック"/>
          <w:color w:val="0000FF"/>
        </w:rPr>
      </w:pPr>
      <w:r w:rsidRPr="00BD1599">
        <w:rPr>
          <w:rFonts w:hAnsi="ＭＳ Ｐゴシック" w:hint="eastAsia"/>
          <w:color w:val="0000FF"/>
        </w:rPr>
        <w:t xml:space="preserve">　　登録されたすべての症例を解析対象とする。</w:t>
      </w:r>
    </w:p>
    <w:p w14:paraId="22866513" w14:textId="77777777" w:rsidR="00970437" w:rsidRPr="00BD1599" w:rsidRDefault="00970437" w:rsidP="00970437">
      <w:pPr>
        <w:ind w:firstLine="224"/>
        <w:rPr>
          <w:rFonts w:hAnsi="ＭＳ Ｐゴシック"/>
          <w:color w:val="0000FF"/>
        </w:rPr>
      </w:pPr>
      <w:r w:rsidRPr="00BD1599">
        <w:rPr>
          <w:rFonts w:hAnsi="ＭＳ Ｐゴシック" w:hint="eastAsia"/>
          <w:color w:val="0000FF"/>
        </w:rPr>
        <w:t>②</w:t>
      </w:r>
      <w:r w:rsidRPr="00BD1599">
        <w:rPr>
          <w:rFonts w:hAnsi="ＭＳ Ｐゴシック"/>
          <w:color w:val="0000FF"/>
        </w:rPr>
        <w:t>FASの定義</w:t>
      </w:r>
    </w:p>
    <w:p w14:paraId="18E05E46" w14:textId="77777777" w:rsidR="00970437" w:rsidRPr="00BD1599" w:rsidRDefault="00970437" w:rsidP="00970437">
      <w:pPr>
        <w:ind w:firstLine="224"/>
        <w:rPr>
          <w:rFonts w:hAnsi="ＭＳ Ｐゴシック"/>
          <w:color w:val="0000FF"/>
        </w:rPr>
      </w:pPr>
      <w:r w:rsidRPr="00BD1599">
        <w:rPr>
          <w:rFonts w:hAnsi="ＭＳ Ｐゴシック" w:hint="eastAsia"/>
          <w:color w:val="0000FF"/>
        </w:rPr>
        <w:t xml:space="preserve">　　以下の基準を全て満たす症例とする。</w:t>
      </w:r>
    </w:p>
    <w:p w14:paraId="728D6B22" w14:textId="09D80384" w:rsidR="00970437" w:rsidRPr="00BD1599" w:rsidRDefault="00970437" w:rsidP="00970437">
      <w:pPr>
        <w:ind w:firstLine="224"/>
        <w:rPr>
          <w:rFonts w:hAnsi="ＭＳ Ｐゴシック"/>
          <w:color w:val="0000FF"/>
        </w:rPr>
      </w:pPr>
      <w:r w:rsidRPr="00BD1599">
        <w:rPr>
          <w:rFonts w:hAnsi="ＭＳ Ｐゴシック" w:hint="eastAsia"/>
          <w:color w:val="0000FF"/>
        </w:rPr>
        <w:t xml:space="preserve">　　（</w:t>
      </w:r>
      <w:r w:rsidRPr="00BD1599">
        <w:rPr>
          <w:rFonts w:hAnsi="ＭＳ Ｐゴシック"/>
          <w:color w:val="0000FF"/>
        </w:rPr>
        <w:t>1）</w:t>
      </w:r>
      <w:r w:rsidR="004C359C">
        <w:rPr>
          <w:rFonts w:hAnsi="ＭＳ Ｐゴシック"/>
          <w:color w:val="0000FF"/>
        </w:rPr>
        <w:t>研究</w:t>
      </w:r>
      <w:r w:rsidRPr="00BD1599">
        <w:rPr>
          <w:rFonts w:hAnsi="ＭＳ Ｐゴシック"/>
          <w:color w:val="0000FF"/>
        </w:rPr>
        <w:t>薬が1回以上投与された症例</w:t>
      </w:r>
    </w:p>
    <w:p w14:paraId="3653F109" w14:textId="77777777" w:rsidR="00970437" w:rsidRPr="00BD1599" w:rsidRDefault="00970437" w:rsidP="00970437">
      <w:pPr>
        <w:ind w:firstLine="224"/>
        <w:rPr>
          <w:rFonts w:hAnsi="ＭＳ Ｐゴシック"/>
          <w:color w:val="0000FF"/>
        </w:rPr>
      </w:pPr>
      <w:r w:rsidRPr="00BD1599">
        <w:rPr>
          <w:rFonts w:hAnsi="ＭＳ Ｐゴシック" w:hint="eastAsia"/>
          <w:color w:val="0000FF"/>
        </w:rPr>
        <w:t xml:space="preserve">　　（</w:t>
      </w:r>
      <w:r w:rsidRPr="00BD1599">
        <w:rPr>
          <w:rFonts w:hAnsi="ＭＳ Ｐゴシック"/>
          <w:color w:val="0000FF"/>
        </w:rPr>
        <w:t>2）主要エンドポイントが評価されている症例</w:t>
      </w:r>
    </w:p>
    <w:p w14:paraId="4D52BF82" w14:textId="77777777" w:rsidR="00970437" w:rsidRPr="00BD1599" w:rsidRDefault="00970437" w:rsidP="00970437">
      <w:pPr>
        <w:ind w:firstLine="224"/>
        <w:rPr>
          <w:rFonts w:hAnsi="ＭＳ Ｐゴシック"/>
          <w:color w:val="0000FF"/>
        </w:rPr>
      </w:pPr>
      <w:r w:rsidRPr="00BD1599">
        <w:rPr>
          <w:rFonts w:hAnsi="ＭＳ Ｐゴシック" w:hint="eastAsia"/>
          <w:color w:val="0000FF"/>
        </w:rPr>
        <w:t>③</w:t>
      </w:r>
      <w:r w:rsidRPr="00BD1599">
        <w:rPr>
          <w:rFonts w:hAnsi="ＭＳ Ｐゴシック"/>
          <w:color w:val="0000FF"/>
        </w:rPr>
        <w:t>PPSの定義</w:t>
      </w:r>
    </w:p>
    <w:p w14:paraId="7A89C4E0" w14:textId="77777777" w:rsidR="00970437" w:rsidRPr="00BD1599" w:rsidRDefault="00970437" w:rsidP="00970437">
      <w:pPr>
        <w:ind w:firstLine="224"/>
        <w:rPr>
          <w:rFonts w:hAnsi="ＭＳ Ｐゴシック"/>
          <w:color w:val="0000FF"/>
        </w:rPr>
      </w:pPr>
      <w:r w:rsidRPr="00BD1599">
        <w:rPr>
          <w:rFonts w:hAnsi="ＭＳ Ｐゴシック" w:hint="eastAsia"/>
          <w:color w:val="0000FF"/>
        </w:rPr>
        <w:t xml:space="preserve">　　</w:t>
      </w:r>
      <w:r w:rsidRPr="00BD1599">
        <w:rPr>
          <w:rFonts w:hAnsi="ＭＳ Ｐゴシック"/>
          <w:color w:val="0000FF"/>
        </w:rPr>
        <w:t>FASのうち、以下の基準を全て満たす症例とする。</w:t>
      </w:r>
    </w:p>
    <w:p w14:paraId="1252BFBC" w14:textId="77777777" w:rsidR="00970437" w:rsidRPr="00BD1599" w:rsidRDefault="00970437" w:rsidP="00970437">
      <w:pPr>
        <w:ind w:firstLine="224"/>
        <w:rPr>
          <w:rFonts w:hAnsi="ＭＳ Ｐゴシック"/>
          <w:color w:val="0000FF"/>
        </w:rPr>
      </w:pPr>
      <w:r w:rsidRPr="00BD1599">
        <w:rPr>
          <w:rFonts w:hAnsi="ＭＳ Ｐゴシック" w:hint="eastAsia"/>
          <w:color w:val="0000FF"/>
        </w:rPr>
        <w:t xml:space="preserve">　　（</w:t>
      </w:r>
      <w:r w:rsidRPr="00BD1599">
        <w:rPr>
          <w:rFonts w:hAnsi="ＭＳ Ｐゴシック"/>
          <w:color w:val="0000FF"/>
        </w:rPr>
        <w:t>1）研究実施計画書から逸脱のない症例</w:t>
      </w:r>
    </w:p>
    <w:p w14:paraId="0B925A9A" w14:textId="3F0B9A39" w:rsidR="00970437" w:rsidRPr="00BD1599" w:rsidRDefault="00970437" w:rsidP="00970437">
      <w:pPr>
        <w:ind w:firstLine="224"/>
        <w:rPr>
          <w:rFonts w:hAnsi="ＭＳ Ｐゴシック"/>
          <w:color w:val="0000FF"/>
        </w:rPr>
      </w:pPr>
      <w:r w:rsidRPr="00BD1599">
        <w:rPr>
          <w:rFonts w:hAnsi="ＭＳ Ｐゴシック" w:hint="eastAsia"/>
          <w:color w:val="0000FF"/>
        </w:rPr>
        <w:t xml:space="preserve">　　（</w:t>
      </w:r>
      <w:r w:rsidRPr="00BD1599">
        <w:rPr>
          <w:rFonts w:hAnsi="ＭＳ Ｐゴシック"/>
          <w:color w:val="0000FF"/>
        </w:rPr>
        <w:t>2）</w:t>
      </w:r>
      <w:r w:rsidR="004C359C">
        <w:rPr>
          <w:rFonts w:hAnsi="ＭＳ Ｐゴシック"/>
          <w:color w:val="0000FF"/>
        </w:rPr>
        <w:t>研究</w:t>
      </w:r>
      <w:r w:rsidRPr="00BD1599">
        <w:rPr>
          <w:rFonts w:hAnsi="ＭＳ Ｐゴシック"/>
          <w:color w:val="0000FF"/>
        </w:rPr>
        <w:t>薬が規定の70%以上投与された症例</w:t>
      </w:r>
    </w:p>
    <w:p w14:paraId="08AA8E7B" w14:textId="77777777" w:rsidR="00970437" w:rsidRDefault="00970437" w:rsidP="00970437">
      <w:pPr>
        <w:ind w:firstLine="224"/>
        <w:rPr>
          <w:rFonts w:hAnsi="ＭＳ Ｐゴシック"/>
          <w:color w:val="0000FF"/>
        </w:rPr>
      </w:pPr>
      <w:r w:rsidRPr="00BD1599">
        <w:rPr>
          <w:rFonts w:hAnsi="ＭＳ Ｐゴシック" w:hint="eastAsia"/>
          <w:color w:val="0000FF"/>
        </w:rPr>
        <w:t>④</w:t>
      </w:r>
      <w:r w:rsidRPr="00BD1599">
        <w:rPr>
          <w:rFonts w:hAnsi="ＭＳ Ｐゴシック"/>
          <w:color w:val="0000FF"/>
        </w:rPr>
        <w:t>SAFの定義</w:t>
      </w:r>
    </w:p>
    <w:p w14:paraId="1228B192" w14:textId="77777777" w:rsidR="00970437" w:rsidRPr="00BD1599" w:rsidRDefault="00970437" w:rsidP="00970437">
      <w:pPr>
        <w:ind w:firstLineChars="200" w:firstLine="448"/>
        <w:rPr>
          <w:rFonts w:hAnsi="ＭＳ Ｐゴシック"/>
          <w:color w:val="0000FF"/>
        </w:rPr>
      </w:pPr>
      <w:r w:rsidRPr="00BD1599">
        <w:rPr>
          <w:rFonts w:hAnsi="ＭＳ Ｐゴシック" w:hint="eastAsia"/>
          <w:color w:val="0000FF"/>
        </w:rPr>
        <w:t>以下の基準を全て満たす症例とする。</w:t>
      </w:r>
    </w:p>
    <w:p w14:paraId="3E30D9F3" w14:textId="3B284A2F" w:rsidR="00970437" w:rsidRPr="00BD1599" w:rsidRDefault="00970437" w:rsidP="00970437">
      <w:pPr>
        <w:ind w:firstLine="224"/>
        <w:rPr>
          <w:rFonts w:hAnsi="ＭＳ Ｐゴシック"/>
          <w:color w:val="0000FF"/>
        </w:rPr>
      </w:pPr>
      <w:r w:rsidRPr="00BD1599">
        <w:rPr>
          <w:rFonts w:hAnsi="ＭＳ Ｐゴシック" w:hint="eastAsia"/>
          <w:color w:val="0000FF"/>
        </w:rPr>
        <w:t xml:space="preserve">　　（</w:t>
      </w:r>
      <w:r w:rsidRPr="00BD1599">
        <w:rPr>
          <w:rFonts w:hAnsi="ＭＳ Ｐゴシック"/>
          <w:color w:val="0000FF"/>
        </w:rPr>
        <w:t>1）</w:t>
      </w:r>
      <w:r w:rsidR="004C359C">
        <w:rPr>
          <w:rFonts w:hAnsi="ＭＳ Ｐゴシック"/>
          <w:color w:val="0000FF"/>
        </w:rPr>
        <w:t>研究</w:t>
      </w:r>
      <w:r w:rsidRPr="00BD1599">
        <w:rPr>
          <w:rFonts w:hAnsi="ＭＳ Ｐゴシック"/>
          <w:color w:val="0000FF"/>
        </w:rPr>
        <w:t>薬が1回以上投与された症例</w:t>
      </w:r>
    </w:p>
    <w:p w14:paraId="64751222" w14:textId="77777777" w:rsidR="00970437" w:rsidRPr="007D1265" w:rsidRDefault="00970437" w:rsidP="00845806">
      <w:pPr>
        <w:ind w:firstLine="224"/>
        <w:rPr>
          <w:color w:val="3333FF"/>
          <w:kern w:val="0"/>
        </w:rPr>
      </w:pPr>
    </w:p>
    <w:p w14:paraId="4A98DC4B" w14:textId="77777777" w:rsidR="00F21C02" w:rsidRPr="00B76F99" w:rsidRDefault="00672D46" w:rsidP="00AB60B7">
      <w:pPr>
        <w:pStyle w:val="2"/>
      </w:pPr>
      <w:bookmarkStart w:id="80" w:name="_Toc161065344"/>
      <w:r w:rsidRPr="00B76F99">
        <w:rPr>
          <w:rFonts w:hint="eastAsia"/>
        </w:rPr>
        <w:t>解析項目・方法</w:t>
      </w:r>
      <w:bookmarkEnd w:id="80"/>
    </w:p>
    <w:p w14:paraId="6547F4B2" w14:textId="77777777" w:rsidR="00672D46" w:rsidRPr="00B76F99" w:rsidRDefault="00672D46" w:rsidP="00845806">
      <w:pPr>
        <w:ind w:firstLine="224"/>
        <w:rPr>
          <w:color w:val="C00000"/>
          <w:kern w:val="0"/>
        </w:rPr>
      </w:pPr>
      <w:r w:rsidRPr="00B76F99">
        <w:rPr>
          <w:rFonts w:hint="eastAsia"/>
          <w:color w:val="C00000"/>
          <w:kern w:val="0"/>
        </w:rPr>
        <w:t>本節では、解析対象集団の構成、患者背景およびベースライン測定値、治療情報、有効性・安全性エンドポイントなどについて、統計解析を行う項目およびその方法を記載する。</w:t>
      </w:r>
    </w:p>
    <w:p w14:paraId="14834D7F" w14:textId="77777777" w:rsidR="00672D46" w:rsidRPr="00B76F99" w:rsidRDefault="00672D46" w:rsidP="00845806">
      <w:pPr>
        <w:ind w:firstLine="224"/>
        <w:rPr>
          <w:color w:val="C00000"/>
          <w:kern w:val="0"/>
        </w:rPr>
      </w:pPr>
      <w:r w:rsidRPr="00B76F99">
        <w:rPr>
          <w:rFonts w:hint="eastAsia"/>
          <w:color w:val="C00000"/>
          <w:kern w:val="0"/>
        </w:rPr>
        <w:t>患者背景には、性別、年齢、既往歴、病期・病型などが含まれる。ベースライン測定値には、治療または観察開始前の臨床症状・徴候および臨床検査値などが含まれる。</w:t>
      </w:r>
    </w:p>
    <w:p w14:paraId="0C40CC25" w14:textId="56CF8A21" w:rsidR="00672D46" w:rsidRPr="00B76F99" w:rsidRDefault="00672D46" w:rsidP="00845806">
      <w:pPr>
        <w:ind w:firstLine="224"/>
        <w:rPr>
          <w:color w:val="C00000"/>
          <w:kern w:val="0"/>
        </w:rPr>
      </w:pPr>
      <w:r w:rsidRPr="00B76F99">
        <w:rPr>
          <w:rFonts w:hint="eastAsia"/>
          <w:color w:val="C00000"/>
          <w:kern w:val="0"/>
        </w:rPr>
        <w:t>統計的検定を用いる場合は、検定手法、帰無仮説および有意水準を明記する。</w:t>
      </w:r>
      <w:r w:rsidR="00986212" w:rsidRPr="00986212">
        <w:rPr>
          <w:rFonts w:hint="eastAsia"/>
          <w:color w:val="C00000"/>
          <w:kern w:val="0"/>
        </w:rPr>
        <w:t>カテゴリーデータを群間比較する場合の検定はピアソンのカイ二乗検定又は</w:t>
      </w:r>
      <w:r w:rsidR="00986212" w:rsidRPr="00986212">
        <w:rPr>
          <w:color w:val="C00000"/>
          <w:kern w:val="0"/>
        </w:rPr>
        <w:t>Fisher</w:t>
      </w:r>
      <w:r w:rsidR="00986212" w:rsidRPr="00986212">
        <w:rPr>
          <w:color w:val="C00000"/>
          <w:kern w:val="0"/>
        </w:rPr>
        <w:t>’</w:t>
      </w:r>
      <w:r w:rsidR="00986212" w:rsidRPr="00986212">
        <w:rPr>
          <w:color w:val="C00000"/>
          <w:kern w:val="0"/>
        </w:rPr>
        <w:t>s exact test</w:t>
      </w:r>
      <w:r w:rsidR="00986212" w:rsidRPr="00986212">
        <w:rPr>
          <w:rFonts w:hint="eastAsia"/>
          <w:color w:val="C00000"/>
          <w:kern w:val="0"/>
        </w:rPr>
        <w:t>が考えられるが、論文によっては</w:t>
      </w:r>
      <w:r w:rsidR="00986212" w:rsidRPr="00986212">
        <w:rPr>
          <w:color w:val="C00000"/>
          <w:kern w:val="0"/>
        </w:rPr>
        <w:t>Fisher</w:t>
      </w:r>
      <w:r w:rsidR="00986212" w:rsidRPr="00986212">
        <w:rPr>
          <w:color w:val="C00000"/>
          <w:kern w:val="0"/>
        </w:rPr>
        <w:t>’</w:t>
      </w:r>
      <w:r w:rsidR="00986212" w:rsidRPr="00986212">
        <w:rPr>
          <w:color w:val="C00000"/>
          <w:kern w:val="0"/>
        </w:rPr>
        <w:t>s exact test</w:t>
      </w:r>
      <w:r w:rsidR="00986212" w:rsidRPr="00986212">
        <w:rPr>
          <w:rFonts w:hint="eastAsia"/>
          <w:color w:val="C00000"/>
          <w:kern w:val="0"/>
        </w:rPr>
        <w:t>を指定されることがあるため、事前に投稿先の規定を確認すること。</w:t>
      </w:r>
    </w:p>
    <w:p w14:paraId="2CE4541A" w14:textId="77777777" w:rsidR="00672D46" w:rsidRPr="00B76F99" w:rsidRDefault="00672D46" w:rsidP="00845806">
      <w:pPr>
        <w:ind w:firstLine="224"/>
        <w:rPr>
          <w:color w:val="C00000"/>
          <w:kern w:val="0"/>
        </w:rPr>
      </w:pPr>
      <w:r w:rsidRPr="00B76F99">
        <w:rPr>
          <w:rFonts w:hint="eastAsia"/>
          <w:color w:val="C00000"/>
          <w:kern w:val="0"/>
        </w:rPr>
        <w:t>サブグループ解析を行う場合には、サブグループを規定する因子を明記する。</w:t>
      </w:r>
    </w:p>
    <w:p w14:paraId="4E7B26D0" w14:textId="13B2BFDF" w:rsidR="00672D46" w:rsidRDefault="00EF02F0" w:rsidP="00845806">
      <w:pPr>
        <w:ind w:firstLine="224"/>
        <w:rPr>
          <w:color w:val="C00000"/>
          <w:kern w:val="0"/>
        </w:rPr>
      </w:pPr>
      <w:r>
        <w:rPr>
          <w:rFonts w:hint="eastAsia"/>
          <w:color w:val="C00000"/>
          <w:kern w:val="0"/>
        </w:rPr>
        <w:t>必要に応じて</w:t>
      </w:r>
      <w:r w:rsidR="00672D46" w:rsidRPr="00B76F99">
        <w:rPr>
          <w:rFonts w:hint="eastAsia"/>
          <w:color w:val="C00000"/>
          <w:kern w:val="0"/>
        </w:rPr>
        <w:t>統計解析計画書を別途作成し、解析方法の詳細を規定する。</w:t>
      </w:r>
    </w:p>
    <w:p w14:paraId="73BE7223" w14:textId="0DB9002B" w:rsidR="00802D1D" w:rsidRPr="00BD1599" w:rsidRDefault="00802D1D" w:rsidP="00802D1D">
      <w:pPr>
        <w:ind w:firstLine="224"/>
        <w:rPr>
          <w:rFonts w:hAnsi="ＭＳ Ｐゴシック"/>
          <w:color w:val="0000FF"/>
        </w:rPr>
      </w:pPr>
      <w:r w:rsidRPr="00BD1599">
        <w:rPr>
          <w:rFonts w:hAnsi="ＭＳ Ｐゴシック" w:hint="eastAsia"/>
          <w:color w:val="0000FF"/>
        </w:rPr>
        <w:t>①</w:t>
      </w:r>
      <w:r w:rsidR="00B00321">
        <w:rPr>
          <w:rFonts w:hAnsi="ＭＳ Ｐゴシック" w:hint="eastAsia"/>
          <w:color w:val="0000FF"/>
        </w:rPr>
        <w:t>研究対象者</w:t>
      </w:r>
      <w:r w:rsidRPr="00BD1599">
        <w:rPr>
          <w:rFonts w:hAnsi="ＭＳ Ｐゴシック" w:hint="eastAsia"/>
          <w:color w:val="0000FF"/>
        </w:rPr>
        <w:t>背景</w:t>
      </w:r>
    </w:p>
    <w:p w14:paraId="6C2DA1F2" w14:textId="3B2D940E" w:rsidR="00802D1D" w:rsidRPr="00BD1599" w:rsidRDefault="00802D1D" w:rsidP="00802D1D">
      <w:pPr>
        <w:ind w:firstLine="224"/>
        <w:rPr>
          <w:rFonts w:hAnsi="ＭＳ Ｐゴシック"/>
          <w:color w:val="0000FF"/>
        </w:rPr>
      </w:pPr>
      <w:r w:rsidRPr="00BD1599">
        <w:rPr>
          <w:rFonts w:hAnsi="ＭＳ Ｐゴシック" w:hint="eastAsia"/>
          <w:color w:val="0000FF"/>
        </w:rPr>
        <w:t xml:space="preserve">　年齢、身長について、群ごとに平均値と標準偏差を算出するとともに、</w:t>
      </w:r>
      <w:r w:rsidR="00434EE6">
        <w:rPr>
          <w:rFonts w:hAnsi="ＭＳ Ｐゴシック" w:hint="eastAsia"/>
          <w:color w:val="0000FF"/>
        </w:rPr>
        <w:t>有意水準両側5</w:t>
      </w:r>
      <w:r w:rsidR="00434EE6">
        <w:rPr>
          <w:rFonts w:hAnsi="ＭＳ Ｐゴシック"/>
          <w:color w:val="0000FF"/>
        </w:rPr>
        <w:t>%</w:t>
      </w:r>
      <w:r w:rsidR="00434EE6">
        <w:rPr>
          <w:rFonts w:hAnsi="ＭＳ Ｐゴシック" w:hint="eastAsia"/>
          <w:color w:val="0000FF"/>
        </w:rPr>
        <w:t>で</w:t>
      </w:r>
      <w:r w:rsidRPr="00BD1599">
        <w:rPr>
          <w:rFonts w:hAnsi="ＭＳ Ｐゴシック"/>
          <w:color w:val="0000FF"/>
        </w:rPr>
        <w:t>Student’s t-testを行う。性別、既往歴の有無について、群ごとに度数分布表を作成するとともに、</w:t>
      </w:r>
      <w:r w:rsidR="00DE3F33">
        <w:rPr>
          <w:rFonts w:hAnsi="ＭＳ Ｐゴシック" w:hint="eastAsia"/>
          <w:color w:val="0000FF"/>
        </w:rPr>
        <w:t>有意水準両側5</w:t>
      </w:r>
      <w:r w:rsidR="00DE3F33">
        <w:rPr>
          <w:rFonts w:hAnsi="ＭＳ Ｐゴシック"/>
          <w:color w:val="0000FF"/>
        </w:rPr>
        <w:t>%</w:t>
      </w:r>
      <w:r w:rsidR="00DE3F33">
        <w:rPr>
          <w:rFonts w:hAnsi="ＭＳ Ｐゴシック" w:hint="eastAsia"/>
          <w:color w:val="0000FF"/>
        </w:rPr>
        <w:t>で</w:t>
      </w:r>
      <w:r w:rsidRPr="00BD1599">
        <w:rPr>
          <w:rFonts w:hAnsi="ＭＳ Ｐゴシック"/>
          <w:color w:val="0000FF"/>
        </w:rPr>
        <w:t>Fisher’s exact testを行う。</w:t>
      </w:r>
    </w:p>
    <w:p w14:paraId="2DAABD39" w14:textId="77777777" w:rsidR="00802D1D" w:rsidRPr="00BD1599" w:rsidRDefault="00802D1D" w:rsidP="00802D1D">
      <w:pPr>
        <w:ind w:firstLine="224"/>
        <w:rPr>
          <w:rFonts w:hAnsi="ＭＳ Ｐゴシック"/>
          <w:color w:val="0000FF"/>
        </w:rPr>
      </w:pPr>
      <w:r w:rsidRPr="00BD1599">
        <w:rPr>
          <w:rFonts w:hAnsi="ＭＳ Ｐゴシック" w:hint="eastAsia"/>
          <w:color w:val="0000FF"/>
        </w:rPr>
        <w:t>②主要エンドポイント</w:t>
      </w:r>
    </w:p>
    <w:p w14:paraId="0A29F460" w14:textId="5E95A863" w:rsidR="00802D1D" w:rsidRPr="00BD1599" w:rsidRDefault="00802D1D" w:rsidP="00802D1D">
      <w:pPr>
        <w:ind w:firstLine="224"/>
        <w:rPr>
          <w:rFonts w:hAnsi="ＭＳ Ｐゴシック"/>
          <w:color w:val="0000FF"/>
        </w:rPr>
      </w:pPr>
      <w:r w:rsidRPr="00BD1599">
        <w:rPr>
          <w:rFonts w:hAnsi="ＭＳ Ｐゴシック" w:hint="eastAsia"/>
          <w:color w:val="0000FF"/>
        </w:rPr>
        <w:t xml:space="preserve">　○○について、群ごとに平均値と標準偏差を算出するとともに、</w:t>
      </w:r>
      <w:r w:rsidR="00DE3F33">
        <w:rPr>
          <w:rFonts w:hAnsi="ＭＳ Ｐゴシック" w:hint="eastAsia"/>
          <w:color w:val="0000FF"/>
        </w:rPr>
        <w:t>有意水準両側5</w:t>
      </w:r>
      <w:r w:rsidR="00DE3F33">
        <w:rPr>
          <w:rFonts w:hAnsi="ＭＳ Ｐゴシック"/>
          <w:color w:val="0000FF"/>
        </w:rPr>
        <w:t>%</w:t>
      </w:r>
      <w:r w:rsidR="00DE3F33">
        <w:rPr>
          <w:rFonts w:hAnsi="ＭＳ Ｐゴシック" w:hint="eastAsia"/>
          <w:color w:val="0000FF"/>
        </w:rPr>
        <w:t>で</w:t>
      </w:r>
      <w:r w:rsidRPr="00BD1599">
        <w:rPr>
          <w:rFonts w:hAnsi="ＭＳ Ｐゴシック"/>
          <w:color w:val="0000FF"/>
        </w:rPr>
        <w:t>Student’s t-testを行う。</w:t>
      </w:r>
    </w:p>
    <w:p w14:paraId="0690B0FD" w14:textId="77777777" w:rsidR="00802D1D" w:rsidRPr="00BD1599" w:rsidRDefault="00802D1D" w:rsidP="00802D1D">
      <w:pPr>
        <w:ind w:firstLine="224"/>
        <w:rPr>
          <w:rFonts w:hAnsi="ＭＳ Ｐゴシック"/>
          <w:color w:val="0000FF"/>
        </w:rPr>
      </w:pPr>
      <w:r w:rsidRPr="00BD1599">
        <w:rPr>
          <w:rFonts w:hAnsi="ＭＳ Ｐゴシック" w:hint="eastAsia"/>
          <w:color w:val="0000FF"/>
        </w:rPr>
        <w:t>③副次エンドポイント</w:t>
      </w:r>
    </w:p>
    <w:p w14:paraId="77E29088" w14:textId="2BE4E72B" w:rsidR="00802D1D" w:rsidRPr="00BD1599" w:rsidRDefault="00802D1D" w:rsidP="00802D1D">
      <w:pPr>
        <w:ind w:firstLine="224"/>
        <w:rPr>
          <w:rFonts w:hAnsi="ＭＳ Ｐゴシック"/>
          <w:color w:val="0000FF"/>
        </w:rPr>
      </w:pPr>
      <w:r w:rsidRPr="00BD1599">
        <w:rPr>
          <w:rFonts w:hAnsi="ＭＳ Ｐゴシック" w:hint="eastAsia"/>
          <w:color w:val="0000FF"/>
        </w:rPr>
        <w:t xml:space="preserve">　○○について、群ごとに中央値と四分位を算出するとともに、</w:t>
      </w:r>
      <w:r w:rsidR="00DE3F33">
        <w:rPr>
          <w:rFonts w:hAnsi="ＭＳ Ｐゴシック" w:hint="eastAsia"/>
          <w:color w:val="0000FF"/>
        </w:rPr>
        <w:t>有意水準両側5</w:t>
      </w:r>
      <w:r w:rsidR="00DE3F33">
        <w:rPr>
          <w:rFonts w:hAnsi="ＭＳ Ｐゴシック"/>
          <w:color w:val="0000FF"/>
        </w:rPr>
        <w:t>%</w:t>
      </w:r>
      <w:r w:rsidR="00DE3F33">
        <w:rPr>
          <w:rFonts w:hAnsi="ＭＳ Ｐゴシック" w:hint="eastAsia"/>
          <w:color w:val="0000FF"/>
        </w:rPr>
        <w:t>で</w:t>
      </w:r>
      <w:r w:rsidRPr="00BD1599">
        <w:rPr>
          <w:rFonts w:hAnsi="ＭＳ Ｐゴシック"/>
          <w:color w:val="0000FF"/>
        </w:rPr>
        <w:t>Wilcoxon-Mann-Whitney testを行う。○○について、群ごとに度数分布表を作成するとともに、</w:t>
      </w:r>
      <w:r w:rsidR="00DE3F33">
        <w:rPr>
          <w:rFonts w:hAnsi="ＭＳ Ｐゴシック" w:hint="eastAsia"/>
          <w:color w:val="0000FF"/>
        </w:rPr>
        <w:t>有意水準両側5</w:t>
      </w:r>
      <w:r w:rsidR="00DE3F33">
        <w:rPr>
          <w:rFonts w:hAnsi="ＭＳ Ｐゴシック"/>
          <w:color w:val="0000FF"/>
        </w:rPr>
        <w:t>%</w:t>
      </w:r>
      <w:r w:rsidR="00DE3F33">
        <w:rPr>
          <w:rFonts w:hAnsi="ＭＳ Ｐゴシック" w:hint="eastAsia"/>
          <w:color w:val="0000FF"/>
        </w:rPr>
        <w:t>で</w:t>
      </w:r>
      <w:r w:rsidRPr="00BD1599">
        <w:rPr>
          <w:rFonts w:hAnsi="ＭＳ Ｐゴシック"/>
          <w:color w:val="0000FF"/>
        </w:rPr>
        <w:t>Fisher’s exact testを行う。</w:t>
      </w:r>
    </w:p>
    <w:p w14:paraId="49CF9B34" w14:textId="77777777" w:rsidR="00802D1D" w:rsidRPr="00BD1599" w:rsidRDefault="00802D1D" w:rsidP="00802D1D">
      <w:pPr>
        <w:ind w:firstLine="224"/>
        <w:rPr>
          <w:rFonts w:hAnsi="ＭＳ Ｐゴシック"/>
          <w:color w:val="0000FF"/>
        </w:rPr>
      </w:pPr>
      <w:r w:rsidRPr="00BD1599">
        <w:rPr>
          <w:rFonts w:hAnsi="ＭＳ Ｐゴシック" w:hint="eastAsia"/>
          <w:color w:val="0000FF"/>
        </w:rPr>
        <w:t>④安全性評価項目</w:t>
      </w:r>
    </w:p>
    <w:p w14:paraId="3C820603" w14:textId="4E972B50" w:rsidR="00802D1D" w:rsidRPr="00BD1599" w:rsidRDefault="00802D1D" w:rsidP="00802D1D">
      <w:pPr>
        <w:ind w:firstLine="224"/>
        <w:rPr>
          <w:rFonts w:hAnsi="ＭＳ Ｐゴシック"/>
          <w:color w:val="0000FF"/>
        </w:rPr>
      </w:pPr>
      <w:r w:rsidRPr="00BD1599">
        <w:rPr>
          <w:rFonts w:hAnsi="ＭＳ Ｐゴシック" w:hint="eastAsia"/>
          <w:color w:val="0000FF"/>
        </w:rPr>
        <w:t xml:space="preserve">　</w:t>
      </w:r>
      <w:r w:rsidR="00944FCB">
        <w:rPr>
          <w:rFonts w:hAnsi="ＭＳ Ｐゴシック" w:hint="eastAsia"/>
          <w:color w:val="0000FF"/>
        </w:rPr>
        <w:t>有害事象</w:t>
      </w:r>
      <w:r w:rsidRPr="00BD1599">
        <w:rPr>
          <w:rFonts w:hAnsi="ＭＳ Ｐゴシック" w:hint="eastAsia"/>
          <w:color w:val="0000FF"/>
        </w:rPr>
        <w:t>の有無について、群ごとに度数分布表を作成するとともに、</w:t>
      </w:r>
      <w:r w:rsidR="00DE3F33">
        <w:rPr>
          <w:rFonts w:hAnsi="ＭＳ Ｐゴシック" w:hint="eastAsia"/>
          <w:color w:val="0000FF"/>
        </w:rPr>
        <w:t>有意水準両側5</w:t>
      </w:r>
      <w:r w:rsidR="00DE3F33">
        <w:rPr>
          <w:rFonts w:hAnsi="ＭＳ Ｐゴシック"/>
          <w:color w:val="0000FF"/>
        </w:rPr>
        <w:t>%</w:t>
      </w:r>
      <w:r w:rsidR="00DE3F33">
        <w:rPr>
          <w:rFonts w:hAnsi="ＭＳ Ｐゴシック" w:hint="eastAsia"/>
          <w:color w:val="0000FF"/>
        </w:rPr>
        <w:t>で</w:t>
      </w:r>
      <w:r w:rsidRPr="00BD1599">
        <w:rPr>
          <w:rFonts w:hAnsi="ＭＳ Ｐゴシック"/>
          <w:color w:val="0000FF"/>
        </w:rPr>
        <w:t>Fisher’s exact testを行う。</w:t>
      </w:r>
    </w:p>
    <w:p w14:paraId="37BD49A1" w14:textId="77777777" w:rsidR="00802D1D" w:rsidRPr="007D1265" w:rsidRDefault="00802D1D" w:rsidP="00845806">
      <w:pPr>
        <w:ind w:firstLine="224"/>
        <w:rPr>
          <w:color w:val="C00000"/>
          <w:kern w:val="0"/>
        </w:rPr>
      </w:pPr>
    </w:p>
    <w:p w14:paraId="658CCA55" w14:textId="77777777" w:rsidR="00F21C02" w:rsidRPr="00B76F99" w:rsidRDefault="00672D46" w:rsidP="00AB60B7">
      <w:pPr>
        <w:pStyle w:val="2"/>
      </w:pPr>
      <w:bookmarkStart w:id="81" w:name="_Toc161065345"/>
      <w:r w:rsidRPr="00B76F99">
        <w:rPr>
          <w:rFonts w:hint="eastAsia"/>
        </w:rPr>
        <w:t>中間解析</w:t>
      </w:r>
      <w:bookmarkEnd w:id="81"/>
    </w:p>
    <w:p w14:paraId="653B17BC" w14:textId="77777777" w:rsidR="00672D46" w:rsidRPr="00B76F99" w:rsidRDefault="00672D46" w:rsidP="00845806">
      <w:pPr>
        <w:ind w:firstLine="224"/>
        <w:rPr>
          <w:color w:val="C00000"/>
          <w:kern w:val="0"/>
        </w:rPr>
      </w:pPr>
      <w:r w:rsidRPr="00B76F99">
        <w:rPr>
          <w:rFonts w:hint="eastAsia"/>
          <w:color w:val="C00000"/>
          <w:kern w:val="0"/>
        </w:rPr>
        <w:t>本節では、中間解析の実施時期と手法および結果の報告について記載する。中間解析を実施しない場合にはその旨を記載する。</w:t>
      </w:r>
    </w:p>
    <w:p w14:paraId="270A86FA" w14:textId="4B779CD6" w:rsidR="00672D46" w:rsidRPr="00B76F99" w:rsidRDefault="00672D46" w:rsidP="00845806">
      <w:pPr>
        <w:ind w:firstLine="224"/>
        <w:rPr>
          <w:color w:val="C00000"/>
          <w:kern w:val="0"/>
        </w:rPr>
      </w:pPr>
      <w:r w:rsidRPr="00B76F99">
        <w:rPr>
          <w:rFonts w:hint="eastAsia"/>
          <w:color w:val="C00000"/>
          <w:kern w:val="0"/>
        </w:rPr>
        <w:t>中間解析とは、</w:t>
      </w:r>
      <w:r w:rsidR="004C359C">
        <w:rPr>
          <w:rFonts w:hint="eastAsia"/>
          <w:color w:val="C00000"/>
          <w:kern w:val="0"/>
        </w:rPr>
        <w:t>研究</w:t>
      </w:r>
      <w:r w:rsidRPr="00B76F99">
        <w:rPr>
          <w:rFonts w:hint="eastAsia"/>
          <w:color w:val="C00000"/>
          <w:kern w:val="0"/>
        </w:rPr>
        <w:t>治療の有効性・安全性の観点から</w:t>
      </w:r>
      <w:r w:rsidR="008228FB">
        <w:rPr>
          <w:rFonts w:hint="eastAsia"/>
          <w:color w:val="C00000"/>
          <w:kern w:val="0"/>
        </w:rPr>
        <w:t>研究</w:t>
      </w:r>
      <w:r w:rsidRPr="00B76F99">
        <w:rPr>
          <w:rFonts w:hint="eastAsia"/>
          <w:color w:val="C00000"/>
          <w:kern w:val="0"/>
        </w:rPr>
        <w:t>の早期中止の必要性を判断する際に、その根拠を得るために実施する統計解析を指す。</w:t>
      </w:r>
    </w:p>
    <w:p w14:paraId="59E8EC13" w14:textId="3B7C27DA" w:rsidR="00672D46" w:rsidRPr="00B76F99" w:rsidRDefault="00672D46" w:rsidP="00845806">
      <w:pPr>
        <w:ind w:firstLine="224"/>
        <w:rPr>
          <w:color w:val="C00000"/>
          <w:kern w:val="0"/>
        </w:rPr>
      </w:pPr>
      <w:r w:rsidRPr="00B76F99">
        <w:rPr>
          <w:rFonts w:hint="eastAsia"/>
          <w:color w:val="C00000"/>
          <w:kern w:val="0"/>
        </w:rPr>
        <w:t>中間解析の実施時期は、登録症例数</w:t>
      </w:r>
      <w:r w:rsidRPr="00B76F99">
        <w:rPr>
          <w:rFonts w:hint="eastAsia"/>
          <w:color w:val="3333FF"/>
          <w:kern w:val="0"/>
        </w:rPr>
        <w:t>（例：目標例数の</w:t>
      </w:r>
      <w:r w:rsidR="001A6C9A" w:rsidRPr="00B76F99">
        <w:rPr>
          <w:rFonts w:cs="Century" w:hint="eastAsia"/>
          <w:color w:val="3333FF"/>
          <w:kern w:val="0"/>
        </w:rPr>
        <w:t>●●</w:t>
      </w:r>
      <w:r w:rsidRPr="00B76F99">
        <w:rPr>
          <w:rFonts w:hint="eastAsia"/>
          <w:color w:val="3333FF"/>
          <w:kern w:val="0"/>
        </w:rPr>
        <w:t>％が登録された時点から</w:t>
      </w:r>
      <w:r w:rsidR="001A6C9A" w:rsidRPr="00B76F99">
        <w:rPr>
          <w:rFonts w:cs="Century" w:hint="eastAsia"/>
          <w:color w:val="3333FF"/>
          <w:kern w:val="0"/>
        </w:rPr>
        <w:t>●●</w:t>
      </w:r>
      <w:r w:rsidRPr="00B76F99">
        <w:rPr>
          <w:rFonts w:hint="eastAsia"/>
          <w:color w:val="3333FF"/>
          <w:kern w:val="0"/>
        </w:rPr>
        <w:t>年後）</w:t>
      </w:r>
      <w:r w:rsidRPr="00B76F99">
        <w:rPr>
          <w:rFonts w:hint="eastAsia"/>
          <w:color w:val="C00000"/>
          <w:kern w:val="0"/>
        </w:rPr>
        <w:t>、イベント数</w:t>
      </w:r>
      <w:r w:rsidRPr="00B76F99">
        <w:rPr>
          <w:rFonts w:hint="eastAsia"/>
          <w:color w:val="3333FF"/>
          <w:kern w:val="0"/>
        </w:rPr>
        <w:t>（例：全体で</w:t>
      </w:r>
      <w:r w:rsidR="001A6C9A" w:rsidRPr="00B76F99">
        <w:rPr>
          <w:rFonts w:cs="Century" w:hint="eastAsia"/>
          <w:color w:val="3333FF"/>
          <w:kern w:val="0"/>
        </w:rPr>
        <w:t>●●</w:t>
      </w:r>
      <w:r w:rsidR="00AE5394">
        <w:rPr>
          <w:rFonts w:cs="Century" w:hint="eastAsia"/>
          <w:color w:val="3333FF"/>
          <w:kern w:val="0"/>
        </w:rPr>
        <w:t>例</w:t>
      </w:r>
      <w:r w:rsidRPr="00B76F99">
        <w:rPr>
          <w:rFonts w:hint="eastAsia"/>
          <w:color w:val="3333FF"/>
          <w:kern w:val="0"/>
        </w:rPr>
        <w:t>の死亡があった時点）</w:t>
      </w:r>
      <w:r w:rsidRPr="00B76F99">
        <w:rPr>
          <w:rFonts w:hint="eastAsia"/>
          <w:color w:val="C00000"/>
          <w:kern w:val="0"/>
        </w:rPr>
        <w:t>、</w:t>
      </w:r>
      <w:r w:rsidR="008228FB">
        <w:rPr>
          <w:rFonts w:hint="eastAsia"/>
          <w:color w:val="C00000"/>
          <w:kern w:val="0"/>
        </w:rPr>
        <w:t>研究</w:t>
      </w:r>
      <w:r w:rsidRPr="00B76F99">
        <w:rPr>
          <w:rFonts w:hint="eastAsia"/>
          <w:color w:val="C00000"/>
          <w:kern w:val="0"/>
        </w:rPr>
        <w:t>開始または最終症例登録からの経過時間</w:t>
      </w:r>
      <w:r w:rsidRPr="00B76F99">
        <w:rPr>
          <w:rFonts w:hint="eastAsia"/>
          <w:color w:val="3333FF"/>
          <w:kern w:val="0"/>
        </w:rPr>
        <w:t>（例：</w:t>
      </w:r>
      <w:r w:rsidR="008228FB">
        <w:rPr>
          <w:rFonts w:hint="eastAsia"/>
          <w:color w:val="3333FF"/>
          <w:kern w:val="0"/>
        </w:rPr>
        <w:t>研究</w:t>
      </w:r>
      <w:r w:rsidRPr="00B76F99">
        <w:rPr>
          <w:rFonts w:hint="eastAsia"/>
          <w:color w:val="3333FF"/>
          <w:kern w:val="0"/>
        </w:rPr>
        <w:t>開始</w:t>
      </w:r>
      <w:r w:rsidR="001A6C9A" w:rsidRPr="00B76F99">
        <w:rPr>
          <w:rFonts w:cs="Century" w:hint="eastAsia"/>
          <w:color w:val="3333FF"/>
          <w:kern w:val="0"/>
        </w:rPr>
        <w:t>●●</w:t>
      </w:r>
      <w:r w:rsidRPr="00B76F99">
        <w:rPr>
          <w:rFonts w:hint="eastAsia"/>
          <w:color w:val="3333FF"/>
          <w:kern w:val="0"/>
        </w:rPr>
        <w:t>年後）</w:t>
      </w:r>
      <w:r w:rsidRPr="00B76F99">
        <w:rPr>
          <w:rFonts w:hint="eastAsia"/>
          <w:color w:val="C00000"/>
          <w:kern w:val="0"/>
        </w:rPr>
        <w:t>などによって特定する。</w:t>
      </w:r>
    </w:p>
    <w:p w14:paraId="57B58B23" w14:textId="77777777" w:rsidR="000D1CDD" w:rsidRPr="00B76F99" w:rsidRDefault="00672D46" w:rsidP="00845806">
      <w:pPr>
        <w:ind w:firstLine="224"/>
        <w:rPr>
          <w:color w:val="C00000"/>
          <w:kern w:val="0"/>
        </w:rPr>
      </w:pPr>
      <w:r w:rsidRPr="00B76F99">
        <w:rPr>
          <w:rFonts w:hint="eastAsia"/>
          <w:color w:val="C00000"/>
          <w:kern w:val="0"/>
        </w:rPr>
        <w:t>中間解析の手法については、解析対象集団、解析方法および項目、多重性の調整方法を記載する。</w:t>
      </w:r>
    </w:p>
    <w:p w14:paraId="6AA7AFAE" w14:textId="55A8D276" w:rsidR="00672D46" w:rsidRPr="00B76F99" w:rsidRDefault="00672D46" w:rsidP="00845806">
      <w:pPr>
        <w:ind w:firstLine="224"/>
        <w:rPr>
          <w:color w:val="C00000"/>
          <w:kern w:val="0"/>
        </w:rPr>
      </w:pPr>
      <w:r w:rsidRPr="00B76F99">
        <w:rPr>
          <w:rFonts w:hint="eastAsia"/>
          <w:color w:val="C00000"/>
          <w:kern w:val="0"/>
        </w:rPr>
        <w:t>中間解析の結果は、</w:t>
      </w:r>
      <w:r w:rsidR="00E102F0" w:rsidRPr="00B76F99">
        <w:rPr>
          <w:rFonts w:hint="eastAsia"/>
          <w:color w:val="C00000"/>
          <w:kern w:val="0"/>
        </w:rPr>
        <w:t>効果安全性評価</w:t>
      </w:r>
      <w:r w:rsidR="006D32F5" w:rsidRPr="00B76F99">
        <w:rPr>
          <w:rFonts w:hint="eastAsia"/>
          <w:color w:val="C00000"/>
          <w:kern w:val="0"/>
        </w:rPr>
        <w:t>委員会</w:t>
      </w:r>
      <w:r w:rsidRPr="00B76F99">
        <w:rPr>
          <w:rFonts w:hint="eastAsia"/>
          <w:color w:val="C00000"/>
          <w:kern w:val="0"/>
        </w:rPr>
        <w:t>に報告する。</w:t>
      </w:r>
      <w:r w:rsidR="008228FB">
        <w:rPr>
          <w:rFonts w:hint="eastAsia"/>
          <w:color w:val="C00000"/>
          <w:kern w:val="0"/>
        </w:rPr>
        <w:t>研究</w:t>
      </w:r>
      <w:r w:rsidRPr="00B76F99">
        <w:rPr>
          <w:rFonts w:hint="eastAsia"/>
          <w:color w:val="C00000"/>
          <w:kern w:val="0"/>
        </w:rPr>
        <w:t>実施および評価に影響を及ぼす可能性があるため、</w:t>
      </w:r>
      <w:r w:rsidR="00E102F0" w:rsidRPr="00B76F99">
        <w:rPr>
          <w:rFonts w:hint="eastAsia"/>
          <w:color w:val="C00000"/>
          <w:kern w:val="0"/>
        </w:rPr>
        <w:t>効果安全性評価</w:t>
      </w:r>
      <w:r w:rsidR="006D32F5" w:rsidRPr="00B76F99">
        <w:rPr>
          <w:rFonts w:hint="eastAsia"/>
          <w:color w:val="C00000"/>
          <w:kern w:val="0"/>
        </w:rPr>
        <w:t>委員会</w:t>
      </w:r>
      <w:r w:rsidRPr="00B76F99">
        <w:rPr>
          <w:rFonts w:hint="eastAsia"/>
          <w:color w:val="C00000"/>
          <w:kern w:val="0"/>
        </w:rPr>
        <w:t>以外の組織および個人には中間解析の結果を知らせてはならない。</w:t>
      </w:r>
    </w:p>
    <w:p w14:paraId="3E0B8A9E" w14:textId="0F3DF4A1" w:rsidR="00672D46" w:rsidRDefault="00672D46" w:rsidP="00845806">
      <w:pPr>
        <w:ind w:firstLine="224"/>
        <w:rPr>
          <w:color w:val="C00000"/>
          <w:kern w:val="0"/>
        </w:rPr>
      </w:pPr>
      <w:r w:rsidRPr="00B76F99">
        <w:rPr>
          <w:rFonts w:hint="eastAsia"/>
          <w:color w:val="C00000"/>
          <w:kern w:val="0"/>
        </w:rPr>
        <w:t>症例登録期間中に中間解析を実施する場合は、中間解析実施中および結果の審議中における登録一時中断の必要性についても記載する。</w:t>
      </w:r>
    </w:p>
    <w:p w14:paraId="2F346156" w14:textId="18EA7B1D" w:rsidR="008D22C7" w:rsidRPr="006B0771" w:rsidRDefault="008D22C7" w:rsidP="008D22C7">
      <w:pPr>
        <w:ind w:firstLine="224"/>
        <w:rPr>
          <w:rFonts w:hAnsi="ＭＳ Ｐゴシック"/>
          <w:color w:val="C00000"/>
        </w:rPr>
      </w:pPr>
      <w:r w:rsidRPr="006B0771">
        <w:rPr>
          <w:rFonts w:hAnsi="ＭＳ Ｐゴシック" w:hint="eastAsia"/>
          <w:color w:val="C00000"/>
        </w:rPr>
        <w:t>盲検の場合は中間解析を行っても盲検を維持できるように中間解析業務手順書を作成する。中間解析で主要エンドポイントの検定を行う場合は、</w:t>
      </w:r>
      <w:r w:rsidR="004C359C">
        <w:rPr>
          <w:rFonts w:hAnsi="ＭＳ Ｐゴシック" w:hint="eastAsia"/>
          <w:color w:val="C00000"/>
        </w:rPr>
        <w:t>研究</w:t>
      </w:r>
      <w:r w:rsidRPr="006B0771">
        <w:rPr>
          <w:rFonts w:hAnsi="ＭＳ Ｐゴシック" w:hint="eastAsia"/>
          <w:color w:val="C00000"/>
        </w:rPr>
        <w:t>全体で有意水準5%を維持できるように、例えば、中間解析を有意水準2%、最終解析を有意水準3%で検定する。中間解析を有意水準5%、最終解析を有意水準5%で検定とすると</w:t>
      </w:r>
      <w:r w:rsidR="004C359C">
        <w:rPr>
          <w:rFonts w:hAnsi="ＭＳ Ｐゴシック" w:hint="eastAsia"/>
          <w:color w:val="C00000"/>
        </w:rPr>
        <w:t>研究</w:t>
      </w:r>
      <w:r w:rsidRPr="006B0771">
        <w:rPr>
          <w:rFonts w:hAnsi="ＭＳ Ｐゴシック" w:hint="eastAsia"/>
          <w:color w:val="C00000"/>
        </w:rPr>
        <w:t>全体の有意水準は5%を超えるため不可である。</w:t>
      </w:r>
    </w:p>
    <w:p w14:paraId="5F857130" w14:textId="77777777" w:rsidR="008D22C7" w:rsidRPr="00BD1599" w:rsidRDefault="008D22C7" w:rsidP="008D22C7">
      <w:pPr>
        <w:ind w:firstLine="224"/>
        <w:rPr>
          <w:rFonts w:hAnsi="ＭＳ Ｐゴシック"/>
          <w:color w:val="0000FF"/>
        </w:rPr>
      </w:pPr>
      <w:r w:rsidRPr="00BD1599">
        <w:rPr>
          <w:rFonts w:hAnsi="ＭＳ Ｐゴシック" w:hint="eastAsia"/>
          <w:color w:val="0000FF"/>
        </w:rPr>
        <w:t>（例）中間解析は実施しない。</w:t>
      </w:r>
    </w:p>
    <w:p w14:paraId="415069A4" w14:textId="023B35E9" w:rsidR="008D22C7" w:rsidRPr="00BD1599" w:rsidRDefault="008D22C7" w:rsidP="008D22C7">
      <w:pPr>
        <w:ind w:firstLine="224"/>
        <w:rPr>
          <w:rFonts w:hAnsi="ＭＳ Ｐゴシック"/>
          <w:color w:val="0000FF"/>
        </w:rPr>
      </w:pPr>
      <w:r w:rsidRPr="00BD1599">
        <w:rPr>
          <w:rFonts w:hAnsi="ＭＳ Ｐゴシック" w:hint="eastAsia"/>
          <w:color w:val="0000FF"/>
        </w:rPr>
        <w:t>（例）</w:t>
      </w:r>
      <w:r w:rsidRPr="00BD1599">
        <w:rPr>
          <w:rFonts w:hAnsi="ＭＳ Ｐゴシック"/>
          <w:color w:val="0000FF"/>
        </w:rPr>
        <w:t>50例が登録された時点で登録を中断して中間解析を実施する。主要エンドポイントについて、群ごとに平均値と標準偏差を算出するとともに、有意水準両側2%でStudent’s t-testを行う。</w:t>
      </w:r>
      <w:r>
        <w:rPr>
          <w:rFonts w:hAnsi="ＭＳ Ｐゴシック" w:hint="eastAsia"/>
          <w:color w:val="0000FF"/>
        </w:rPr>
        <w:t>中間解析の結果は効果安全性委員会のみに報告されて、</w:t>
      </w:r>
      <w:r w:rsidRPr="00BD1599">
        <w:rPr>
          <w:rFonts w:hAnsi="ＭＳ Ｐゴシック"/>
          <w:color w:val="0000FF"/>
        </w:rPr>
        <w:t>有意差が認められた場合、</w:t>
      </w:r>
      <w:r w:rsidR="004C359C">
        <w:rPr>
          <w:rFonts w:hAnsi="ＭＳ Ｐゴシック"/>
          <w:color w:val="0000FF"/>
        </w:rPr>
        <w:t>研究</w:t>
      </w:r>
      <w:r w:rsidRPr="00BD1599">
        <w:rPr>
          <w:rFonts w:hAnsi="ＭＳ Ｐゴシック"/>
          <w:color w:val="0000FF"/>
        </w:rPr>
        <w:t>群の平均値が対照群の平均値より大きければ有効中止、</w:t>
      </w:r>
      <w:r w:rsidR="004C359C">
        <w:rPr>
          <w:rFonts w:hAnsi="ＭＳ Ｐゴシック"/>
          <w:color w:val="0000FF"/>
        </w:rPr>
        <w:t>研究</w:t>
      </w:r>
      <w:r w:rsidRPr="00BD1599">
        <w:rPr>
          <w:rFonts w:hAnsi="ＭＳ Ｐゴシック"/>
          <w:color w:val="0000FF"/>
        </w:rPr>
        <w:t>群の平均値が対照群の平均値より小さければ無効中止と判定する。有意差が認められなかった場合は、</w:t>
      </w:r>
      <w:r w:rsidR="004C359C">
        <w:rPr>
          <w:rFonts w:hAnsi="ＭＳ Ｐゴシック"/>
          <w:color w:val="0000FF"/>
        </w:rPr>
        <w:t>研究</w:t>
      </w:r>
      <w:r>
        <w:rPr>
          <w:rFonts w:hAnsi="ＭＳ Ｐゴシック" w:hint="eastAsia"/>
          <w:color w:val="0000FF"/>
        </w:rPr>
        <w:t>の</w:t>
      </w:r>
      <w:r w:rsidRPr="00BD1599">
        <w:rPr>
          <w:rFonts w:hAnsi="ＭＳ Ｐゴシック"/>
          <w:color w:val="0000FF"/>
        </w:rPr>
        <w:t>継続と</w:t>
      </w:r>
      <w:r>
        <w:rPr>
          <w:rFonts w:hAnsi="ＭＳ Ｐゴシック" w:hint="eastAsia"/>
          <w:color w:val="0000FF"/>
        </w:rPr>
        <w:t>判断</w:t>
      </w:r>
      <w:r w:rsidRPr="00BD1599">
        <w:rPr>
          <w:rFonts w:hAnsi="ＭＳ Ｐゴシック"/>
          <w:color w:val="0000FF"/>
        </w:rPr>
        <w:t>する。</w:t>
      </w:r>
      <w:r>
        <w:rPr>
          <w:rFonts w:hAnsi="ＭＳ Ｐゴシック" w:hint="eastAsia"/>
          <w:color w:val="0000FF"/>
        </w:rPr>
        <w:t>効果安全性評価委員会は研究代表</w:t>
      </w:r>
      <w:r w:rsidR="00950564">
        <w:rPr>
          <w:rFonts w:hAnsi="ＭＳ Ｐゴシック" w:hint="eastAsia"/>
          <w:color w:val="0000FF"/>
        </w:rPr>
        <w:t>者</w:t>
      </w:r>
      <w:r>
        <w:rPr>
          <w:rFonts w:hAnsi="ＭＳ Ｐゴシック" w:hint="eastAsia"/>
          <w:color w:val="0000FF"/>
        </w:rPr>
        <w:t>に</w:t>
      </w:r>
      <w:r w:rsidR="004C359C">
        <w:rPr>
          <w:rFonts w:hAnsi="ＭＳ Ｐゴシック" w:hint="eastAsia"/>
          <w:color w:val="0000FF"/>
        </w:rPr>
        <w:t>研究</w:t>
      </w:r>
      <w:r>
        <w:rPr>
          <w:rFonts w:hAnsi="ＭＳ Ｐゴシック" w:hint="eastAsia"/>
          <w:color w:val="0000FF"/>
        </w:rPr>
        <w:t>の継続又は中止のみを通告し、中間解析結果の詳細は通告しない。</w:t>
      </w:r>
      <w:r w:rsidRPr="00BD1599">
        <w:rPr>
          <w:rFonts w:hAnsi="ＭＳ Ｐゴシック"/>
          <w:color w:val="0000FF"/>
        </w:rPr>
        <w:t>主要エンドポイントについて、中間解析で有意水準両側2%としているため、最終解析は有意水準両側3%としてStudent’s t-testを行う。</w:t>
      </w:r>
    </w:p>
    <w:p w14:paraId="56DE74D1" w14:textId="77777777" w:rsidR="008D22C7" w:rsidRPr="007D1265" w:rsidRDefault="008D22C7" w:rsidP="00845806">
      <w:pPr>
        <w:ind w:firstLine="224"/>
        <w:rPr>
          <w:color w:val="C00000"/>
          <w:kern w:val="0"/>
        </w:rPr>
      </w:pPr>
    </w:p>
    <w:p w14:paraId="5BD19228" w14:textId="5191D5A7" w:rsidR="00672D46" w:rsidRPr="00B76F99" w:rsidRDefault="00E307E9" w:rsidP="00C61275">
      <w:pPr>
        <w:pStyle w:val="1"/>
      </w:pPr>
      <w:bookmarkStart w:id="82" w:name="_Toc161065346"/>
      <w:r w:rsidRPr="00B76F99">
        <w:rPr>
          <w:rFonts w:hint="eastAsia"/>
        </w:rPr>
        <w:t>データ収集</w:t>
      </w:r>
      <w:bookmarkEnd w:id="82"/>
    </w:p>
    <w:p w14:paraId="11E102AB" w14:textId="753DE09D" w:rsidR="00F21C02" w:rsidRPr="00B76F99" w:rsidRDefault="00672D46" w:rsidP="00AB60B7">
      <w:pPr>
        <w:pStyle w:val="2"/>
      </w:pPr>
      <w:bookmarkStart w:id="83" w:name="_Toc161065347"/>
      <w:r w:rsidRPr="00B76F99">
        <w:rPr>
          <w:rFonts w:hint="eastAsia"/>
        </w:rPr>
        <w:t>様式と提出期限</w:t>
      </w:r>
      <w:bookmarkEnd w:id="83"/>
    </w:p>
    <w:p w14:paraId="00301073" w14:textId="77777777" w:rsidR="00672D46" w:rsidRPr="00B76F99" w:rsidRDefault="00672D46" w:rsidP="00845806">
      <w:pPr>
        <w:ind w:firstLine="224"/>
        <w:rPr>
          <w:color w:val="C00000"/>
          <w:kern w:val="0"/>
        </w:rPr>
      </w:pPr>
      <w:r w:rsidRPr="00B76F99">
        <w:rPr>
          <w:rFonts w:hint="eastAsia"/>
          <w:color w:val="C00000"/>
          <w:kern w:val="0"/>
        </w:rPr>
        <w:t>本節では、症</w:t>
      </w:r>
      <w:r w:rsidR="00340AD7" w:rsidRPr="00B76F99">
        <w:rPr>
          <w:rFonts w:hint="eastAsia"/>
          <w:color w:val="C00000"/>
          <w:kern w:val="0"/>
        </w:rPr>
        <w:t>例報告書の様式（分冊型、単票型、ブック型）と提出期限を表形式でわ</w:t>
      </w:r>
      <w:r w:rsidRPr="00B76F99">
        <w:rPr>
          <w:rFonts w:hint="eastAsia"/>
          <w:color w:val="C00000"/>
          <w:kern w:val="0"/>
        </w:rPr>
        <w:t>かりやすく記載する。</w:t>
      </w:r>
    </w:p>
    <w:p w14:paraId="4EF3B357" w14:textId="77777777" w:rsidR="00672D46" w:rsidRPr="00B76F99" w:rsidRDefault="00672D46" w:rsidP="00845806">
      <w:pPr>
        <w:ind w:firstLine="224"/>
        <w:rPr>
          <w:color w:val="C00000"/>
          <w:kern w:val="0"/>
        </w:rPr>
      </w:pPr>
      <w:r w:rsidRPr="00B76F99">
        <w:rPr>
          <w:rFonts w:hint="eastAsia"/>
          <w:color w:val="C00000"/>
          <w:kern w:val="0"/>
        </w:rPr>
        <w:t>分冊型の場合、各分冊のタイトルとその提出時期がわかるようにする。本節における各分冊のタイトルを症例報告書の表紙に記載する。</w:t>
      </w:r>
    </w:p>
    <w:p w14:paraId="7633E6D9" w14:textId="348FCC8A" w:rsidR="00672D46" w:rsidRPr="00B76F99" w:rsidRDefault="00672D46" w:rsidP="00F4331E">
      <w:pPr>
        <w:ind w:firstLine="224"/>
        <w:rPr>
          <w:color w:val="C00000"/>
          <w:kern w:val="0"/>
        </w:rPr>
      </w:pPr>
      <w:r w:rsidRPr="00B76F99">
        <w:rPr>
          <w:rFonts w:hint="eastAsia"/>
          <w:color w:val="C00000"/>
          <w:kern w:val="0"/>
        </w:rPr>
        <w:t>非盲検</w:t>
      </w:r>
      <w:r w:rsidR="004C359C">
        <w:rPr>
          <w:rFonts w:hint="eastAsia"/>
          <w:color w:val="C00000"/>
          <w:kern w:val="0"/>
        </w:rPr>
        <w:t>研究</w:t>
      </w:r>
      <w:r w:rsidRPr="00B76F99">
        <w:rPr>
          <w:rFonts w:hint="eastAsia"/>
          <w:color w:val="C00000"/>
          <w:kern w:val="0"/>
        </w:rPr>
        <w:t>で治療群が複数あり、報告内容や提出時期が異なる場合、治療群ごとに記載する。</w:t>
      </w:r>
    </w:p>
    <w:p w14:paraId="76F39D5E" w14:textId="7BCA70D0" w:rsidR="00E307E9" w:rsidRPr="00B76F99" w:rsidRDefault="00E307E9" w:rsidP="00845806">
      <w:pPr>
        <w:ind w:firstLine="224"/>
        <w:rPr>
          <w:color w:val="0000FF"/>
          <w:kern w:val="0"/>
        </w:rPr>
      </w:pPr>
      <w:r w:rsidRPr="00B76F99">
        <w:rPr>
          <w:rFonts w:hint="eastAsia"/>
          <w:color w:val="0000FF"/>
          <w:kern w:val="0"/>
        </w:rPr>
        <w:t>（例1）本研究では症例報告書を用いて行う。各visit終了後速やかに記載し、研究事務局へ送る。</w:t>
      </w:r>
    </w:p>
    <w:p w14:paraId="2056C6B6" w14:textId="326DA5EF" w:rsidR="00E307E9" w:rsidRPr="00B76F99" w:rsidRDefault="00E307E9" w:rsidP="00845806">
      <w:pPr>
        <w:ind w:firstLine="224"/>
        <w:rPr>
          <w:color w:val="0000FF"/>
          <w:kern w:val="0"/>
        </w:rPr>
      </w:pPr>
      <w:r w:rsidRPr="00B76F99">
        <w:rPr>
          <w:rFonts w:hint="eastAsia"/>
          <w:color w:val="0000FF"/>
          <w:kern w:val="0"/>
        </w:rPr>
        <w:t>（例</w:t>
      </w:r>
      <w:r w:rsidRPr="00B76F99">
        <w:rPr>
          <w:color w:val="0000FF"/>
          <w:kern w:val="0"/>
        </w:rPr>
        <w:t>2</w:t>
      </w:r>
      <w:r w:rsidRPr="00B76F99">
        <w:rPr>
          <w:rFonts w:hint="eastAsia"/>
          <w:color w:val="0000FF"/>
          <w:kern w:val="0"/>
        </w:rPr>
        <w:t>）本研究では●大学が所有する電子症例報告システムを使用する。各visit終了後速やかに記載し、研究事務局へ送る。</w:t>
      </w:r>
    </w:p>
    <w:p w14:paraId="402BFDAE" w14:textId="77777777" w:rsidR="00F21C02" w:rsidRPr="00B76F99" w:rsidRDefault="00672D46" w:rsidP="00AB60B7">
      <w:pPr>
        <w:pStyle w:val="2"/>
      </w:pPr>
      <w:bookmarkStart w:id="84" w:name="_Toc161065348"/>
      <w:r w:rsidRPr="00B76F99">
        <w:rPr>
          <w:rFonts w:hint="eastAsia"/>
        </w:rPr>
        <w:t>記入方法</w:t>
      </w:r>
      <w:bookmarkEnd w:id="84"/>
    </w:p>
    <w:p w14:paraId="72AFD6F2" w14:textId="77777777" w:rsidR="00672D46" w:rsidRPr="00B76F99" w:rsidRDefault="00672D46" w:rsidP="00845806">
      <w:pPr>
        <w:ind w:firstLine="224"/>
        <w:rPr>
          <w:color w:val="C00000"/>
          <w:kern w:val="0"/>
        </w:rPr>
      </w:pPr>
      <w:r w:rsidRPr="00B76F99">
        <w:rPr>
          <w:rFonts w:hint="eastAsia"/>
          <w:color w:val="C00000"/>
          <w:kern w:val="0"/>
        </w:rPr>
        <w:t>本節では、症例報告書記入の際の遵守事項を記載する。</w:t>
      </w:r>
    </w:p>
    <w:p w14:paraId="5ED600D7" w14:textId="0BA69A03" w:rsidR="00A7088E" w:rsidRPr="00B76F99" w:rsidRDefault="001A6C9A" w:rsidP="00845806">
      <w:pPr>
        <w:ind w:firstLine="224"/>
        <w:rPr>
          <w:color w:val="3333FF"/>
          <w:kern w:val="0"/>
        </w:rPr>
      </w:pPr>
      <w:r w:rsidRPr="00B76F99">
        <w:rPr>
          <w:rFonts w:hint="eastAsia"/>
          <w:color w:val="3333FF"/>
          <w:kern w:val="0"/>
        </w:rPr>
        <w:t>（</w:t>
      </w:r>
      <w:r w:rsidR="00A7088E" w:rsidRPr="00B76F99">
        <w:rPr>
          <w:rFonts w:hint="eastAsia"/>
          <w:color w:val="3333FF"/>
          <w:kern w:val="0"/>
        </w:rPr>
        <w:t>例</w:t>
      </w:r>
      <w:r w:rsidRPr="00B76F99">
        <w:rPr>
          <w:rFonts w:hint="eastAsia"/>
          <w:color w:val="3333FF"/>
          <w:kern w:val="0"/>
        </w:rPr>
        <w:t>1）</w:t>
      </w:r>
      <w:r w:rsidR="00A7088E" w:rsidRPr="00B76F99">
        <w:rPr>
          <w:rFonts w:hint="eastAsia"/>
          <w:color w:val="3333FF"/>
          <w:kern w:val="0"/>
        </w:rPr>
        <w:t>症例報告書の形式通りに記載する。</w:t>
      </w:r>
    </w:p>
    <w:p w14:paraId="52EB2CEB" w14:textId="116F2156" w:rsidR="001A6C9A" w:rsidRPr="00B76F99" w:rsidRDefault="001A6C9A" w:rsidP="00845806">
      <w:pPr>
        <w:ind w:firstLine="224"/>
        <w:rPr>
          <w:color w:val="3333FF"/>
          <w:kern w:val="0"/>
        </w:rPr>
      </w:pPr>
      <w:r w:rsidRPr="00B76F99">
        <w:rPr>
          <w:color w:val="3333FF"/>
          <w:kern w:val="0"/>
        </w:rPr>
        <w:t>（例2）本研究に関す</w:t>
      </w:r>
      <w:r w:rsidRPr="00B76F99">
        <w:rPr>
          <w:rFonts w:hAnsi="ＭＳ Ｐゴシック"/>
          <w:color w:val="3333FF"/>
          <w:kern w:val="0"/>
        </w:rPr>
        <w:t>るデータは、●●大学が所有する</w:t>
      </w:r>
      <w:r w:rsidR="00DC42DF">
        <w:rPr>
          <w:rFonts w:hAnsi="ＭＳ Ｐゴシック"/>
          <w:color w:val="3333FF"/>
          <w:kern w:val="0"/>
        </w:rPr>
        <w:t>E</w:t>
      </w:r>
      <w:r w:rsidR="00DC42DF" w:rsidRPr="00B76F99">
        <w:rPr>
          <w:rFonts w:hAnsi="ＭＳ Ｐゴシック"/>
          <w:color w:val="3333FF"/>
          <w:kern w:val="0"/>
        </w:rPr>
        <w:t>DC</w:t>
      </w:r>
      <w:r w:rsidRPr="00B76F99">
        <w:rPr>
          <w:rFonts w:hAnsi="ＭＳ Ｐゴシック"/>
          <w:color w:val="3333FF"/>
          <w:kern w:val="0"/>
        </w:rPr>
        <w:t>システム●●に、web上から</w:t>
      </w:r>
      <w:r w:rsidRPr="00B76F99">
        <w:rPr>
          <w:color w:val="3333FF"/>
          <w:kern w:val="0"/>
        </w:rPr>
        <w:t>入力する。</w:t>
      </w:r>
    </w:p>
    <w:p w14:paraId="23271408" w14:textId="77777777" w:rsidR="00F21C02" w:rsidRPr="00B76F99" w:rsidRDefault="00672D46" w:rsidP="00AB60B7">
      <w:pPr>
        <w:pStyle w:val="2"/>
      </w:pPr>
      <w:bookmarkStart w:id="85" w:name="_Toc161065349"/>
      <w:r w:rsidRPr="00B76F99">
        <w:rPr>
          <w:rFonts w:hint="eastAsia"/>
        </w:rPr>
        <w:t>送付方法</w:t>
      </w:r>
      <w:bookmarkEnd w:id="85"/>
    </w:p>
    <w:p w14:paraId="2D383686" w14:textId="7157A33A" w:rsidR="00672D46" w:rsidRDefault="00672D46" w:rsidP="00845806">
      <w:pPr>
        <w:ind w:firstLine="224"/>
        <w:rPr>
          <w:color w:val="C00000"/>
          <w:kern w:val="0"/>
        </w:rPr>
      </w:pPr>
      <w:r w:rsidRPr="00B76F99">
        <w:rPr>
          <w:rFonts w:hint="eastAsia"/>
          <w:color w:val="C00000"/>
          <w:kern w:val="0"/>
        </w:rPr>
        <w:t>本節では、症例報告書の送付手段（郵送、</w:t>
      </w:r>
      <w:r w:rsidRPr="00B76F99">
        <w:rPr>
          <w:rFonts w:cs="Century"/>
          <w:color w:val="C00000"/>
          <w:kern w:val="0"/>
        </w:rPr>
        <w:t xml:space="preserve">FAX </w:t>
      </w:r>
      <w:r w:rsidRPr="00B76F99">
        <w:rPr>
          <w:rFonts w:hint="eastAsia"/>
          <w:color w:val="C00000"/>
          <w:kern w:val="0"/>
        </w:rPr>
        <w:t>など）と送付先を記載する。</w:t>
      </w:r>
    </w:p>
    <w:p w14:paraId="7400A9AA" w14:textId="77777777" w:rsidR="00A14591" w:rsidRPr="00BD1599" w:rsidRDefault="00A14591" w:rsidP="00A14591">
      <w:pPr>
        <w:ind w:firstLine="224"/>
        <w:rPr>
          <w:rFonts w:hAnsi="ＭＳ Ｐゴシック"/>
          <w:color w:val="0000FF"/>
        </w:rPr>
      </w:pPr>
      <w:r w:rsidRPr="00BD1599">
        <w:rPr>
          <w:rFonts w:hAnsi="ＭＳ Ｐゴシック" w:hint="eastAsia"/>
          <w:color w:val="0000FF"/>
        </w:rPr>
        <w:t>例）症例報告書は作成者が直接データセンターに届ける。</w:t>
      </w:r>
    </w:p>
    <w:p w14:paraId="5879DE96" w14:textId="12645AA2" w:rsidR="00A14591" w:rsidRPr="00BD1599" w:rsidRDefault="00A14591" w:rsidP="00A14591">
      <w:pPr>
        <w:ind w:firstLine="224"/>
        <w:rPr>
          <w:rFonts w:hAnsi="ＭＳ Ｐゴシック"/>
          <w:color w:val="0000FF"/>
        </w:rPr>
      </w:pPr>
      <w:r w:rsidRPr="00BD1599">
        <w:rPr>
          <w:rFonts w:hAnsi="ＭＳ Ｐゴシック" w:hint="eastAsia"/>
          <w:color w:val="0000FF"/>
        </w:rPr>
        <w:t>例）</w:t>
      </w:r>
      <w:r w:rsidRPr="00BD1599">
        <w:rPr>
          <w:rFonts w:hAnsi="ＭＳ Ｐゴシック"/>
          <w:color w:val="0000FF"/>
        </w:rPr>
        <w:t>Web上のEDCシステム入力後、研究責任</w:t>
      </w:r>
      <w:r>
        <w:rPr>
          <w:rFonts w:hAnsi="ＭＳ Ｐゴシック" w:hint="eastAsia"/>
          <w:color w:val="0000FF"/>
        </w:rPr>
        <w:t>者</w:t>
      </w:r>
      <w:r w:rsidRPr="00BD1599">
        <w:rPr>
          <w:rFonts w:hAnsi="ＭＳ Ｐゴシック"/>
          <w:color w:val="0000FF"/>
        </w:rPr>
        <w:t>または</w:t>
      </w:r>
      <w:r w:rsidRPr="000D6C50">
        <w:rPr>
          <w:rFonts w:hAnsi="ＭＳ Ｐゴシック" w:hint="eastAsia"/>
          <w:color w:val="0000FF"/>
        </w:rPr>
        <w:t>研究</w:t>
      </w:r>
      <w:r w:rsidRPr="00BD1599">
        <w:rPr>
          <w:rFonts w:hAnsi="ＭＳ Ｐゴシック"/>
          <w:color w:val="0000FF"/>
        </w:rPr>
        <w:t>分担</w:t>
      </w:r>
      <w:r>
        <w:rPr>
          <w:rFonts w:hAnsi="ＭＳ Ｐゴシック" w:hint="eastAsia"/>
          <w:color w:val="0000FF"/>
        </w:rPr>
        <w:t>者</w:t>
      </w:r>
      <w:r w:rsidRPr="00BD1599">
        <w:rPr>
          <w:rFonts w:hAnsi="ＭＳ Ｐゴシック"/>
          <w:color w:val="0000FF"/>
        </w:rPr>
        <w:t>が内容を確認し入力完了ボタンを押すことにより提出とする。</w:t>
      </w:r>
    </w:p>
    <w:p w14:paraId="4A1DCAFA" w14:textId="77777777" w:rsidR="00A14591" w:rsidRPr="00A14591" w:rsidRDefault="00A14591" w:rsidP="00845806">
      <w:pPr>
        <w:ind w:firstLine="224"/>
        <w:rPr>
          <w:color w:val="C00000"/>
          <w:kern w:val="0"/>
        </w:rPr>
      </w:pPr>
    </w:p>
    <w:p w14:paraId="60906E52" w14:textId="21A2B52A" w:rsidR="00672D46" w:rsidRPr="00B76F99" w:rsidRDefault="00672D46" w:rsidP="00C61275">
      <w:pPr>
        <w:pStyle w:val="1"/>
      </w:pPr>
      <w:bookmarkStart w:id="86" w:name="_Toc161065350"/>
      <w:r w:rsidRPr="00B76F99">
        <w:rPr>
          <w:rFonts w:hint="eastAsia"/>
        </w:rPr>
        <w:t>モニタリング</w:t>
      </w:r>
      <w:r w:rsidR="00D27697" w:rsidRPr="00B76F99">
        <w:rPr>
          <w:rFonts w:hint="eastAsia"/>
        </w:rPr>
        <w:t>・監査（品質管理・品質保証）</w:t>
      </w:r>
      <w:bookmarkEnd w:id="86"/>
    </w:p>
    <w:p w14:paraId="4846D27A" w14:textId="77777777" w:rsidR="000F482B" w:rsidRPr="00B76F99" w:rsidRDefault="000F482B" w:rsidP="000F482B">
      <w:pPr>
        <w:ind w:firstLine="224"/>
        <w:rPr>
          <w:color w:val="C00000"/>
          <w:kern w:val="0"/>
        </w:rPr>
      </w:pPr>
      <w:r w:rsidRPr="00B76F99">
        <w:rPr>
          <w:rFonts w:hint="eastAsia"/>
          <w:color w:val="C00000"/>
          <w:kern w:val="0"/>
        </w:rPr>
        <w:t>モニタリングは研究が適正に行われることを確保するため、研究がどの程度進捗しているか、倫理指針及び研究計画書に従って行われているかについて研究責任者が指定した者に行わせる調査をいう。</w:t>
      </w:r>
    </w:p>
    <w:p w14:paraId="600571DA" w14:textId="77777777" w:rsidR="000F482B" w:rsidRPr="00B76F99" w:rsidRDefault="000F482B" w:rsidP="000F482B">
      <w:pPr>
        <w:ind w:firstLine="224"/>
        <w:rPr>
          <w:color w:val="C00000"/>
          <w:kern w:val="0"/>
        </w:rPr>
      </w:pPr>
      <w:r w:rsidRPr="00B76F99">
        <w:rPr>
          <w:rFonts w:hint="eastAsia"/>
          <w:color w:val="C00000"/>
          <w:kern w:val="0"/>
        </w:rPr>
        <w:t>監査は研究結果の信頼性を確保するため、研究が倫理指針及び研究計画書に従って行われたかについて研究責任者が指定した者に行わせる調査をいう。</w:t>
      </w:r>
    </w:p>
    <w:p w14:paraId="4BEDA8BD" w14:textId="6F5E9537" w:rsidR="000F482B" w:rsidRPr="00B76F99" w:rsidRDefault="000F482B" w:rsidP="000F482B">
      <w:pPr>
        <w:ind w:firstLine="224"/>
        <w:rPr>
          <w:color w:val="C00000"/>
          <w:kern w:val="0"/>
        </w:rPr>
      </w:pPr>
      <w:r w:rsidRPr="00B76F99">
        <w:rPr>
          <w:rFonts w:hint="eastAsia"/>
          <w:color w:val="C00000"/>
          <w:kern w:val="0"/>
        </w:rPr>
        <w:t>軽微を超える侵襲のある介入研究ではモニタリングは必須である。</w:t>
      </w:r>
    </w:p>
    <w:p w14:paraId="776F2DC1" w14:textId="77777777" w:rsidR="000F482B" w:rsidRPr="00B76F99" w:rsidRDefault="000F482B" w:rsidP="000F482B">
      <w:pPr>
        <w:ind w:firstLine="224"/>
        <w:rPr>
          <w:color w:val="C00000"/>
          <w:kern w:val="0"/>
        </w:rPr>
      </w:pPr>
      <w:r w:rsidRPr="00B76F99">
        <w:rPr>
          <w:rFonts w:hint="eastAsia"/>
          <w:color w:val="C00000"/>
          <w:kern w:val="0"/>
        </w:rPr>
        <w:t>監査においては研究の内容によって必要に応じて実施が望ましい。</w:t>
      </w:r>
    </w:p>
    <w:p w14:paraId="7F3B2FCF" w14:textId="3EB82498" w:rsidR="000F482B" w:rsidRPr="00B76F99" w:rsidRDefault="000F482B" w:rsidP="000F482B">
      <w:pPr>
        <w:ind w:firstLine="224"/>
        <w:rPr>
          <w:color w:val="C00000"/>
          <w:kern w:val="0"/>
        </w:rPr>
      </w:pPr>
      <w:r w:rsidRPr="00B76F99">
        <w:rPr>
          <w:rFonts w:hint="eastAsia"/>
          <w:color w:val="C00000"/>
          <w:kern w:val="0"/>
        </w:rPr>
        <w:t>モニタリング・監査の方法、実施時期、原資料の範囲などについて、「モニタリング手順書」</w:t>
      </w:r>
      <w:r w:rsidR="003D3907" w:rsidRPr="00B76F99">
        <w:rPr>
          <w:rFonts w:hint="eastAsia"/>
          <w:color w:val="C00000"/>
          <w:kern w:val="0"/>
        </w:rPr>
        <w:t>および「モニタリング計画書」、</w:t>
      </w:r>
      <w:r w:rsidRPr="00B76F99">
        <w:rPr>
          <w:rFonts w:hint="eastAsia"/>
          <w:color w:val="C00000"/>
          <w:kern w:val="0"/>
        </w:rPr>
        <w:t>「監査手順書」を別途定め、その旨記載する。</w:t>
      </w:r>
    </w:p>
    <w:p w14:paraId="1CA60B37" w14:textId="77777777" w:rsidR="000F482B" w:rsidRPr="00B76F99" w:rsidRDefault="000F482B" w:rsidP="000F482B">
      <w:pPr>
        <w:ind w:firstLine="224"/>
        <w:rPr>
          <w:color w:val="C00000"/>
          <w:kern w:val="0"/>
        </w:rPr>
      </w:pPr>
      <w:r w:rsidRPr="00B76F99">
        <w:rPr>
          <w:rFonts w:hint="eastAsia"/>
          <w:color w:val="C00000"/>
          <w:kern w:val="0"/>
        </w:rPr>
        <w:t>モニタリング・監査を実施しない臨床研究であれば、不要とする理由を記載する。</w:t>
      </w:r>
    </w:p>
    <w:p w14:paraId="29090FEE" w14:textId="77777777" w:rsidR="000F482B" w:rsidRPr="00B76F99" w:rsidRDefault="000F482B" w:rsidP="000F482B">
      <w:pPr>
        <w:ind w:firstLineChars="0" w:firstLine="0"/>
        <w:rPr>
          <w:color w:val="C00000"/>
          <w:kern w:val="0"/>
        </w:rPr>
      </w:pPr>
      <w:r w:rsidRPr="00B76F99">
        <w:rPr>
          <w:rFonts w:hint="eastAsia"/>
          <w:color w:val="C00000"/>
          <w:kern w:val="0"/>
        </w:rPr>
        <w:t xml:space="preserve">　直接閲覧を実施する場合は、その意義について記載する。</w:t>
      </w:r>
    </w:p>
    <w:p w14:paraId="6BF15883" w14:textId="1E41F1C5" w:rsidR="000F482B" w:rsidRPr="00B76F99" w:rsidRDefault="000F482B" w:rsidP="00D46BE1">
      <w:pPr>
        <w:ind w:firstLineChars="0" w:firstLine="0"/>
        <w:rPr>
          <w:color w:val="C00000"/>
        </w:rPr>
      </w:pPr>
    </w:p>
    <w:p w14:paraId="3673605D" w14:textId="62E4C404" w:rsidR="00F21C02" w:rsidRPr="00B76F99" w:rsidRDefault="00733989" w:rsidP="00AB60B7">
      <w:pPr>
        <w:pStyle w:val="2"/>
      </w:pPr>
      <w:bookmarkStart w:id="87" w:name="_Toc161065351"/>
      <w:r w:rsidRPr="00B76F99">
        <w:rPr>
          <w:rFonts w:hint="eastAsia"/>
        </w:rPr>
        <w:t>モニタリング方法</w:t>
      </w:r>
      <w:bookmarkEnd w:id="87"/>
    </w:p>
    <w:p w14:paraId="0344A07D" w14:textId="3971FF77" w:rsidR="00672D46" w:rsidRPr="00B76F99" w:rsidRDefault="00672D46" w:rsidP="00845806">
      <w:pPr>
        <w:ind w:firstLine="224"/>
        <w:rPr>
          <w:color w:val="C00000"/>
          <w:kern w:val="0"/>
        </w:rPr>
      </w:pPr>
      <w:r w:rsidRPr="00B76F99">
        <w:rPr>
          <w:rFonts w:hint="eastAsia"/>
          <w:color w:val="C00000"/>
          <w:kern w:val="0"/>
        </w:rPr>
        <w:t>本節では、</w:t>
      </w:r>
      <w:r w:rsidR="00733989" w:rsidRPr="00B76F99">
        <w:rPr>
          <w:rFonts w:hint="eastAsia"/>
          <w:color w:val="C00000"/>
          <w:kern w:val="0"/>
        </w:rPr>
        <w:t>モニタリング方法</w:t>
      </w:r>
      <w:r w:rsidRPr="00B76F99">
        <w:rPr>
          <w:rFonts w:hint="eastAsia"/>
          <w:color w:val="C00000"/>
          <w:kern w:val="0"/>
        </w:rPr>
        <w:t>について記載する。</w:t>
      </w:r>
    </w:p>
    <w:p w14:paraId="6D02EF3D" w14:textId="77777777" w:rsidR="003D3907" w:rsidRPr="00B76F99" w:rsidRDefault="00672D46" w:rsidP="003D3907">
      <w:pPr>
        <w:pStyle w:val="af3"/>
        <w:ind w:firstLine="224"/>
        <w:rPr>
          <w:color w:val="C00000"/>
          <w:kern w:val="0"/>
        </w:rPr>
      </w:pPr>
      <w:r w:rsidRPr="00B76F99">
        <w:rPr>
          <w:rFonts w:hint="eastAsia"/>
          <w:color w:val="C00000"/>
          <w:kern w:val="0"/>
        </w:rPr>
        <w:t>直接閲覧の方法および実施時期については「モニタリング手順書」</w:t>
      </w:r>
      <w:r w:rsidR="003D3907" w:rsidRPr="00B76F99">
        <w:rPr>
          <w:rFonts w:hint="eastAsia"/>
          <w:color w:val="C00000"/>
          <w:kern w:val="0"/>
        </w:rPr>
        <w:t>及び「モニタリング計画書」</w:t>
      </w:r>
      <w:r w:rsidRPr="00B76F99">
        <w:rPr>
          <w:rFonts w:hint="eastAsia"/>
          <w:color w:val="C00000"/>
          <w:kern w:val="0"/>
        </w:rPr>
        <w:t>に別途定める旨を記載する。</w:t>
      </w:r>
    </w:p>
    <w:p w14:paraId="6FEAC544" w14:textId="24A0DD70" w:rsidR="003D3907" w:rsidRPr="00B76F99" w:rsidRDefault="003D3907" w:rsidP="003D3907">
      <w:pPr>
        <w:pStyle w:val="af3"/>
        <w:ind w:firstLine="224"/>
        <w:rPr>
          <w:color w:val="0000FF"/>
        </w:rPr>
      </w:pPr>
      <w:r w:rsidRPr="00B76F99">
        <w:rPr>
          <w:rFonts w:hint="eastAsia"/>
          <w:color w:val="0000FF"/>
        </w:rPr>
        <w:t>（例）本研究が安全に、かつプロトコールに従って実施されているか、データが正確に収集されているかを確認する目的で、原則として年1回のモニタリングを実施する。</w:t>
      </w:r>
    </w:p>
    <w:p w14:paraId="1C9EB91B" w14:textId="0911E1FF" w:rsidR="003D3907" w:rsidRPr="00B76F99" w:rsidRDefault="003D3907" w:rsidP="003D3907">
      <w:pPr>
        <w:pStyle w:val="af3"/>
        <w:ind w:firstLine="224"/>
        <w:rPr>
          <w:color w:val="0000FF"/>
        </w:rPr>
      </w:pPr>
      <w:r w:rsidRPr="00B76F99">
        <w:rPr>
          <w:rFonts w:hint="eastAsia"/>
          <w:color w:val="0000FF"/>
        </w:rPr>
        <w:t>モニタリングは各参加</w:t>
      </w:r>
      <w:r w:rsidR="003215F9">
        <w:rPr>
          <w:rFonts w:hint="eastAsia"/>
          <w:color w:val="0000FF"/>
        </w:rPr>
        <w:t>機関</w:t>
      </w:r>
      <w:r w:rsidRPr="00B76F99">
        <w:rPr>
          <w:rFonts w:hint="eastAsia"/>
          <w:color w:val="0000FF"/>
        </w:rPr>
        <w:t>における研究の実施自体に直接関わらないものが担当することとし、別途定める手順書および計画書に規定した事項についてモニタリングを行う。</w:t>
      </w:r>
      <w:r w:rsidR="003215F9">
        <w:rPr>
          <w:rFonts w:hint="eastAsia"/>
          <w:color w:val="0000FF"/>
        </w:rPr>
        <w:t>機関</w:t>
      </w:r>
      <w:r w:rsidRPr="00B76F99">
        <w:rPr>
          <w:rFonts w:hint="eastAsia"/>
          <w:color w:val="0000FF"/>
        </w:rPr>
        <w:t>訪問にて原資料との照合を含めて行う</w:t>
      </w:r>
      <w:r w:rsidR="003215F9">
        <w:rPr>
          <w:rFonts w:hint="eastAsia"/>
          <w:color w:val="0000FF"/>
        </w:rPr>
        <w:t>機関</w:t>
      </w:r>
      <w:r w:rsidRPr="00B76F99">
        <w:rPr>
          <w:rFonts w:hint="eastAsia"/>
          <w:color w:val="0000FF"/>
        </w:rPr>
        <w:t>訪問モニタリングは実施しない。</w:t>
      </w:r>
    </w:p>
    <w:p w14:paraId="3960A9BF" w14:textId="0000030E" w:rsidR="003D3907" w:rsidRPr="00B76F99" w:rsidRDefault="003D3907" w:rsidP="003D3907">
      <w:pPr>
        <w:pStyle w:val="af3"/>
        <w:ind w:firstLine="224"/>
        <w:rPr>
          <w:color w:val="0000FF"/>
        </w:rPr>
      </w:pPr>
      <w:r w:rsidRPr="00B76F99">
        <w:rPr>
          <w:rFonts w:hint="eastAsia"/>
          <w:color w:val="0000FF"/>
        </w:rPr>
        <w:t>ただし、重篤な有害事象等、研究継続に関して重要な案件が発生した場合には、直接閲覧を行うこととする。</w:t>
      </w:r>
    </w:p>
    <w:p w14:paraId="7ACD8092" w14:textId="77777777" w:rsidR="00672D46" w:rsidRPr="00B76F99" w:rsidRDefault="00672D46" w:rsidP="00845806">
      <w:pPr>
        <w:ind w:firstLine="224"/>
        <w:rPr>
          <w:color w:val="C00000"/>
          <w:kern w:val="0"/>
        </w:rPr>
      </w:pPr>
    </w:p>
    <w:p w14:paraId="38CA64D7" w14:textId="77777777" w:rsidR="00F21C02" w:rsidRPr="00B76F99" w:rsidRDefault="00672D46" w:rsidP="00AB60B7">
      <w:pPr>
        <w:pStyle w:val="2"/>
      </w:pPr>
      <w:bookmarkStart w:id="88" w:name="_Toc161065352"/>
      <w:r w:rsidRPr="00B76F99">
        <w:rPr>
          <w:rFonts w:hint="eastAsia"/>
        </w:rPr>
        <w:t>原資料の</w:t>
      </w:r>
      <w:r w:rsidR="005A557F" w:rsidRPr="00B76F99">
        <w:rPr>
          <w:rFonts w:hint="eastAsia"/>
        </w:rPr>
        <w:t>範囲</w:t>
      </w:r>
      <w:bookmarkEnd w:id="88"/>
    </w:p>
    <w:p w14:paraId="0967DB5A" w14:textId="77777777" w:rsidR="003D3907" w:rsidRPr="00B76F99" w:rsidRDefault="00672D46" w:rsidP="003D3907">
      <w:pPr>
        <w:ind w:firstLine="224"/>
        <w:rPr>
          <w:color w:val="C00000"/>
          <w:kern w:val="0"/>
        </w:rPr>
      </w:pPr>
      <w:r w:rsidRPr="00B76F99">
        <w:rPr>
          <w:rFonts w:hint="eastAsia"/>
          <w:color w:val="C00000"/>
          <w:kern w:val="0"/>
        </w:rPr>
        <w:t>本節では、原資料の範囲について記載する。</w:t>
      </w:r>
    </w:p>
    <w:p w14:paraId="0B885D16" w14:textId="7056D4AC" w:rsidR="003D3907" w:rsidRPr="00B76F99" w:rsidRDefault="003D3907" w:rsidP="003D3907">
      <w:pPr>
        <w:ind w:firstLine="224"/>
        <w:rPr>
          <w:color w:val="C00000"/>
          <w:kern w:val="0"/>
        </w:rPr>
      </w:pPr>
      <w:r w:rsidRPr="00B76F99">
        <w:rPr>
          <w:rFonts w:hint="eastAsia"/>
          <w:color w:val="C00000"/>
          <w:kern w:val="0"/>
        </w:rPr>
        <w:t>原資料とは、臨床研究の事実経過の再現と評価に必要な情報（原データ）が記録されている文書、記録媒体を指す。本研究における原資料が何かを明記する。</w:t>
      </w:r>
    </w:p>
    <w:p w14:paraId="4A6DFF9A" w14:textId="0E179715" w:rsidR="00672D46" w:rsidRPr="00B76F99" w:rsidRDefault="00672D46" w:rsidP="00845806">
      <w:pPr>
        <w:ind w:firstLine="224"/>
        <w:rPr>
          <w:color w:val="C00000"/>
          <w:kern w:val="0"/>
        </w:rPr>
      </w:pPr>
      <w:r w:rsidRPr="00B76F99">
        <w:rPr>
          <w:rFonts w:hint="eastAsia"/>
          <w:color w:val="C00000"/>
          <w:kern w:val="0"/>
        </w:rPr>
        <w:t>併用薬の使用理由、有害事象（有害事象名、転帰、重篤性、重症度、因果関係、コメント）、その他</w:t>
      </w:r>
      <w:r w:rsidR="001D3042">
        <w:rPr>
          <w:rFonts w:hint="eastAsia"/>
          <w:color w:val="C00000"/>
          <w:kern w:val="0"/>
        </w:rPr>
        <w:t>研究者</w:t>
      </w:r>
      <w:r w:rsidRPr="00B76F99">
        <w:rPr>
          <w:rFonts w:hint="eastAsia"/>
          <w:color w:val="C00000"/>
          <w:kern w:val="0"/>
        </w:rPr>
        <w:t>のコメントなどについては、症例報告書を原資料とすることを明記する。</w:t>
      </w:r>
    </w:p>
    <w:p w14:paraId="3F7B83DF" w14:textId="1A7F58F9" w:rsidR="00733989" w:rsidRPr="00B76F99" w:rsidRDefault="00733989" w:rsidP="00845806">
      <w:pPr>
        <w:ind w:firstLine="224"/>
        <w:rPr>
          <w:color w:val="0000FF"/>
          <w:kern w:val="0"/>
        </w:rPr>
      </w:pPr>
      <w:r w:rsidRPr="00B76F99">
        <w:rPr>
          <w:rFonts w:hint="eastAsia"/>
          <w:color w:val="0000FF"/>
          <w:kern w:val="0"/>
        </w:rPr>
        <w:t>（例）本研究における原資料とは、診療録、各種検査データ、各種画像データ、投薬記録、患者日記もしくは患者評価シート、●とする。</w:t>
      </w:r>
    </w:p>
    <w:p w14:paraId="34444DFD" w14:textId="77777777" w:rsidR="000F482B" w:rsidRPr="00B76F99" w:rsidRDefault="000F482B" w:rsidP="00845806">
      <w:pPr>
        <w:ind w:firstLine="224"/>
        <w:rPr>
          <w:color w:val="C00000"/>
          <w:kern w:val="0"/>
        </w:rPr>
      </w:pPr>
    </w:p>
    <w:p w14:paraId="3D29C6C8" w14:textId="77777777" w:rsidR="000F482B" w:rsidRPr="00B76F99" w:rsidRDefault="000F482B" w:rsidP="00AB60B7">
      <w:pPr>
        <w:pStyle w:val="2"/>
      </w:pPr>
      <w:bookmarkStart w:id="89" w:name="_Toc161065353"/>
      <w:r w:rsidRPr="00B76F99">
        <w:rPr>
          <w:rFonts w:hint="eastAsia"/>
        </w:rPr>
        <w:t>原資料の直接閲覧の保証</w:t>
      </w:r>
      <w:bookmarkEnd w:id="89"/>
    </w:p>
    <w:p w14:paraId="06BBC140" w14:textId="0D482B78" w:rsidR="000F482B" w:rsidRPr="00B76F99" w:rsidRDefault="000F482B" w:rsidP="000F482B">
      <w:pPr>
        <w:ind w:firstLine="224"/>
        <w:rPr>
          <w:color w:val="0000FF"/>
        </w:rPr>
      </w:pPr>
      <w:r w:rsidRPr="00B76F99">
        <w:rPr>
          <w:rFonts w:hint="eastAsia"/>
          <w:color w:val="0000FF"/>
        </w:rPr>
        <w:t>(例)</w:t>
      </w:r>
      <w:r w:rsidR="0005017A">
        <w:rPr>
          <w:rFonts w:hint="eastAsia"/>
          <w:color w:val="0000FF"/>
        </w:rPr>
        <w:t>研究機関</w:t>
      </w:r>
      <w:r w:rsidRPr="00B76F99">
        <w:rPr>
          <w:rFonts w:hint="eastAsia"/>
          <w:color w:val="0000FF"/>
        </w:rPr>
        <w:t>の長および</w:t>
      </w:r>
      <w:r w:rsidR="00343ED9">
        <w:rPr>
          <w:rFonts w:hint="eastAsia"/>
          <w:color w:val="0000FF"/>
        </w:rPr>
        <w:t>研究責任者</w:t>
      </w:r>
      <w:r w:rsidRPr="00B76F99">
        <w:rPr>
          <w:rFonts w:hint="eastAsia"/>
          <w:color w:val="0000FF"/>
        </w:rPr>
        <w:t>は、（モニタリング、監査ならびに）規制当局および</w:t>
      </w:r>
      <w:r w:rsidR="001A550A">
        <w:rPr>
          <w:rFonts w:hint="eastAsia"/>
          <w:color w:val="0000FF"/>
        </w:rPr>
        <w:t>医学系研究倫理審査委員会</w:t>
      </w:r>
      <w:r w:rsidRPr="00B76F99">
        <w:rPr>
          <w:rFonts w:hint="eastAsia"/>
          <w:color w:val="0000FF"/>
        </w:rPr>
        <w:t>による調査の際に、原資料等すべての</w:t>
      </w:r>
      <w:r w:rsidR="008228FB">
        <w:rPr>
          <w:rFonts w:hint="eastAsia"/>
          <w:color w:val="0000FF"/>
        </w:rPr>
        <w:t>研究</w:t>
      </w:r>
      <w:r w:rsidRPr="00B76F99">
        <w:rPr>
          <w:rFonts w:hint="eastAsia"/>
          <w:color w:val="0000FF"/>
        </w:rPr>
        <w:t>関連記録を直接閲覧に供し、これに協力するものとする。</w:t>
      </w:r>
    </w:p>
    <w:p w14:paraId="3B70AC0A" w14:textId="77777777" w:rsidR="000F482B" w:rsidRPr="00B76F99" w:rsidRDefault="000F482B" w:rsidP="00845806">
      <w:pPr>
        <w:ind w:firstLine="224"/>
        <w:rPr>
          <w:color w:val="C00000"/>
          <w:kern w:val="0"/>
        </w:rPr>
      </w:pPr>
    </w:p>
    <w:p w14:paraId="4A5BE947" w14:textId="3AE7A732" w:rsidR="003D3907" w:rsidRPr="00B76F99" w:rsidRDefault="003D3907" w:rsidP="00AB60B7">
      <w:pPr>
        <w:pStyle w:val="2"/>
      </w:pPr>
      <w:bookmarkStart w:id="90" w:name="_Toc161065354"/>
      <w:r w:rsidRPr="00B76F99">
        <w:rPr>
          <w:rFonts w:hint="eastAsia"/>
        </w:rPr>
        <w:t>監査</w:t>
      </w:r>
      <w:bookmarkEnd w:id="90"/>
    </w:p>
    <w:p w14:paraId="06BD6219" w14:textId="383FD363" w:rsidR="003D3907" w:rsidRPr="00B76F99" w:rsidRDefault="003D3907" w:rsidP="003D3907">
      <w:pPr>
        <w:pStyle w:val="af3"/>
        <w:ind w:firstLine="224"/>
        <w:rPr>
          <w:color w:val="C00000"/>
        </w:rPr>
      </w:pPr>
      <w:r w:rsidRPr="00B76F99">
        <w:rPr>
          <w:rFonts w:hint="eastAsia"/>
          <w:color w:val="C00000"/>
        </w:rPr>
        <w:t>本節では監査について記載する。</w:t>
      </w:r>
    </w:p>
    <w:p w14:paraId="7715E807" w14:textId="5CCDECA2" w:rsidR="003D3907" w:rsidRPr="00B76F99" w:rsidRDefault="003D3907" w:rsidP="003D3907">
      <w:pPr>
        <w:pStyle w:val="af3"/>
        <w:ind w:firstLine="224"/>
        <w:rPr>
          <w:color w:val="0000FF"/>
        </w:rPr>
      </w:pPr>
      <w:r w:rsidRPr="00B76F99">
        <w:rPr>
          <w:color w:val="0000FF"/>
        </w:rPr>
        <w:t>（例1）本研究が承認後の医薬品を用い、かつ実臨床上の治療と大きく相違のない治療方法であること､探索的研究であることを鑑み、監査は実施しない｡しかしながら、モニタリングにおいて重大な関連法規違反や実施計画書からの逸脱が認められた場合には、監査を実施することを検討する。</w:t>
      </w:r>
    </w:p>
    <w:p w14:paraId="39C89A96" w14:textId="77777777" w:rsidR="003D3907" w:rsidRPr="00B76F99" w:rsidRDefault="003D3907" w:rsidP="00845806">
      <w:pPr>
        <w:ind w:firstLine="224"/>
        <w:rPr>
          <w:color w:val="C00000"/>
          <w:kern w:val="0"/>
        </w:rPr>
      </w:pPr>
    </w:p>
    <w:p w14:paraId="78F397F9" w14:textId="65623C7D" w:rsidR="00672D46" w:rsidRPr="00B76F99" w:rsidRDefault="000F482B" w:rsidP="00C61275">
      <w:pPr>
        <w:pStyle w:val="1"/>
      </w:pPr>
      <w:bookmarkStart w:id="91" w:name="_Toc161065355"/>
      <w:r w:rsidRPr="00B76F99">
        <w:rPr>
          <w:rFonts w:hint="eastAsia"/>
        </w:rPr>
        <w:t>効果安全性評価委員会</w:t>
      </w:r>
      <w:bookmarkEnd w:id="91"/>
    </w:p>
    <w:p w14:paraId="09008FDF" w14:textId="4E77B785" w:rsidR="005A557F" w:rsidRPr="00B76F99" w:rsidRDefault="000F482B" w:rsidP="00845806">
      <w:pPr>
        <w:ind w:firstLine="224"/>
        <w:rPr>
          <w:color w:val="C00000"/>
          <w:kern w:val="0"/>
        </w:rPr>
      </w:pPr>
      <w:r w:rsidRPr="00B76F99" w:rsidDel="000F482B">
        <w:rPr>
          <w:color w:val="C00000"/>
        </w:rPr>
        <w:t xml:space="preserve"> </w:t>
      </w:r>
      <w:r w:rsidR="005A557F" w:rsidRPr="00B76F99">
        <w:rPr>
          <w:rFonts w:hint="eastAsia"/>
          <w:color w:val="C00000"/>
          <w:kern w:val="0"/>
        </w:rPr>
        <w:t>本節では、</w:t>
      </w:r>
      <w:r w:rsidR="00E102F0" w:rsidRPr="00B76F99">
        <w:rPr>
          <w:rFonts w:hint="eastAsia"/>
          <w:color w:val="C00000"/>
          <w:kern w:val="0"/>
        </w:rPr>
        <w:t>効果安全性評価</w:t>
      </w:r>
      <w:r w:rsidR="005A557F" w:rsidRPr="00B76F99">
        <w:rPr>
          <w:rFonts w:hint="eastAsia"/>
          <w:color w:val="C00000"/>
          <w:kern w:val="0"/>
        </w:rPr>
        <w:t>委員会</w:t>
      </w:r>
      <w:r w:rsidR="00845806" w:rsidRPr="00B76F99">
        <w:rPr>
          <w:rFonts w:hint="eastAsia"/>
          <w:color w:val="C00000"/>
          <w:kern w:val="0"/>
        </w:rPr>
        <w:t>（</w:t>
      </w:r>
      <w:r w:rsidR="00E102F0" w:rsidRPr="00B76F99">
        <w:rPr>
          <w:rFonts w:hint="eastAsia"/>
          <w:color w:val="C00000"/>
          <w:kern w:val="0"/>
        </w:rPr>
        <w:t>独立データモニタリング</w:t>
      </w:r>
      <w:r w:rsidR="00845806" w:rsidRPr="00B76F99">
        <w:rPr>
          <w:rFonts w:hint="eastAsia"/>
          <w:color w:val="C00000"/>
          <w:kern w:val="0"/>
        </w:rPr>
        <w:t>委員会ともいう）</w:t>
      </w:r>
      <w:r w:rsidR="005A557F" w:rsidRPr="00B76F99">
        <w:rPr>
          <w:rFonts w:hint="eastAsia"/>
          <w:color w:val="C00000"/>
          <w:kern w:val="0"/>
        </w:rPr>
        <w:t>の役割を記載する。</w:t>
      </w:r>
    </w:p>
    <w:p w14:paraId="759C1C59" w14:textId="3CBA5690" w:rsidR="005A557F" w:rsidRPr="00B76F99" w:rsidRDefault="005A557F" w:rsidP="00845806">
      <w:pPr>
        <w:ind w:firstLine="224"/>
        <w:rPr>
          <w:color w:val="C00000"/>
          <w:kern w:val="0"/>
        </w:rPr>
      </w:pPr>
      <w:r w:rsidRPr="00B76F99">
        <w:rPr>
          <w:rFonts w:hint="eastAsia"/>
          <w:color w:val="C00000"/>
          <w:kern w:val="0"/>
        </w:rPr>
        <w:t>臨床介入研究では特に新たな安全性情報に対する評価を迅速に行う必要があるため、</w:t>
      </w:r>
      <w:r w:rsidR="00E102F0" w:rsidRPr="00B76F99">
        <w:rPr>
          <w:rFonts w:hint="eastAsia"/>
          <w:color w:val="C00000"/>
          <w:kern w:val="0"/>
        </w:rPr>
        <w:t>効果安全性評価</w:t>
      </w:r>
      <w:r w:rsidRPr="00B76F99">
        <w:rPr>
          <w:rFonts w:hint="eastAsia"/>
          <w:color w:val="C00000"/>
          <w:kern w:val="0"/>
        </w:rPr>
        <w:t>委員会を設置する方がよいと考えられる。研究各自でも設置可能であるが、三重大学における臨床介入研究では、</w:t>
      </w:r>
      <w:r w:rsidR="001A550A">
        <w:rPr>
          <w:rFonts w:hint="eastAsia"/>
          <w:color w:val="C00000"/>
          <w:kern w:val="0"/>
        </w:rPr>
        <w:t>医学系研究倫理審査委員会</w:t>
      </w:r>
      <w:r w:rsidRPr="00B76F99">
        <w:rPr>
          <w:rFonts w:hint="eastAsia"/>
          <w:color w:val="C00000"/>
          <w:kern w:val="0"/>
        </w:rPr>
        <w:t>の下部組織</w:t>
      </w:r>
      <w:r w:rsidR="006737F1" w:rsidRPr="00B76F99">
        <w:rPr>
          <w:rFonts w:hint="eastAsia"/>
          <w:color w:val="C00000"/>
          <w:kern w:val="0"/>
        </w:rPr>
        <w:t>である効果安全性評価</w:t>
      </w:r>
      <w:r w:rsidRPr="00B76F99">
        <w:rPr>
          <w:rFonts w:hint="eastAsia"/>
          <w:color w:val="C00000"/>
          <w:kern w:val="0"/>
        </w:rPr>
        <w:t>委員会を</w:t>
      </w:r>
      <w:r w:rsidR="00DC0C1F" w:rsidRPr="00B76F99">
        <w:rPr>
          <w:rFonts w:hint="eastAsia"/>
          <w:color w:val="C00000"/>
          <w:kern w:val="0"/>
        </w:rPr>
        <w:t>利用</w:t>
      </w:r>
      <w:r w:rsidRPr="00B76F99">
        <w:rPr>
          <w:rFonts w:hint="eastAsia"/>
          <w:color w:val="C00000"/>
          <w:kern w:val="0"/>
        </w:rPr>
        <w:t>することが可能である。詳細は臨床研究開発センターまたは</w:t>
      </w:r>
      <w:r w:rsidR="001A550A">
        <w:rPr>
          <w:rFonts w:hint="eastAsia"/>
          <w:color w:val="C00000"/>
          <w:kern w:val="0"/>
        </w:rPr>
        <w:t>医学系研究倫理審査委員会</w:t>
      </w:r>
      <w:r w:rsidRPr="00B76F99">
        <w:rPr>
          <w:rFonts w:hint="eastAsia"/>
          <w:color w:val="C00000"/>
          <w:kern w:val="0"/>
        </w:rPr>
        <w:t>へ相談のこと。</w:t>
      </w:r>
    </w:p>
    <w:p w14:paraId="3E40D29E" w14:textId="458C5F8F" w:rsidR="000F482B" w:rsidRPr="00B76F99" w:rsidRDefault="00780FDE" w:rsidP="000F482B">
      <w:pPr>
        <w:ind w:firstLine="224"/>
        <w:rPr>
          <w:color w:val="C00000"/>
          <w:kern w:val="0"/>
        </w:rPr>
      </w:pPr>
      <w:r w:rsidRPr="00B76F99">
        <w:rPr>
          <w:rFonts w:hint="eastAsia"/>
          <w:color w:val="C00000"/>
          <w:kern w:val="0"/>
        </w:rPr>
        <w:t>効果安全性評価委員会</w:t>
      </w:r>
      <w:r w:rsidR="000F482B" w:rsidRPr="00B76F99">
        <w:rPr>
          <w:rFonts w:hint="eastAsia"/>
          <w:color w:val="C00000"/>
          <w:kern w:val="0"/>
        </w:rPr>
        <w:t>設置を不要とする臨床研究であれば、不要とする理由を記載する。</w:t>
      </w:r>
    </w:p>
    <w:p w14:paraId="00F88755" w14:textId="5B5AA07A" w:rsidR="005A557F" w:rsidRPr="00B76F99" w:rsidRDefault="00E102F0" w:rsidP="00845806">
      <w:pPr>
        <w:ind w:firstLine="224"/>
        <w:rPr>
          <w:color w:val="C00000"/>
          <w:kern w:val="0"/>
        </w:rPr>
      </w:pPr>
      <w:r w:rsidRPr="00B76F99">
        <w:rPr>
          <w:rFonts w:hint="eastAsia"/>
          <w:color w:val="C00000"/>
          <w:kern w:val="0"/>
        </w:rPr>
        <w:t>効果安全性評価</w:t>
      </w:r>
      <w:r w:rsidR="005A557F" w:rsidRPr="00B76F99">
        <w:rPr>
          <w:rFonts w:hint="eastAsia"/>
          <w:color w:val="C00000"/>
          <w:kern w:val="0"/>
        </w:rPr>
        <w:t>委員会が提言する可能性のある</w:t>
      </w:r>
      <w:r w:rsidR="00EA6C96" w:rsidRPr="00B76F99">
        <w:rPr>
          <w:rFonts w:hint="eastAsia"/>
          <w:color w:val="C00000"/>
          <w:kern w:val="0"/>
        </w:rPr>
        <w:t>プロトコール</w:t>
      </w:r>
      <w:r w:rsidR="005A557F" w:rsidRPr="00B76F99">
        <w:rPr>
          <w:rFonts w:hint="eastAsia"/>
          <w:color w:val="C00000"/>
          <w:kern w:val="0"/>
        </w:rPr>
        <w:t>の改訂には、以下のようなものがある。</w:t>
      </w:r>
    </w:p>
    <w:p w14:paraId="596C8B3D" w14:textId="77777777" w:rsidR="005A557F" w:rsidRPr="00FE60B0" w:rsidRDefault="005A557F">
      <w:pPr>
        <w:pStyle w:val="a"/>
        <w:numPr>
          <w:ilvl w:val="0"/>
          <w:numId w:val="19"/>
        </w:numPr>
      </w:pPr>
      <w:r w:rsidRPr="00FE60B0">
        <w:rPr>
          <w:rFonts w:hint="eastAsia"/>
        </w:rPr>
        <w:t>登録期間または追跡期間の変更</w:t>
      </w:r>
    </w:p>
    <w:p w14:paraId="34268851" w14:textId="77777777" w:rsidR="005A557F" w:rsidRPr="00FE60B0" w:rsidRDefault="005A557F">
      <w:pPr>
        <w:pStyle w:val="a"/>
        <w:numPr>
          <w:ilvl w:val="0"/>
          <w:numId w:val="19"/>
        </w:numPr>
      </w:pPr>
      <w:r w:rsidRPr="00FE60B0">
        <w:rPr>
          <w:rFonts w:hint="eastAsia"/>
        </w:rPr>
        <w:t>適格規準の変更</w:t>
      </w:r>
    </w:p>
    <w:p w14:paraId="4548529C" w14:textId="77777777" w:rsidR="005A557F" w:rsidRPr="00FE60B0" w:rsidRDefault="005A557F">
      <w:pPr>
        <w:pStyle w:val="a"/>
        <w:numPr>
          <w:ilvl w:val="0"/>
          <w:numId w:val="19"/>
        </w:numPr>
      </w:pPr>
      <w:r w:rsidRPr="00FE60B0">
        <w:rPr>
          <w:rFonts w:hint="eastAsia"/>
        </w:rPr>
        <w:t>目標症例数の再設定</w:t>
      </w:r>
    </w:p>
    <w:p w14:paraId="0295F395" w14:textId="77777777" w:rsidR="005A557F" w:rsidRPr="00FE60B0" w:rsidRDefault="00EA6C96">
      <w:pPr>
        <w:pStyle w:val="a"/>
        <w:numPr>
          <w:ilvl w:val="0"/>
          <w:numId w:val="19"/>
        </w:numPr>
      </w:pPr>
      <w:r w:rsidRPr="00FE60B0">
        <w:rPr>
          <w:rFonts w:hint="eastAsia"/>
        </w:rPr>
        <w:t>プロトコール</w:t>
      </w:r>
      <w:r w:rsidR="005A557F" w:rsidRPr="00FE60B0">
        <w:rPr>
          <w:rFonts w:hint="eastAsia"/>
        </w:rPr>
        <w:t>治療計画の変更（例：投与量、投与期間など）</w:t>
      </w:r>
    </w:p>
    <w:p w14:paraId="4DAE447D" w14:textId="3ECDDB0F" w:rsidR="005A557F" w:rsidRPr="00B76F99" w:rsidRDefault="005A557F" w:rsidP="00845806">
      <w:pPr>
        <w:ind w:firstLine="224"/>
        <w:rPr>
          <w:color w:val="0000FF"/>
        </w:rPr>
      </w:pPr>
      <w:r w:rsidRPr="00B76F99">
        <w:rPr>
          <w:rFonts w:hint="eastAsia"/>
          <w:color w:val="0000FF"/>
        </w:rPr>
        <w:t>（例</w:t>
      </w:r>
      <w:r w:rsidR="00733989" w:rsidRPr="00B76F99">
        <w:rPr>
          <w:rFonts w:hint="eastAsia"/>
          <w:color w:val="0000FF"/>
        </w:rPr>
        <w:t>1</w:t>
      </w:r>
      <w:r w:rsidRPr="00B76F99">
        <w:rPr>
          <w:rFonts w:hint="eastAsia"/>
          <w:color w:val="0000FF"/>
        </w:rPr>
        <w:t>）</w:t>
      </w:r>
      <w:r w:rsidR="00E102F0" w:rsidRPr="00B76F99">
        <w:rPr>
          <w:rFonts w:hint="eastAsia"/>
          <w:color w:val="0000FF"/>
        </w:rPr>
        <w:t>効果安全性評価</w:t>
      </w:r>
      <w:r w:rsidRPr="00B76F99">
        <w:rPr>
          <w:rFonts w:hint="eastAsia"/>
          <w:color w:val="0000FF"/>
        </w:rPr>
        <w:t>委員会は、研究責任者から要請された倫理</w:t>
      </w:r>
      <w:r w:rsidR="005C4751">
        <w:rPr>
          <w:rFonts w:hint="eastAsia"/>
          <w:color w:val="0000FF"/>
        </w:rPr>
        <w:t>審査</w:t>
      </w:r>
      <w:r w:rsidRPr="00B76F99">
        <w:rPr>
          <w:rFonts w:hint="eastAsia"/>
          <w:color w:val="0000FF"/>
        </w:rPr>
        <w:t>委員会の諮問に応じ、当該臨床</w:t>
      </w:r>
      <w:r w:rsidR="000E46FB">
        <w:rPr>
          <w:rFonts w:hint="eastAsia"/>
          <w:color w:val="0000FF"/>
        </w:rPr>
        <w:t>研究</w:t>
      </w:r>
      <w:r w:rsidRPr="00B76F99">
        <w:rPr>
          <w:rFonts w:hint="eastAsia"/>
          <w:color w:val="0000FF"/>
        </w:rPr>
        <w:t>期間中に得られた安全性情報に基づき、当該臨床</w:t>
      </w:r>
      <w:r w:rsidR="000E46FB">
        <w:rPr>
          <w:rFonts w:hint="eastAsia"/>
          <w:color w:val="0000FF"/>
        </w:rPr>
        <w:t>研究</w:t>
      </w:r>
      <w:r w:rsidRPr="00B76F99">
        <w:rPr>
          <w:rFonts w:hint="eastAsia"/>
          <w:color w:val="0000FF"/>
        </w:rPr>
        <w:t>の継続、変更または中止等について、研究責任者に提言することを目的として設置する。</w:t>
      </w:r>
    </w:p>
    <w:p w14:paraId="31865371" w14:textId="7567455C" w:rsidR="005A557F" w:rsidRPr="00B76F99" w:rsidRDefault="00E102F0" w:rsidP="00845806">
      <w:pPr>
        <w:ind w:firstLine="224"/>
        <w:rPr>
          <w:color w:val="0000FF"/>
        </w:rPr>
      </w:pPr>
      <w:r w:rsidRPr="00B76F99">
        <w:rPr>
          <w:rFonts w:hint="eastAsia"/>
          <w:color w:val="0000FF"/>
        </w:rPr>
        <w:t>効果安全性評価</w:t>
      </w:r>
      <w:r w:rsidR="005A557F" w:rsidRPr="00B76F99">
        <w:rPr>
          <w:rFonts w:hint="eastAsia"/>
          <w:color w:val="0000FF"/>
        </w:rPr>
        <w:t>委員会は、下記に該当する評価事項が得られた場合、当該臨床研究の研究責任者が倫理</w:t>
      </w:r>
      <w:r w:rsidR="005C4751">
        <w:rPr>
          <w:rFonts w:hint="eastAsia"/>
          <w:color w:val="0000FF"/>
        </w:rPr>
        <w:t>審査</w:t>
      </w:r>
      <w:r w:rsidR="005A557F" w:rsidRPr="00B76F99">
        <w:rPr>
          <w:rFonts w:hint="eastAsia"/>
          <w:color w:val="0000FF"/>
        </w:rPr>
        <w:t>委員会へ依頼した審議内容に応じて開催されるものとする。</w:t>
      </w:r>
    </w:p>
    <w:p w14:paraId="093BF357" w14:textId="77777777" w:rsidR="005A557F" w:rsidRPr="00B76F99" w:rsidRDefault="006737F1" w:rsidP="00AC5C89">
      <w:pPr>
        <w:numPr>
          <w:ilvl w:val="0"/>
          <w:numId w:val="30"/>
        </w:numPr>
        <w:ind w:left="851" w:firstLineChars="0"/>
        <w:rPr>
          <w:color w:val="0000FF"/>
        </w:rPr>
      </w:pPr>
      <w:r w:rsidRPr="00B76F99">
        <w:rPr>
          <w:rFonts w:hint="eastAsia"/>
          <w:color w:val="0000FF"/>
        </w:rPr>
        <w:t>研究</w:t>
      </w:r>
      <w:r w:rsidR="005A557F" w:rsidRPr="00B76F99">
        <w:rPr>
          <w:rFonts w:hint="eastAsia"/>
          <w:color w:val="0000FF"/>
        </w:rPr>
        <w:t>実施計画書の重大な変更</w:t>
      </w:r>
    </w:p>
    <w:p w14:paraId="5BF3098D" w14:textId="77777777" w:rsidR="005A557F" w:rsidRPr="00B76F99" w:rsidRDefault="005A557F" w:rsidP="00AC5C89">
      <w:pPr>
        <w:numPr>
          <w:ilvl w:val="0"/>
          <w:numId w:val="30"/>
        </w:numPr>
        <w:ind w:left="851" w:firstLineChars="0"/>
        <w:rPr>
          <w:color w:val="0000FF"/>
        </w:rPr>
      </w:pPr>
      <w:r w:rsidRPr="00B76F99">
        <w:rPr>
          <w:rFonts w:hint="eastAsia"/>
          <w:color w:val="0000FF"/>
        </w:rPr>
        <w:t>重篤な有害事象の発現</w:t>
      </w:r>
    </w:p>
    <w:p w14:paraId="15C241DD" w14:textId="77777777" w:rsidR="005A557F" w:rsidRPr="00B76F99" w:rsidRDefault="005A557F" w:rsidP="00AC5C89">
      <w:pPr>
        <w:numPr>
          <w:ilvl w:val="0"/>
          <w:numId w:val="30"/>
        </w:numPr>
        <w:ind w:left="851" w:firstLineChars="0"/>
        <w:rPr>
          <w:color w:val="0000FF"/>
        </w:rPr>
      </w:pPr>
      <w:r w:rsidRPr="00B76F99">
        <w:rPr>
          <w:rFonts w:hint="eastAsia"/>
          <w:color w:val="0000FF"/>
        </w:rPr>
        <w:t>モニタリング等で重大な問題が認められた</w:t>
      </w:r>
    </w:p>
    <w:p w14:paraId="58657461" w14:textId="6918C751" w:rsidR="005A557F" w:rsidRPr="00B76F99" w:rsidRDefault="005A557F" w:rsidP="00E102F0">
      <w:pPr>
        <w:numPr>
          <w:ilvl w:val="0"/>
          <w:numId w:val="30"/>
        </w:numPr>
        <w:ind w:firstLineChars="0"/>
        <w:rPr>
          <w:color w:val="0000FF"/>
        </w:rPr>
      </w:pPr>
      <w:r w:rsidRPr="00B76F99">
        <w:rPr>
          <w:rFonts w:hint="eastAsia"/>
          <w:color w:val="0000FF"/>
        </w:rPr>
        <w:t>その他、</w:t>
      </w:r>
      <w:r w:rsidR="00343ED9">
        <w:rPr>
          <w:rFonts w:hint="eastAsia"/>
          <w:color w:val="0000FF"/>
        </w:rPr>
        <w:t>研究責任者</w:t>
      </w:r>
      <w:r w:rsidRPr="00B76F99">
        <w:rPr>
          <w:rFonts w:hint="eastAsia"/>
          <w:color w:val="0000FF"/>
        </w:rPr>
        <w:t>が</w:t>
      </w:r>
      <w:r w:rsidR="00E102F0" w:rsidRPr="00B76F99">
        <w:rPr>
          <w:rFonts w:hint="eastAsia"/>
          <w:color w:val="0000FF"/>
        </w:rPr>
        <w:t>効果安全性評価</w:t>
      </w:r>
      <w:r w:rsidRPr="00B76F99">
        <w:rPr>
          <w:rFonts w:hint="eastAsia"/>
          <w:color w:val="0000FF"/>
        </w:rPr>
        <w:t>委員会による審議が必要と判断した</w:t>
      </w:r>
    </w:p>
    <w:p w14:paraId="472E96D0" w14:textId="50BE00E9" w:rsidR="005A557F" w:rsidRPr="00B76F99" w:rsidRDefault="00E102F0" w:rsidP="00845806">
      <w:pPr>
        <w:ind w:firstLine="224"/>
        <w:rPr>
          <w:color w:val="0000FF"/>
        </w:rPr>
      </w:pPr>
      <w:r w:rsidRPr="00B76F99">
        <w:rPr>
          <w:rFonts w:hint="eastAsia"/>
          <w:color w:val="0000FF"/>
        </w:rPr>
        <w:t>効果安全性評価</w:t>
      </w:r>
      <w:r w:rsidR="005A557F" w:rsidRPr="00B76F99">
        <w:rPr>
          <w:rFonts w:hint="eastAsia"/>
          <w:color w:val="0000FF"/>
        </w:rPr>
        <w:t>委員会での評価結果は、研究責任者、病院長、</w:t>
      </w:r>
      <w:r w:rsidR="001A550A">
        <w:rPr>
          <w:rFonts w:hint="eastAsia"/>
          <w:color w:val="0000FF"/>
        </w:rPr>
        <w:t>医学系研究倫理審査委員会</w:t>
      </w:r>
      <w:r w:rsidR="005A557F" w:rsidRPr="00B76F99">
        <w:rPr>
          <w:rFonts w:hint="eastAsia"/>
          <w:color w:val="0000FF"/>
        </w:rPr>
        <w:t>に報告される。評価結果を受けて、病院長は研究責任者に対し当該</w:t>
      </w:r>
      <w:r w:rsidR="000E46FB">
        <w:rPr>
          <w:rFonts w:hint="eastAsia"/>
          <w:color w:val="0000FF"/>
        </w:rPr>
        <w:t>研究</w:t>
      </w:r>
      <w:r w:rsidR="005A557F" w:rsidRPr="00B76F99">
        <w:rPr>
          <w:rFonts w:hint="eastAsia"/>
          <w:color w:val="0000FF"/>
        </w:rPr>
        <w:t>の継続、変更または中止等を決定する。</w:t>
      </w:r>
    </w:p>
    <w:p w14:paraId="6CFEC5DF" w14:textId="353AC8B1" w:rsidR="00733989" w:rsidRPr="00B76F99" w:rsidRDefault="00733989" w:rsidP="00845806">
      <w:pPr>
        <w:ind w:firstLine="224"/>
        <w:rPr>
          <w:color w:val="0000FF"/>
        </w:rPr>
      </w:pPr>
      <w:r w:rsidRPr="00B76F99">
        <w:rPr>
          <w:rFonts w:hint="eastAsia"/>
          <w:color w:val="0000FF"/>
        </w:rPr>
        <w:t>（例2）本研究は侵襲ないため効果安全性評価委員会は設置しない。</w:t>
      </w:r>
    </w:p>
    <w:p w14:paraId="615C80C7" w14:textId="77777777" w:rsidR="00672D46" w:rsidRPr="00B76F99" w:rsidRDefault="00672D46" w:rsidP="00C61275">
      <w:pPr>
        <w:pStyle w:val="1"/>
      </w:pPr>
      <w:bookmarkStart w:id="92" w:name="_Toc161065356"/>
      <w:r w:rsidRPr="00B76F99">
        <w:rPr>
          <w:rFonts w:hint="eastAsia"/>
        </w:rPr>
        <w:t>倫理的事項</w:t>
      </w:r>
      <w:bookmarkEnd w:id="92"/>
    </w:p>
    <w:p w14:paraId="34C53C9E" w14:textId="436DFA81" w:rsidR="00F21C02" w:rsidRPr="00B76F99" w:rsidRDefault="00672D46" w:rsidP="00AB60B7">
      <w:pPr>
        <w:pStyle w:val="2"/>
      </w:pPr>
      <w:bookmarkStart w:id="93" w:name="_Toc161065357"/>
      <w:r w:rsidRPr="00B76F99">
        <w:rPr>
          <w:rFonts w:hint="eastAsia"/>
        </w:rPr>
        <w:t>遵守すべき諸規則</w:t>
      </w:r>
      <w:bookmarkEnd w:id="93"/>
    </w:p>
    <w:p w14:paraId="0DB34993" w14:textId="2EF46D1E" w:rsidR="00893EF8" w:rsidRDefault="00893EF8" w:rsidP="00845806">
      <w:pPr>
        <w:ind w:firstLine="224"/>
        <w:rPr>
          <w:rFonts w:cs="MS-Mincho"/>
          <w:color w:val="000000"/>
          <w:kern w:val="0"/>
        </w:rPr>
      </w:pPr>
      <w:r w:rsidRPr="00B76F99">
        <w:rPr>
          <w:rFonts w:cs="MS-Mincho" w:hint="eastAsia"/>
          <w:color w:val="000000"/>
          <w:kern w:val="0"/>
        </w:rPr>
        <w:t>本研究に携わるすべての者は、</w:t>
      </w:r>
      <w:r w:rsidR="002223C1">
        <w:rPr>
          <w:rFonts w:cs="MS-Mincho" w:hint="eastAsia"/>
          <w:color w:val="000000"/>
          <w:kern w:val="0"/>
        </w:rPr>
        <w:t>個人情報保護法、</w:t>
      </w:r>
      <w:r w:rsidR="0079631F" w:rsidRPr="00B76F99">
        <w:rPr>
          <w:rFonts w:cs="MS-Mincho" w:hint="eastAsia"/>
          <w:color w:val="000000"/>
          <w:kern w:val="0"/>
        </w:rPr>
        <w:t>人</w:t>
      </w:r>
      <w:r w:rsidRPr="00B76F99">
        <w:rPr>
          <w:rFonts w:cs="MS-Mincho" w:hint="eastAsia"/>
          <w:color w:val="000000"/>
          <w:kern w:val="0"/>
        </w:rPr>
        <w:t>を</w:t>
      </w:r>
      <w:r w:rsidR="0032423E" w:rsidRPr="00B76F99">
        <w:rPr>
          <w:rFonts w:cs="MS-Mincho" w:hint="eastAsia"/>
          <w:color w:val="000000"/>
          <w:kern w:val="0"/>
        </w:rPr>
        <w:t>対象</w:t>
      </w:r>
      <w:r w:rsidRPr="00B76F99">
        <w:rPr>
          <w:rFonts w:cs="MS-Mincho" w:hint="eastAsia"/>
          <w:color w:val="000000"/>
          <w:kern w:val="0"/>
        </w:rPr>
        <w:t>とする全ての医学研究が準拠すべき「世界医師会ヘルシンキ宣言」</w:t>
      </w:r>
      <w:r w:rsidR="0032423E" w:rsidRPr="00B76F99">
        <w:rPr>
          <w:rFonts w:cs="MS-Mincho" w:hint="eastAsia"/>
          <w:color w:val="000000"/>
          <w:kern w:val="0"/>
        </w:rPr>
        <w:t>及び</w:t>
      </w:r>
      <w:r w:rsidRPr="00B76F99">
        <w:rPr>
          <w:rFonts w:cs="MS-Mincho" w:hint="eastAsia"/>
          <w:color w:val="000000"/>
          <w:kern w:val="0"/>
        </w:rPr>
        <w:t>「</w:t>
      </w:r>
      <w:r w:rsidR="0032423E" w:rsidRPr="00B76F99">
        <w:rPr>
          <w:rFonts w:cs="MS-Mincho" w:hint="eastAsia"/>
          <w:color w:val="000000"/>
          <w:kern w:val="0"/>
        </w:rPr>
        <w:t>人を対象とする</w:t>
      </w:r>
      <w:r w:rsidR="00D32D4B">
        <w:rPr>
          <w:rFonts w:cs="MS-Mincho" w:hint="eastAsia"/>
          <w:color w:val="000000"/>
          <w:kern w:val="0"/>
        </w:rPr>
        <w:t>生命科学・</w:t>
      </w:r>
      <w:r w:rsidR="0032423E" w:rsidRPr="00B76F99">
        <w:rPr>
          <w:rFonts w:cs="MS-Mincho" w:hint="eastAsia"/>
          <w:color w:val="000000"/>
          <w:kern w:val="0"/>
        </w:rPr>
        <w:t>医学系研究</w:t>
      </w:r>
      <w:r w:rsidRPr="00B76F99">
        <w:rPr>
          <w:rFonts w:cs="MS-Mincho" w:hint="eastAsia"/>
          <w:color w:val="000000"/>
          <w:kern w:val="0"/>
        </w:rPr>
        <w:t>に関する倫理指針」（</w:t>
      </w:r>
      <w:r w:rsidR="0032423E" w:rsidRPr="00B76F99">
        <w:rPr>
          <w:rFonts w:cs="MS-Mincho" w:hint="eastAsia"/>
          <w:color w:val="000000"/>
          <w:kern w:val="0"/>
        </w:rPr>
        <w:t>文部科学省・</w:t>
      </w:r>
      <w:r w:rsidRPr="00B76F99">
        <w:rPr>
          <w:rFonts w:cs="MS-Mincho" w:hint="eastAsia"/>
          <w:color w:val="000000"/>
          <w:kern w:val="0"/>
        </w:rPr>
        <w:t>厚生労働省</w:t>
      </w:r>
      <w:r w:rsidR="00D32D4B">
        <w:rPr>
          <w:rFonts w:cs="MS-Mincho" w:hint="eastAsia"/>
          <w:color w:val="000000"/>
          <w:kern w:val="0"/>
        </w:rPr>
        <w:t>・経済産業省</w:t>
      </w:r>
      <w:r w:rsidRPr="00B76F99">
        <w:rPr>
          <w:rFonts w:cs="MS-Mincho" w:hint="eastAsia"/>
          <w:color w:val="000000"/>
          <w:kern w:val="0"/>
        </w:rPr>
        <w:t>）の内容を熟読し理解した上で遵守し、研究を施行する。</w:t>
      </w:r>
    </w:p>
    <w:p w14:paraId="24092976" w14:textId="77777777" w:rsidR="00A83074" w:rsidRDefault="00A83074" w:rsidP="00A83074">
      <w:pPr>
        <w:ind w:firstLine="224"/>
      </w:pPr>
      <w:r>
        <w:rPr>
          <w:rFonts w:hint="eastAsia"/>
        </w:rPr>
        <w:t>（当院が代表研究機関の多機関共同研究の場合、以下を記載）</w:t>
      </w:r>
    </w:p>
    <w:p w14:paraId="0E885EB9" w14:textId="3126EBC3" w:rsidR="00A83074" w:rsidRDefault="00C264B3" w:rsidP="00582632">
      <w:pPr>
        <w:ind w:firstLineChars="44" w:firstLine="98"/>
        <w:rPr>
          <w:color w:val="0000FF"/>
        </w:rPr>
      </w:pPr>
      <w:r>
        <w:rPr>
          <w:rFonts w:hint="eastAsia"/>
          <w:color w:val="0000FF"/>
        </w:rPr>
        <w:t>本研究は、『個人情報保護法』、『ヘルシンキ宣言』及び</w:t>
      </w:r>
      <w:r w:rsidRPr="00EC156C">
        <w:rPr>
          <w:rFonts w:hint="eastAsia"/>
          <w:color w:val="0000FF"/>
        </w:rPr>
        <w:t>『人を対象とする生命科学・医学系研究に関する倫理指針』を遵守</w:t>
      </w:r>
      <w:r>
        <w:rPr>
          <w:rFonts w:hint="eastAsia"/>
          <w:color w:val="0000FF"/>
        </w:rPr>
        <w:t>し、</w:t>
      </w:r>
      <w:r w:rsidR="00A83074">
        <w:rPr>
          <w:rFonts w:hint="eastAsia"/>
          <w:color w:val="0000FF"/>
        </w:rPr>
        <w:t>代表研究機関において一括審査を行う。</w:t>
      </w:r>
    </w:p>
    <w:p w14:paraId="720AD137" w14:textId="77777777" w:rsidR="00A83074" w:rsidRPr="00A83074" w:rsidRDefault="00A83074" w:rsidP="00845806">
      <w:pPr>
        <w:ind w:firstLine="224"/>
        <w:rPr>
          <w:rFonts w:cs="MS-Mincho"/>
          <w:color w:val="000000"/>
          <w:kern w:val="0"/>
        </w:rPr>
      </w:pPr>
    </w:p>
    <w:p w14:paraId="321A4D84" w14:textId="77777777" w:rsidR="00F21C02" w:rsidRPr="00B76F99" w:rsidRDefault="00672D46" w:rsidP="00AB60B7">
      <w:pPr>
        <w:pStyle w:val="2"/>
      </w:pPr>
      <w:bookmarkStart w:id="94" w:name="_Toc161065358"/>
      <w:r w:rsidRPr="00B76F99">
        <w:rPr>
          <w:rFonts w:hint="eastAsia"/>
        </w:rPr>
        <w:t>説明文書・同意書（様式）の作成と改訂</w:t>
      </w:r>
      <w:bookmarkEnd w:id="94"/>
    </w:p>
    <w:p w14:paraId="361C94E0" w14:textId="77777777" w:rsidR="00672D46" w:rsidRPr="00B76F99" w:rsidRDefault="00672D46" w:rsidP="00845806">
      <w:pPr>
        <w:ind w:firstLine="224"/>
        <w:rPr>
          <w:color w:val="C00000"/>
          <w:kern w:val="0"/>
        </w:rPr>
      </w:pPr>
      <w:r w:rsidRPr="00B76F99">
        <w:rPr>
          <w:rFonts w:hint="eastAsia"/>
          <w:color w:val="C00000"/>
          <w:kern w:val="0"/>
        </w:rPr>
        <w:t>本節では、説明文書・同意書（様式）の作成主体、承認の手続き、改訂の手続き</w:t>
      </w:r>
      <w:r w:rsidR="00EF62D8" w:rsidRPr="00B76F99">
        <w:rPr>
          <w:rFonts w:hint="eastAsia"/>
          <w:color w:val="C00000"/>
          <w:kern w:val="0"/>
        </w:rPr>
        <w:t>など</w:t>
      </w:r>
      <w:r w:rsidRPr="00B76F99">
        <w:rPr>
          <w:rFonts w:hint="eastAsia"/>
          <w:color w:val="C00000"/>
          <w:kern w:val="0"/>
        </w:rPr>
        <w:t>を記載する。</w:t>
      </w:r>
    </w:p>
    <w:p w14:paraId="018819A4" w14:textId="77777777" w:rsidR="00672D46" w:rsidRPr="00B76F99" w:rsidRDefault="00672D46" w:rsidP="00845806">
      <w:pPr>
        <w:ind w:firstLine="224"/>
        <w:rPr>
          <w:color w:val="C00000"/>
          <w:kern w:val="0"/>
        </w:rPr>
      </w:pPr>
      <w:r w:rsidRPr="00B76F99">
        <w:rPr>
          <w:rFonts w:hint="eastAsia"/>
          <w:color w:val="C00000"/>
          <w:kern w:val="0"/>
        </w:rPr>
        <w:t>説明文書とは、</w:t>
      </w:r>
      <w:r w:rsidR="00B8174E" w:rsidRPr="00B76F99">
        <w:rPr>
          <w:rFonts w:hint="eastAsia"/>
          <w:color w:val="C00000"/>
          <w:kern w:val="0"/>
        </w:rPr>
        <w:t>臨床研究</w:t>
      </w:r>
      <w:r w:rsidRPr="00B76F99">
        <w:rPr>
          <w:rFonts w:hint="eastAsia"/>
          <w:color w:val="C00000"/>
          <w:kern w:val="0"/>
        </w:rPr>
        <w:t>の意義、目的、方法などを分かりやすく記述した文書であり、</w:t>
      </w:r>
      <w:r w:rsidR="00F32A21" w:rsidRPr="00B76F99">
        <w:rPr>
          <w:rFonts w:hint="eastAsia"/>
          <w:color w:val="C00000"/>
          <w:kern w:val="0"/>
        </w:rPr>
        <w:t>研究対象者</w:t>
      </w:r>
      <w:r w:rsidRPr="00B76F99">
        <w:rPr>
          <w:rFonts w:hint="eastAsia"/>
          <w:color w:val="C00000"/>
          <w:kern w:val="0"/>
        </w:rPr>
        <w:t>にそれらを説明する際に用いられる。</w:t>
      </w:r>
    </w:p>
    <w:p w14:paraId="5D4C47E6" w14:textId="77777777" w:rsidR="00672D46" w:rsidRPr="00B76F99" w:rsidRDefault="00672D46" w:rsidP="00845806">
      <w:pPr>
        <w:ind w:firstLine="224"/>
        <w:rPr>
          <w:color w:val="C00000"/>
          <w:kern w:val="0"/>
        </w:rPr>
      </w:pPr>
      <w:r w:rsidRPr="00B76F99">
        <w:rPr>
          <w:rFonts w:hint="eastAsia"/>
          <w:color w:val="C00000"/>
          <w:kern w:val="0"/>
        </w:rPr>
        <w:t>同意書とは、</w:t>
      </w:r>
      <w:r w:rsidR="00F32A21" w:rsidRPr="00B76F99">
        <w:rPr>
          <w:rFonts w:hint="eastAsia"/>
          <w:color w:val="C00000"/>
          <w:kern w:val="0"/>
        </w:rPr>
        <w:t>研究対象者</w:t>
      </w:r>
      <w:r w:rsidRPr="00B76F99">
        <w:rPr>
          <w:rFonts w:hint="eastAsia"/>
          <w:color w:val="C00000"/>
          <w:kern w:val="0"/>
        </w:rPr>
        <w:t>が</w:t>
      </w:r>
      <w:r w:rsidR="00B8174E" w:rsidRPr="00B76F99">
        <w:rPr>
          <w:rFonts w:hint="eastAsia"/>
          <w:color w:val="C00000"/>
          <w:kern w:val="0"/>
        </w:rPr>
        <w:t>臨床研究</w:t>
      </w:r>
      <w:r w:rsidRPr="00B76F99">
        <w:rPr>
          <w:rFonts w:hint="eastAsia"/>
          <w:color w:val="C00000"/>
          <w:kern w:val="0"/>
        </w:rPr>
        <w:t>への参加の意思を表明する文書である。</w:t>
      </w:r>
      <w:r w:rsidR="0082273C" w:rsidRPr="00B76F99">
        <w:rPr>
          <w:rFonts w:hint="eastAsia"/>
          <w:color w:val="C00000"/>
          <w:kern w:val="0"/>
        </w:rPr>
        <w:t>三重大学式の書式があるのでこれを利用すること。</w:t>
      </w:r>
    </w:p>
    <w:p w14:paraId="526F198C" w14:textId="6F12F07D" w:rsidR="00672D46" w:rsidRPr="00B76F99" w:rsidRDefault="00672D46" w:rsidP="00F4331E">
      <w:pPr>
        <w:ind w:firstLine="224"/>
        <w:rPr>
          <w:color w:val="C00000"/>
          <w:kern w:val="0"/>
        </w:rPr>
      </w:pPr>
      <w:r w:rsidRPr="00B76F99">
        <w:rPr>
          <w:rFonts w:hint="eastAsia"/>
          <w:color w:val="C00000"/>
          <w:kern w:val="0"/>
        </w:rPr>
        <w:t>必要項目については、</w:t>
      </w:r>
      <w:r w:rsidR="00B4504F" w:rsidRPr="00B76F99">
        <w:rPr>
          <w:rFonts w:hint="eastAsia"/>
          <w:color w:val="C00000"/>
          <w:kern w:val="0"/>
        </w:rPr>
        <w:t>「</w:t>
      </w:r>
      <w:r w:rsidR="00120AC5" w:rsidRPr="00B76F99">
        <w:rPr>
          <w:rFonts w:hint="eastAsia"/>
          <w:color w:val="C00000"/>
          <w:kern w:val="0"/>
        </w:rPr>
        <w:t>人を対象とする</w:t>
      </w:r>
      <w:r w:rsidR="00D32D4B">
        <w:rPr>
          <w:rFonts w:hint="eastAsia"/>
          <w:color w:val="C00000"/>
          <w:kern w:val="0"/>
        </w:rPr>
        <w:t>生命科学・</w:t>
      </w:r>
      <w:r w:rsidR="00120AC5" w:rsidRPr="00B76F99">
        <w:rPr>
          <w:rFonts w:hint="eastAsia"/>
          <w:color w:val="C00000"/>
          <w:kern w:val="0"/>
        </w:rPr>
        <w:t>医学系研究</w:t>
      </w:r>
      <w:r w:rsidR="00A80229" w:rsidRPr="00B76F99">
        <w:rPr>
          <w:rFonts w:hint="eastAsia"/>
          <w:color w:val="C00000"/>
          <w:kern w:val="0"/>
        </w:rPr>
        <w:t>に関する倫理指針</w:t>
      </w:r>
      <w:r w:rsidR="00B4504F" w:rsidRPr="00B76F99">
        <w:rPr>
          <w:rFonts w:hint="eastAsia"/>
          <w:color w:val="C00000"/>
          <w:kern w:val="0"/>
        </w:rPr>
        <w:t>」</w:t>
      </w:r>
      <w:r w:rsidR="00A80229" w:rsidRPr="00B76F99">
        <w:rPr>
          <w:rFonts w:hint="eastAsia"/>
          <w:color w:val="C00000"/>
          <w:kern w:val="0"/>
        </w:rPr>
        <w:t>や</w:t>
      </w:r>
      <w:r w:rsidRPr="00B76F99">
        <w:rPr>
          <w:rFonts w:cs="Century"/>
          <w:color w:val="C00000"/>
          <w:kern w:val="0"/>
        </w:rPr>
        <w:t xml:space="preserve">GCP </w:t>
      </w:r>
      <w:r w:rsidRPr="00B76F99">
        <w:rPr>
          <w:rFonts w:hint="eastAsia"/>
          <w:color w:val="C00000"/>
          <w:kern w:val="0"/>
        </w:rPr>
        <w:t>省令第</w:t>
      </w:r>
      <w:r w:rsidR="002430B0" w:rsidRPr="00B76F99">
        <w:rPr>
          <w:rFonts w:cs="Century"/>
          <w:color w:val="C00000"/>
          <w:kern w:val="0"/>
        </w:rPr>
        <w:t>51</w:t>
      </w:r>
      <w:r w:rsidRPr="00B76F99">
        <w:rPr>
          <w:rFonts w:hint="eastAsia"/>
          <w:color w:val="C00000"/>
          <w:kern w:val="0"/>
        </w:rPr>
        <w:t>条に従う。</w:t>
      </w:r>
    </w:p>
    <w:p w14:paraId="0B33F0BF" w14:textId="2FCE8665" w:rsidR="00257429" w:rsidRPr="00B76F99" w:rsidRDefault="00257429" w:rsidP="00845806">
      <w:pPr>
        <w:ind w:firstLine="224"/>
        <w:rPr>
          <w:color w:val="0000FF"/>
          <w:kern w:val="0"/>
        </w:rPr>
      </w:pPr>
      <w:r w:rsidRPr="00B76F99">
        <w:rPr>
          <w:rFonts w:hint="eastAsia"/>
          <w:color w:val="0000FF"/>
          <w:kern w:val="0"/>
        </w:rPr>
        <w:t>（例）説明文書および同意書は</w:t>
      </w:r>
      <w:r w:rsidR="00343ED9">
        <w:rPr>
          <w:rFonts w:hint="eastAsia"/>
          <w:color w:val="0000FF"/>
          <w:kern w:val="0"/>
        </w:rPr>
        <w:t>研究責任者</w:t>
      </w:r>
      <w:r w:rsidRPr="00B76F99">
        <w:rPr>
          <w:rFonts w:hint="eastAsia"/>
          <w:color w:val="0000FF"/>
          <w:kern w:val="0"/>
        </w:rPr>
        <w:t>が作成する。倫理</w:t>
      </w:r>
      <w:r w:rsidR="005C4751">
        <w:rPr>
          <w:rFonts w:hint="eastAsia"/>
          <w:color w:val="0000FF"/>
          <w:kern w:val="0"/>
        </w:rPr>
        <w:t>審査</w:t>
      </w:r>
      <w:r w:rsidRPr="00B76F99">
        <w:rPr>
          <w:rFonts w:hint="eastAsia"/>
          <w:color w:val="0000FF"/>
          <w:kern w:val="0"/>
        </w:rPr>
        <w:t>委員会の承認</w:t>
      </w:r>
      <w:r w:rsidR="000F76C2">
        <w:rPr>
          <w:rFonts w:hint="eastAsia"/>
          <w:color w:val="0000FF"/>
          <w:kern w:val="0"/>
        </w:rPr>
        <w:t>及び研究機関の長の許可</w:t>
      </w:r>
      <w:r w:rsidRPr="00B76F99">
        <w:rPr>
          <w:rFonts w:hint="eastAsia"/>
          <w:color w:val="0000FF"/>
          <w:kern w:val="0"/>
        </w:rPr>
        <w:t>を得た後に、</w:t>
      </w:r>
      <w:r w:rsidRPr="00B76F99">
        <w:rPr>
          <w:color w:val="0000FF"/>
          <w:kern w:val="0"/>
        </w:rPr>
        <w:t>使用する。</w:t>
      </w:r>
    </w:p>
    <w:p w14:paraId="62A77D8A" w14:textId="2778A2DC" w:rsidR="00257429" w:rsidRPr="00B76F99" w:rsidRDefault="00257429" w:rsidP="00845806">
      <w:pPr>
        <w:ind w:firstLine="224"/>
        <w:rPr>
          <w:color w:val="0000FF"/>
          <w:kern w:val="0"/>
        </w:rPr>
      </w:pPr>
      <w:r w:rsidRPr="00B76F99">
        <w:rPr>
          <w:color w:val="0000FF"/>
          <w:kern w:val="0"/>
        </w:rPr>
        <w:t>改訂する場合は再度倫理</w:t>
      </w:r>
      <w:r w:rsidR="005C4751">
        <w:rPr>
          <w:rFonts w:hint="eastAsia"/>
          <w:color w:val="0000FF"/>
          <w:kern w:val="0"/>
        </w:rPr>
        <w:t>審査</w:t>
      </w:r>
      <w:r w:rsidRPr="00B76F99">
        <w:rPr>
          <w:color w:val="0000FF"/>
          <w:kern w:val="0"/>
        </w:rPr>
        <w:t>委員会に申請し、承認を得た後</w:t>
      </w:r>
      <w:r w:rsidR="000F76C2">
        <w:rPr>
          <w:rFonts w:hint="eastAsia"/>
          <w:color w:val="0000FF"/>
          <w:kern w:val="0"/>
        </w:rPr>
        <w:t>、研究機関の長の許可を受けた後</w:t>
      </w:r>
      <w:r w:rsidRPr="00B76F99">
        <w:rPr>
          <w:color w:val="0000FF"/>
          <w:kern w:val="0"/>
        </w:rPr>
        <w:t>に使用する。</w:t>
      </w:r>
    </w:p>
    <w:p w14:paraId="4E881323" w14:textId="77777777" w:rsidR="00F21C02" w:rsidRPr="00B76F99" w:rsidRDefault="00672D46" w:rsidP="00AB60B7">
      <w:pPr>
        <w:pStyle w:val="2"/>
      </w:pPr>
      <w:bookmarkStart w:id="95" w:name="_Toc161065359"/>
      <w:r w:rsidRPr="00B76F99">
        <w:rPr>
          <w:rFonts w:hint="eastAsia"/>
        </w:rPr>
        <w:t>インフォームド・コンセント</w:t>
      </w:r>
      <w:bookmarkEnd w:id="95"/>
    </w:p>
    <w:p w14:paraId="55531728" w14:textId="77777777" w:rsidR="00672D46" w:rsidRPr="00B76F99" w:rsidRDefault="00672D46" w:rsidP="00845806">
      <w:pPr>
        <w:ind w:firstLine="224"/>
        <w:rPr>
          <w:color w:val="C00000"/>
          <w:kern w:val="0"/>
        </w:rPr>
      </w:pPr>
      <w:r w:rsidRPr="00B76F99">
        <w:rPr>
          <w:rFonts w:hint="eastAsia"/>
          <w:color w:val="C00000"/>
          <w:kern w:val="0"/>
        </w:rPr>
        <w:t>本節では、説明と同意取得の手順、</w:t>
      </w:r>
      <w:r w:rsidR="005567DC" w:rsidRPr="00B76F99">
        <w:rPr>
          <w:rFonts w:hint="eastAsia"/>
          <w:color w:val="C00000"/>
          <w:kern w:val="0"/>
        </w:rPr>
        <w:t>同意</w:t>
      </w:r>
      <w:r w:rsidRPr="00B76F99">
        <w:rPr>
          <w:rFonts w:hint="eastAsia"/>
          <w:color w:val="C00000"/>
          <w:kern w:val="0"/>
        </w:rPr>
        <w:t>説明文書・同意書（様式）の交付・保管、説明文書改訂時の手順、同意撤回時の手順を記載する。</w:t>
      </w:r>
    </w:p>
    <w:p w14:paraId="6FAC3384" w14:textId="59E9E783" w:rsidR="00672D46" w:rsidRPr="00B76F99" w:rsidRDefault="00672D46" w:rsidP="00845806">
      <w:pPr>
        <w:ind w:firstLine="224"/>
        <w:rPr>
          <w:color w:val="C00000"/>
          <w:kern w:val="0"/>
        </w:rPr>
      </w:pPr>
      <w:r w:rsidRPr="00B76F99">
        <w:rPr>
          <w:rFonts w:hint="eastAsia"/>
          <w:color w:val="C00000"/>
          <w:kern w:val="0"/>
        </w:rPr>
        <w:t>代諾者から同意を取得する必要がある場合には、</w:t>
      </w:r>
      <w:r w:rsidR="009F2F01" w:rsidRPr="00B76F99">
        <w:rPr>
          <w:rFonts w:hint="eastAsia"/>
          <w:color w:val="C00000"/>
          <w:kern w:val="0"/>
        </w:rPr>
        <w:t>代諾者等の選定方法など、</w:t>
      </w:r>
      <w:r w:rsidR="005578BD" w:rsidRPr="00B76F99">
        <w:rPr>
          <w:rFonts w:hint="eastAsia"/>
          <w:color w:val="C00000"/>
          <w:kern w:val="0"/>
        </w:rPr>
        <w:t>人を対象とする</w:t>
      </w:r>
      <w:r w:rsidR="00D32D4B">
        <w:rPr>
          <w:rFonts w:hint="eastAsia"/>
          <w:color w:val="C00000"/>
          <w:kern w:val="0"/>
        </w:rPr>
        <w:t>生命科学・</w:t>
      </w:r>
      <w:r w:rsidR="005578BD" w:rsidRPr="00B76F99">
        <w:rPr>
          <w:rFonts w:hint="eastAsia"/>
          <w:color w:val="C00000"/>
          <w:kern w:val="0"/>
        </w:rPr>
        <w:t>医学系研究</w:t>
      </w:r>
      <w:r w:rsidR="00A80229" w:rsidRPr="00B76F99">
        <w:rPr>
          <w:rFonts w:hint="eastAsia"/>
          <w:color w:val="C00000"/>
          <w:kern w:val="0"/>
        </w:rPr>
        <w:t>に関する倫理指針や</w:t>
      </w:r>
      <w:r w:rsidRPr="00B76F99">
        <w:rPr>
          <w:rFonts w:cs="Century"/>
          <w:color w:val="C00000"/>
          <w:kern w:val="0"/>
        </w:rPr>
        <w:t xml:space="preserve">GCP </w:t>
      </w:r>
      <w:r w:rsidRPr="00B76F99">
        <w:rPr>
          <w:rFonts w:hint="eastAsia"/>
          <w:color w:val="C00000"/>
          <w:kern w:val="0"/>
        </w:rPr>
        <w:t>省令第</w:t>
      </w:r>
      <w:r w:rsidR="002430B0" w:rsidRPr="00B76F99">
        <w:rPr>
          <w:rFonts w:cs="Century"/>
          <w:color w:val="C00000"/>
          <w:kern w:val="0"/>
        </w:rPr>
        <w:t>50</w:t>
      </w:r>
      <w:r w:rsidR="002430B0" w:rsidRPr="00B76F99">
        <w:rPr>
          <w:rFonts w:cs="Century" w:hint="eastAsia"/>
          <w:color w:val="C00000"/>
          <w:kern w:val="0"/>
        </w:rPr>
        <w:t>条</w:t>
      </w:r>
      <w:r w:rsidRPr="00B76F99">
        <w:rPr>
          <w:rFonts w:hint="eastAsia"/>
          <w:color w:val="C00000"/>
          <w:kern w:val="0"/>
        </w:rPr>
        <w:t>に従い、その手続きを記載する。</w:t>
      </w:r>
    </w:p>
    <w:p w14:paraId="3C4154ED" w14:textId="0001F1A7" w:rsidR="00672D46" w:rsidRPr="00B76F99" w:rsidRDefault="00DC0C1F" w:rsidP="00845806">
      <w:pPr>
        <w:ind w:firstLine="224"/>
        <w:rPr>
          <w:color w:val="C00000"/>
          <w:kern w:val="0"/>
        </w:rPr>
      </w:pPr>
      <w:r w:rsidRPr="00B76F99">
        <w:rPr>
          <w:rFonts w:hint="eastAsia"/>
          <w:color w:val="C00000"/>
          <w:kern w:val="0"/>
          <w:u w:val="single"/>
        </w:rPr>
        <w:t>侵襲を伴う</w:t>
      </w:r>
      <w:r w:rsidR="007169EA" w:rsidRPr="00B76F99">
        <w:rPr>
          <w:rFonts w:hint="eastAsia"/>
          <w:color w:val="C00000"/>
          <w:kern w:val="0"/>
          <w:u w:val="single"/>
        </w:rPr>
        <w:t>研究では</w:t>
      </w:r>
      <w:r w:rsidR="00672D46" w:rsidRPr="00B76F99">
        <w:rPr>
          <w:rFonts w:hint="eastAsia"/>
          <w:color w:val="C00000"/>
          <w:kern w:val="0"/>
          <w:u w:val="single"/>
        </w:rPr>
        <w:t>文書を用いた説明と文書による同意が必須</w:t>
      </w:r>
      <w:r w:rsidR="00672D46" w:rsidRPr="00B76F99">
        <w:rPr>
          <w:rFonts w:hint="eastAsia"/>
          <w:color w:val="C00000"/>
          <w:kern w:val="0"/>
        </w:rPr>
        <w:t>である。</w:t>
      </w:r>
    </w:p>
    <w:p w14:paraId="4F1D83DF" w14:textId="24238700" w:rsidR="001F0A1B" w:rsidRPr="00B76F99" w:rsidRDefault="001F0A1B" w:rsidP="00845806">
      <w:pPr>
        <w:ind w:firstLine="224"/>
        <w:rPr>
          <w:color w:val="C00000"/>
          <w:kern w:val="0"/>
        </w:rPr>
      </w:pPr>
      <w:r w:rsidRPr="00B76F99">
        <w:rPr>
          <w:rFonts w:hint="eastAsia"/>
          <w:color w:val="C00000"/>
          <w:kern w:val="0"/>
          <w:u w:val="single"/>
        </w:rPr>
        <w:t>また、口頭にてインフォームド・コンセントを行った場合は、その旨をカルテに記録する。</w:t>
      </w:r>
      <w:r w:rsidRPr="00B76F99">
        <w:rPr>
          <w:rFonts w:hint="eastAsia"/>
          <w:color w:val="C00000"/>
          <w:kern w:val="0"/>
        </w:rPr>
        <w:t>（インフォームド・コンセントの手続きについては、</w:t>
      </w:r>
      <w:r w:rsidR="00C44D78" w:rsidRPr="00B76F99">
        <w:rPr>
          <w:rFonts w:hint="eastAsia"/>
          <w:color w:val="C00000"/>
          <w:kern w:val="0"/>
        </w:rPr>
        <w:t>本要領冒頭の１２．参考</w:t>
      </w:r>
      <w:r w:rsidRPr="00B76F99">
        <w:rPr>
          <w:rFonts w:hint="eastAsia"/>
          <w:color w:val="C00000"/>
          <w:kern w:val="0"/>
        </w:rPr>
        <w:t>のフロー図を参照）</w:t>
      </w:r>
    </w:p>
    <w:p w14:paraId="4D52AD4B" w14:textId="42BE2CB5" w:rsidR="00BF2258" w:rsidRPr="00B76F99" w:rsidRDefault="00BF2258" w:rsidP="00BF2258">
      <w:pPr>
        <w:ind w:firstLine="224"/>
        <w:rPr>
          <w:color w:val="C00000"/>
          <w:kern w:val="0"/>
        </w:rPr>
      </w:pPr>
      <w:r w:rsidRPr="00B76F99">
        <w:rPr>
          <w:rFonts w:hint="eastAsia"/>
          <w:color w:val="C00000"/>
          <w:kern w:val="0"/>
        </w:rPr>
        <w:t>人体から取得された試料をゲノム解析する等により新たにゲノムデータを取得する場合、当該ゲノムデータを含む研究に用いられる情報は個人情報又は要配慮個人情報に該当する可能性があるため、研究計画の中でゲノム解析等を予定している場合は、ゲノム解析を行う前後にかかわらず、当該研究計画では当該試料自体を個人情報又は要配慮個人情報に準じて取り扱うこととし、それを前提としてインフォームド・コンセントを受ける手続等を実施する。</w:t>
      </w:r>
    </w:p>
    <w:p w14:paraId="77CEF8A0" w14:textId="2CF08AF8" w:rsidR="00BF2258" w:rsidRDefault="00BF2258" w:rsidP="00BF2258">
      <w:pPr>
        <w:ind w:firstLine="224"/>
        <w:rPr>
          <w:color w:val="C00000"/>
          <w:kern w:val="0"/>
        </w:rPr>
      </w:pPr>
      <w:r w:rsidRPr="00B76F99">
        <w:rPr>
          <w:rFonts w:hint="eastAsia"/>
          <w:color w:val="C00000"/>
          <w:kern w:val="0"/>
        </w:rPr>
        <w:t>なお、研究に用いる試料をゲノム解析する等により個人識別符号に該当するゲノムデータを取得する場合には、その旨をあわせて研究計画書（同意説明文書を含む）に記載する。また、研究を開始する当初予定していなかったゲノム解析を行う場合は、研究計画書の変更の手続を行うとともに必要に応じてインフォームド・コンセント等の手続も見直す必要がある。</w:t>
      </w:r>
    </w:p>
    <w:p w14:paraId="2310270F" w14:textId="77777777" w:rsidR="00124A0C" w:rsidRPr="00B76F99" w:rsidRDefault="00124A0C" w:rsidP="00BF2258">
      <w:pPr>
        <w:ind w:firstLine="224"/>
        <w:rPr>
          <w:color w:val="C00000"/>
          <w:kern w:val="0"/>
        </w:rPr>
      </w:pPr>
    </w:p>
    <w:p w14:paraId="3163D93F" w14:textId="77777777" w:rsidR="00845806" w:rsidRPr="00B76F99" w:rsidRDefault="00845806" w:rsidP="00845806">
      <w:pPr>
        <w:ind w:firstLine="224"/>
        <w:rPr>
          <w:color w:val="C00000"/>
          <w:kern w:val="0"/>
        </w:rPr>
      </w:pPr>
    </w:p>
    <w:p w14:paraId="5E9214DC" w14:textId="705EF9DB" w:rsidR="0032423E" w:rsidRPr="00F36BD1" w:rsidRDefault="00E22206" w:rsidP="00845806">
      <w:pPr>
        <w:ind w:firstLine="224"/>
        <w:rPr>
          <w:color w:val="C00000"/>
          <w:kern w:val="0"/>
        </w:rPr>
      </w:pPr>
      <w:r w:rsidRPr="00F36BD1">
        <w:rPr>
          <w:rFonts w:hint="eastAsia"/>
          <w:color w:val="C00000"/>
          <w:kern w:val="0"/>
        </w:rPr>
        <w:t>（</w:t>
      </w:r>
      <w:r w:rsidR="000E24E3" w:rsidRPr="00F36BD1">
        <w:rPr>
          <w:rFonts w:hint="eastAsia"/>
          <w:color w:val="C00000"/>
          <w:kern w:val="0"/>
        </w:rPr>
        <w:t>参考）</w:t>
      </w:r>
      <w:r w:rsidRPr="00F36BD1">
        <w:rPr>
          <w:rFonts w:hint="eastAsia"/>
          <w:color w:val="C00000"/>
          <w:kern w:val="0"/>
        </w:rPr>
        <w:t>「</w:t>
      </w:r>
      <w:r w:rsidR="0032423E" w:rsidRPr="00F36BD1">
        <w:rPr>
          <w:rFonts w:hint="eastAsia"/>
          <w:color w:val="C00000"/>
          <w:kern w:val="0"/>
        </w:rPr>
        <w:t>人を対象とする</w:t>
      </w:r>
      <w:r w:rsidR="00D32D4B" w:rsidRPr="00F36BD1">
        <w:rPr>
          <w:rFonts w:hint="eastAsia"/>
          <w:color w:val="C00000"/>
          <w:kern w:val="0"/>
        </w:rPr>
        <w:t>生命科学・</w:t>
      </w:r>
      <w:r w:rsidR="0032423E" w:rsidRPr="00F36BD1">
        <w:rPr>
          <w:rFonts w:hint="eastAsia"/>
          <w:color w:val="C00000"/>
          <w:kern w:val="0"/>
        </w:rPr>
        <w:t>医学系研究</w:t>
      </w:r>
      <w:r w:rsidRPr="00F36BD1">
        <w:rPr>
          <w:rFonts w:hint="eastAsia"/>
          <w:color w:val="C00000"/>
          <w:kern w:val="0"/>
        </w:rPr>
        <w:t>に関する倫理指針」</w:t>
      </w:r>
      <w:r w:rsidR="000E24E3" w:rsidRPr="00F36BD1">
        <w:rPr>
          <w:rFonts w:hint="eastAsia"/>
          <w:color w:val="C00000"/>
          <w:kern w:val="0"/>
        </w:rPr>
        <w:t>第</w:t>
      </w:r>
      <w:r w:rsidR="00D32D4B" w:rsidRPr="00F36BD1">
        <w:rPr>
          <w:color w:val="C00000"/>
          <w:kern w:val="0"/>
        </w:rPr>
        <w:t>4</w:t>
      </w:r>
      <w:r w:rsidR="0032423E" w:rsidRPr="00F36BD1">
        <w:rPr>
          <w:rFonts w:hint="eastAsia"/>
          <w:color w:val="C00000"/>
          <w:kern w:val="0"/>
        </w:rPr>
        <w:t>章</w:t>
      </w:r>
      <w:r w:rsidR="000E24E3" w:rsidRPr="00F36BD1">
        <w:rPr>
          <w:rFonts w:hint="eastAsia"/>
          <w:color w:val="C00000"/>
          <w:kern w:val="0"/>
        </w:rPr>
        <w:t xml:space="preserve">　インフォームド・コンセント</w:t>
      </w:r>
      <w:r w:rsidR="0032423E" w:rsidRPr="00F36BD1">
        <w:rPr>
          <w:rFonts w:hint="eastAsia"/>
          <w:color w:val="C00000"/>
          <w:kern w:val="0"/>
        </w:rPr>
        <w:t>等　第</w:t>
      </w:r>
      <w:r w:rsidR="00D32D4B" w:rsidRPr="00F36BD1">
        <w:rPr>
          <w:color w:val="C00000"/>
          <w:kern w:val="0"/>
        </w:rPr>
        <w:t>8</w:t>
      </w:r>
      <w:r w:rsidR="0032423E" w:rsidRPr="00F36BD1">
        <w:rPr>
          <w:rFonts w:hint="eastAsia"/>
          <w:color w:val="C00000"/>
          <w:kern w:val="0"/>
        </w:rPr>
        <w:t xml:space="preserve">　インフォームド・コンセントを受ける手続等　</w:t>
      </w:r>
      <w:r w:rsidR="00D32D4B" w:rsidRPr="00F36BD1">
        <w:rPr>
          <w:rFonts w:hint="eastAsia"/>
          <w:color w:val="C00000"/>
          <w:kern w:val="0"/>
        </w:rPr>
        <w:t>５</w:t>
      </w:r>
      <w:r w:rsidR="0032423E" w:rsidRPr="00F36BD1">
        <w:rPr>
          <w:color w:val="C00000"/>
          <w:kern w:val="0"/>
        </w:rPr>
        <w:tab/>
      </w:r>
      <w:r w:rsidR="0032423E" w:rsidRPr="00F36BD1">
        <w:rPr>
          <w:rFonts w:hint="eastAsia"/>
          <w:color w:val="C00000"/>
          <w:kern w:val="0"/>
        </w:rPr>
        <w:t xml:space="preserve">説明事項 </w:t>
      </w:r>
    </w:p>
    <w:p w14:paraId="253726FF" w14:textId="77777777" w:rsidR="0032423E" w:rsidRPr="00B76F99" w:rsidRDefault="0032423E" w:rsidP="00845806">
      <w:pPr>
        <w:ind w:firstLine="224"/>
        <w:rPr>
          <w:color w:val="3333FF"/>
          <w:kern w:val="0"/>
        </w:rPr>
      </w:pPr>
      <w:r w:rsidRPr="00B76F99">
        <w:rPr>
          <w:rFonts w:hint="eastAsia"/>
          <w:color w:val="3333FF"/>
          <w:kern w:val="0"/>
        </w:rPr>
        <w:t>インフォームド・コンセントを受ける際に研究対象者等に対し説明すべき事項は、原則として以下のとおりとする。ただし、倫理審査委員会の意見を受けて研究機関の長が許可した事項については、この限りでない。</w:t>
      </w:r>
    </w:p>
    <w:p w14:paraId="03088037" w14:textId="77777777" w:rsidR="00D32D4B" w:rsidRPr="00CA14D2" w:rsidRDefault="00D32D4B" w:rsidP="00D32D4B">
      <w:pPr>
        <w:ind w:leftChars="100" w:left="425" w:hangingChars="90" w:hanging="201"/>
        <w:rPr>
          <w:color w:val="3333FF"/>
        </w:rPr>
      </w:pPr>
      <w:r w:rsidRPr="00CA14D2">
        <w:rPr>
          <w:rFonts w:hint="eastAsia"/>
          <w:color w:val="3333FF"/>
        </w:rPr>
        <w:t>① 研究の名称及び当該研究の実施について研究機関の長の許可を受けている旨</w:t>
      </w:r>
    </w:p>
    <w:p w14:paraId="782B70C7" w14:textId="4EE54B35" w:rsidR="00D32D4B" w:rsidRPr="00CA14D2" w:rsidRDefault="00D32D4B" w:rsidP="00D32D4B">
      <w:pPr>
        <w:ind w:leftChars="100" w:left="425" w:hangingChars="90" w:hanging="201"/>
        <w:rPr>
          <w:color w:val="3333FF"/>
        </w:rPr>
      </w:pPr>
      <w:r w:rsidRPr="00CA14D2">
        <w:rPr>
          <w:rFonts w:hint="eastAsia"/>
          <w:color w:val="3333FF"/>
        </w:rPr>
        <w:t xml:space="preserve">② </w:t>
      </w:r>
      <w:r w:rsidR="00574A39" w:rsidRPr="00574A39">
        <w:rPr>
          <w:rFonts w:hint="eastAsia"/>
          <w:color w:val="3333FF"/>
        </w:rPr>
        <w:t>当該研究対象者に係る研究協力機関の名称、既存試料・情報の提供のみを行う者の氏名及び所属する機関の名称並びに全ての研究責任者の氏名及び研究機関の名称</w:t>
      </w:r>
    </w:p>
    <w:p w14:paraId="35928858" w14:textId="77777777" w:rsidR="00D32D4B" w:rsidRPr="00CA14D2" w:rsidRDefault="00D32D4B" w:rsidP="00D32D4B">
      <w:pPr>
        <w:ind w:leftChars="100" w:left="425" w:hangingChars="90" w:hanging="201"/>
        <w:rPr>
          <w:color w:val="3333FF"/>
        </w:rPr>
      </w:pPr>
      <w:r w:rsidRPr="00CA14D2">
        <w:rPr>
          <w:rFonts w:hint="eastAsia"/>
          <w:color w:val="3333FF"/>
        </w:rPr>
        <w:t>③ 研究の目的及び意義</w:t>
      </w:r>
    </w:p>
    <w:p w14:paraId="518560B9" w14:textId="77777777" w:rsidR="00D32D4B" w:rsidRPr="00CA14D2" w:rsidRDefault="00D32D4B" w:rsidP="00D32D4B">
      <w:pPr>
        <w:ind w:leftChars="100" w:left="425" w:hangingChars="90" w:hanging="201"/>
        <w:rPr>
          <w:color w:val="3333FF"/>
        </w:rPr>
      </w:pPr>
      <w:r w:rsidRPr="00CA14D2">
        <w:rPr>
          <w:rFonts w:hint="eastAsia"/>
          <w:color w:val="3333FF"/>
        </w:rPr>
        <w:t>④ 研究の方法（研究対象者から取得された試料・情報の利用目的及び取扱いを含む。）及び期間</w:t>
      </w:r>
    </w:p>
    <w:p w14:paraId="04DC815C" w14:textId="77777777" w:rsidR="00D32D4B" w:rsidRPr="00CA14D2" w:rsidRDefault="00D32D4B" w:rsidP="00D32D4B">
      <w:pPr>
        <w:ind w:leftChars="100" w:left="425" w:hangingChars="90" w:hanging="201"/>
        <w:rPr>
          <w:color w:val="3333FF"/>
        </w:rPr>
      </w:pPr>
      <w:r w:rsidRPr="00CA14D2">
        <w:rPr>
          <w:rFonts w:hint="eastAsia"/>
          <w:color w:val="3333FF"/>
        </w:rPr>
        <w:t>⑤ 研究対象者として選定された理由</w:t>
      </w:r>
    </w:p>
    <w:p w14:paraId="1A5B6C55" w14:textId="77777777" w:rsidR="00D32D4B" w:rsidRPr="00CA14D2" w:rsidRDefault="00D32D4B" w:rsidP="00D32D4B">
      <w:pPr>
        <w:ind w:leftChars="100" w:left="425" w:hangingChars="90" w:hanging="201"/>
        <w:rPr>
          <w:color w:val="3333FF"/>
        </w:rPr>
      </w:pPr>
      <w:r w:rsidRPr="00CA14D2">
        <w:rPr>
          <w:rFonts w:hint="eastAsia"/>
          <w:color w:val="3333FF"/>
        </w:rPr>
        <w:t>⑥ 研究対象者に生じる負担並びに予測されるリスク及び利益</w:t>
      </w:r>
    </w:p>
    <w:p w14:paraId="4057BE6A" w14:textId="4D831E53" w:rsidR="00D32D4B" w:rsidRPr="00CA14D2" w:rsidRDefault="00D32D4B" w:rsidP="00D32D4B">
      <w:pPr>
        <w:ind w:leftChars="100" w:left="425" w:hangingChars="90" w:hanging="201"/>
        <w:rPr>
          <w:color w:val="3333FF"/>
        </w:rPr>
      </w:pPr>
      <w:r w:rsidRPr="00CA14D2">
        <w:rPr>
          <w:rFonts w:hint="eastAsia"/>
          <w:color w:val="3333FF"/>
        </w:rPr>
        <w:t>⑦ 研究が実施又は継続されることに同意した場合であっても随時これを撤回できる旨（研究対象者等からの撤回の内容に従った措置を講</w:t>
      </w:r>
      <w:r w:rsidR="00B30424">
        <w:rPr>
          <w:rFonts w:hint="eastAsia"/>
          <w:color w:val="3333FF"/>
        </w:rPr>
        <w:t>ず</w:t>
      </w:r>
      <w:r w:rsidRPr="00CA14D2">
        <w:rPr>
          <w:rFonts w:hint="eastAsia"/>
          <w:color w:val="3333FF"/>
        </w:rPr>
        <w:t>ることが困難となる場合があるときは、その旨及びその理由を含む。）</w:t>
      </w:r>
    </w:p>
    <w:p w14:paraId="0130B191" w14:textId="77777777" w:rsidR="00D32D4B" w:rsidRPr="00CA14D2" w:rsidRDefault="00D32D4B" w:rsidP="00D32D4B">
      <w:pPr>
        <w:ind w:leftChars="100" w:left="425" w:hangingChars="90" w:hanging="201"/>
        <w:rPr>
          <w:color w:val="3333FF"/>
        </w:rPr>
      </w:pPr>
      <w:r w:rsidRPr="00CA14D2">
        <w:rPr>
          <w:rFonts w:hint="eastAsia"/>
          <w:color w:val="3333FF"/>
        </w:rPr>
        <w:t>⑧ 研究が実施又は継続されることに同意しないこと又は同意を撤回することによって研究対象者等が不利益な取扱いを受けない旨</w:t>
      </w:r>
    </w:p>
    <w:p w14:paraId="4418BEF9" w14:textId="77777777" w:rsidR="00D32D4B" w:rsidRPr="00CA14D2" w:rsidRDefault="00D32D4B" w:rsidP="00D32D4B">
      <w:pPr>
        <w:ind w:leftChars="100" w:left="425" w:hangingChars="90" w:hanging="201"/>
        <w:rPr>
          <w:color w:val="3333FF"/>
        </w:rPr>
      </w:pPr>
      <w:r w:rsidRPr="00CA14D2">
        <w:rPr>
          <w:rFonts w:hint="eastAsia"/>
          <w:color w:val="3333FF"/>
        </w:rPr>
        <w:t>⑨ 研究に関する情報公開の方法</w:t>
      </w:r>
    </w:p>
    <w:p w14:paraId="04633240" w14:textId="77777777" w:rsidR="00D32D4B" w:rsidRPr="00CA14D2" w:rsidRDefault="00D32D4B" w:rsidP="00D32D4B">
      <w:pPr>
        <w:ind w:leftChars="100" w:left="425" w:hangingChars="90" w:hanging="201"/>
        <w:rPr>
          <w:color w:val="3333FF"/>
        </w:rPr>
      </w:pPr>
      <w:r w:rsidRPr="00CA14D2">
        <w:rPr>
          <w:rFonts w:hint="eastAsia"/>
          <w:color w:val="3333FF"/>
        </w:rPr>
        <w:t>⑩ 研究対象者等の求めに応じて、他の研究対象者等の個人情報等の保護及び当該研究の独創性の確保に支障がない範囲内で研究計画書及び研究の方法に関する資料を入手又は閲覧できる旨並びにその入手又は閲覧の方法</w:t>
      </w:r>
    </w:p>
    <w:p w14:paraId="6C8B6D61" w14:textId="3A2F2979" w:rsidR="00D32D4B" w:rsidRPr="00CA14D2" w:rsidRDefault="00D32D4B" w:rsidP="00D32D4B">
      <w:pPr>
        <w:ind w:leftChars="100" w:left="425" w:hangingChars="90" w:hanging="201"/>
        <w:rPr>
          <w:color w:val="3333FF"/>
        </w:rPr>
      </w:pPr>
      <w:r w:rsidRPr="00CA14D2">
        <w:rPr>
          <w:rFonts w:hint="eastAsia"/>
          <w:color w:val="3333FF"/>
        </w:rPr>
        <w:t xml:space="preserve">⑪ </w:t>
      </w:r>
      <w:r w:rsidR="00B30424" w:rsidRPr="00B30424">
        <w:rPr>
          <w:rFonts w:hint="eastAsia"/>
          <w:color w:val="3333FF"/>
        </w:rPr>
        <w:t>個人情報等の取扱い（加工する場合にはその方法、仮名加工情報又は匿名加工情報を作成する場合にはその旨を含む。）</w:t>
      </w:r>
    </w:p>
    <w:p w14:paraId="3BF021EB" w14:textId="77777777" w:rsidR="00D32D4B" w:rsidRPr="00CA14D2" w:rsidRDefault="00D32D4B" w:rsidP="00D32D4B">
      <w:pPr>
        <w:ind w:leftChars="100" w:left="425" w:hangingChars="90" w:hanging="201"/>
        <w:rPr>
          <w:color w:val="3333FF"/>
        </w:rPr>
      </w:pPr>
      <w:r w:rsidRPr="00CA14D2">
        <w:rPr>
          <w:rFonts w:hint="eastAsia"/>
          <w:color w:val="3333FF"/>
        </w:rPr>
        <w:t>⑫ 試料・情報の保管及び廃棄の方法</w:t>
      </w:r>
    </w:p>
    <w:p w14:paraId="0651FBA2" w14:textId="77777777" w:rsidR="00D32D4B" w:rsidRPr="00CA14D2" w:rsidRDefault="00D32D4B" w:rsidP="00D32D4B">
      <w:pPr>
        <w:ind w:leftChars="100" w:left="425" w:hangingChars="90" w:hanging="201"/>
        <w:rPr>
          <w:color w:val="3333FF"/>
        </w:rPr>
      </w:pPr>
      <w:r w:rsidRPr="00CA14D2">
        <w:rPr>
          <w:rFonts w:hint="eastAsia"/>
          <w:color w:val="3333FF"/>
        </w:rPr>
        <w:t>⑬ 研究の資金源その他の研究機関の研究に係る利益相反、及び個人の収益その他の研究者等の研究に係る利益相反に関する状況</w:t>
      </w:r>
    </w:p>
    <w:p w14:paraId="122F1F5D" w14:textId="77777777" w:rsidR="00D32D4B" w:rsidRPr="00CA14D2" w:rsidRDefault="00D32D4B" w:rsidP="00D32D4B">
      <w:pPr>
        <w:ind w:leftChars="100" w:left="425" w:hangingChars="90" w:hanging="201"/>
        <w:rPr>
          <w:color w:val="3333FF"/>
        </w:rPr>
      </w:pPr>
      <w:r w:rsidRPr="00CA14D2">
        <w:rPr>
          <w:rFonts w:hint="eastAsia"/>
          <w:color w:val="3333FF"/>
        </w:rPr>
        <w:t>⑭ 研究により得られた結果等の取扱い</w:t>
      </w:r>
    </w:p>
    <w:p w14:paraId="34D2FE64" w14:textId="5D212761" w:rsidR="00D32D4B" w:rsidRDefault="00D32D4B" w:rsidP="00D32D4B">
      <w:pPr>
        <w:ind w:leftChars="100" w:left="425" w:hangingChars="90" w:hanging="201"/>
        <w:rPr>
          <w:color w:val="3333FF"/>
        </w:rPr>
      </w:pPr>
      <w:r w:rsidRPr="00CA14D2">
        <w:rPr>
          <w:rFonts w:hint="eastAsia"/>
          <w:color w:val="3333FF"/>
        </w:rPr>
        <w:t>⑮ 研究対象者等及びその関係者からの相談等への対応（遺伝カウンセリングを含む。）</w:t>
      </w:r>
    </w:p>
    <w:p w14:paraId="031BE335" w14:textId="77777777" w:rsidR="002D76EE" w:rsidRPr="00E25053" w:rsidRDefault="002D76EE" w:rsidP="002D76EE">
      <w:pPr>
        <w:ind w:leftChars="100" w:left="425" w:hangingChars="90" w:hanging="201"/>
        <w:rPr>
          <w:color w:val="3333FF"/>
        </w:rPr>
      </w:pPr>
      <w:r w:rsidRPr="00CA14D2">
        <w:rPr>
          <w:rFonts w:hint="eastAsia"/>
          <w:color w:val="3333FF"/>
        </w:rPr>
        <w:t xml:space="preserve">⑯ </w:t>
      </w:r>
      <w:r w:rsidRPr="00E25053">
        <w:rPr>
          <w:rFonts w:hint="eastAsia"/>
          <w:color w:val="3333FF"/>
        </w:rPr>
        <w:t>外国にある者に対して試料・情報を提供する場合には、次の①～③の情報</w:t>
      </w:r>
    </w:p>
    <w:p w14:paraId="5FE809AC" w14:textId="77777777" w:rsidR="002D76EE" w:rsidRPr="00E25053" w:rsidRDefault="002D76EE" w:rsidP="002D76EE">
      <w:pPr>
        <w:ind w:leftChars="100" w:left="425" w:hangingChars="90" w:hanging="201"/>
        <w:rPr>
          <w:color w:val="3333FF"/>
        </w:rPr>
      </w:pPr>
      <w:r w:rsidRPr="00E25053">
        <w:rPr>
          <w:rFonts w:hint="eastAsia"/>
          <w:color w:val="3333FF"/>
        </w:rPr>
        <w:t xml:space="preserve">　①当該外国の名称</w:t>
      </w:r>
    </w:p>
    <w:p w14:paraId="63C7E5C6" w14:textId="77777777" w:rsidR="002D76EE" w:rsidRPr="00E25053" w:rsidRDefault="002D76EE" w:rsidP="002D76EE">
      <w:pPr>
        <w:ind w:leftChars="100" w:left="425" w:hangingChars="90" w:hanging="201"/>
        <w:rPr>
          <w:color w:val="3333FF"/>
        </w:rPr>
      </w:pPr>
      <w:r w:rsidRPr="00E25053">
        <w:rPr>
          <w:rFonts w:hint="eastAsia"/>
          <w:color w:val="3333FF"/>
        </w:rPr>
        <w:t xml:space="preserve">　②適切かつ合理的な方法により得られた当該外国における個人情報の保護に関する制度に関する情報</w:t>
      </w:r>
    </w:p>
    <w:p w14:paraId="5BF0AAB3" w14:textId="06C6C90E" w:rsidR="002D76EE" w:rsidRPr="00CA14D2" w:rsidRDefault="002D76EE" w:rsidP="002D76EE">
      <w:pPr>
        <w:ind w:leftChars="100" w:left="425" w:hangingChars="90" w:hanging="201"/>
        <w:rPr>
          <w:rFonts w:hint="eastAsia"/>
          <w:color w:val="3333FF"/>
        </w:rPr>
      </w:pPr>
      <w:r w:rsidRPr="00E25053">
        <w:rPr>
          <w:rFonts w:hint="eastAsia"/>
          <w:color w:val="3333FF"/>
        </w:rPr>
        <w:t xml:space="preserve">　③当該者が講ずる個人情報の保護のための措置に関する情報</w:t>
      </w:r>
    </w:p>
    <w:p w14:paraId="1D76005F" w14:textId="20860E91" w:rsidR="00D32D4B" w:rsidRPr="00CA14D2" w:rsidRDefault="002D76EE" w:rsidP="00D32D4B">
      <w:pPr>
        <w:ind w:leftChars="100" w:left="425" w:hangingChars="90" w:hanging="201"/>
        <w:rPr>
          <w:color w:val="3333FF"/>
        </w:rPr>
      </w:pPr>
      <w:r w:rsidRPr="00CA14D2">
        <w:rPr>
          <w:rFonts w:hint="eastAsia"/>
          <w:color w:val="3333FF"/>
        </w:rPr>
        <w:t>⑰</w:t>
      </w:r>
      <w:r w:rsidR="00D32D4B" w:rsidRPr="00CA14D2">
        <w:rPr>
          <w:rFonts w:hint="eastAsia"/>
          <w:color w:val="3333FF"/>
        </w:rPr>
        <w:t xml:space="preserve"> 研究対象者等に経済的負担又は謝礼がある場合には、その旨及びその内容</w:t>
      </w:r>
    </w:p>
    <w:p w14:paraId="52F8FF46" w14:textId="7941F4FC" w:rsidR="00D32D4B" w:rsidRPr="00CA14D2" w:rsidRDefault="002D76EE" w:rsidP="00D32D4B">
      <w:pPr>
        <w:ind w:leftChars="100" w:left="425" w:hangingChars="90" w:hanging="201"/>
        <w:rPr>
          <w:color w:val="3333FF"/>
        </w:rPr>
      </w:pPr>
      <w:r w:rsidRPr="00CA14D2">
        <w:rPr>
          <w:rFonts w:hint="eastAsia"/>
          <w:color w:val="3333FF"/>
        </w:rPr>
        <w:t>⑱</w:t>
      </w:r>
      <w:r w:rsidR="00D32D4B" w:rsidRPr="00CA14D2">
        <w:rPr>
          <w:rFonts w:hint="eastAsia"/>
          <w:color w:val="3333FF"/>
        </w:rPr>
        <w:t xml:space="preserve"> 通常の診療を超える医療行為を伴う研究の場合には、他の治療方法等に関する事項</w:t>
      </w:r>
    </w:p>
    <w:p w14:paraId="3565F433" w14:textId="7C3EB956" w:rsidR="00D32D4B" w:rsidRPr="00CA14D2" w:rsidRDefault="002D76EE" w:rsidP="00D32D4B">
      <w:pPr>
        <w:ind w:leftChars="100" w:left="425" w:hangingChars="90" w:hanging="201"/>
        <w:rPr>
          <w:color w:val="3333FF"/>
        </w:rPr>
      </w:pPr>
      <w:r w:rsidRPr="00CA14D2">
        <w:rPr>
          <w:rFonts w:hint="eastAsia"/>
          <w:color w:val="3333FF"/>
        </w:rPr>
        <w:t>⑲</w:t>
      </w:r>
      <w:r w:rsidR="00D32D4B" w:rsidRPr="00CA14D2">
        <w:rPr>
          <w:rFonts w:hint="eastAsia"/>
          <w:color w:val="3333FF"/>
        </w:rPr>
        <w:t xml:space="preserve"> 通常の診療を超える医療行為を伴う研究の場合には、研究対象者への研究実施後における医療の提供に関する対応</w:t>
      </w:r>
    </w:p>
    <w:p w14:paraId="23562537" w14:textId="186B8A38" w:rsidR="00D32D4B" w:rsidRPr="00CA14D2" w:rsidRDefault="002D76EE" w:rsidP="00D32D4B">
      <w:pPr>
        <w:ind w:leftChars="100" w:left="425" w:hangingChars="90" w:hanging="201"/>
        <w:rPr>
          <w:color w:val="3333FF"/>
        </w:rPr>
      </w:pPr>
      <w:r w:rsidRPr="00CA14D2">
        <w:rPr>
          <w:rFonts w:hint="eastAsia"/>
          <w:color w:val="3333FF"/>
        </w:rPr>
        <w:t>⑳</w:t>
      </w:r>
      <w:r w:rsidR="00D32D4B" w:rsidRPr="00CA14D2">
        <w:rPr>
          <w:rFonts w:hint="eastAsia"/>
          <w:color w:val="3333FF"/>
        </w:rPr>
        <w:t xml:space="preserve"> 侵襲を伴う研究の場合には、当該研究によって生じた健康被害に対する補償の有無及びその内容</w:t>
      </w:r>
    </w:p>
    <w:p w14:paraId="3ADE7CE8" w14:textId="114E5AC7" w:rsidR="00D32D4B" w:rsidRDefault="002D76EE" w:rsidP="00D32D4B">
      <w:pPr>
        <w:ind w:leftChars="100" w:left="425" w:hangingChars="90" w:hanging="201"/>
        <w:rPr>
          <w:color w:val="3333FF"/>
        </w:rPr>
      </w:pPr>
      <w:r w:rsidRPr="00CA14D2">
        <w:rPr>
          <w:rFonts w:hint="eastAsia"/>
          <w:color w:val="3333FF"/>
        </w:rPr>
        <w:t>㉑</w:t>
      </w:r>
      <w:r w:rsidR="00D32D4B" w:rsidRPr="00CA14D2">
        <w:rPr>
          <w:rFonts w:hint="eastAsia"/>
          <w:color w:val="3333FF"/>
        </w:rPr>
        <w:t xml:space="preserve"> 研究対象者から取得された試料・情報について、研究対象者等から同意を受ける時点では特定されない将来の研究のために用いられる可能性又は他の研究機関に提供する可能性がある場合には、その旨と同意を受ける時点において想定される内容</w:t>
      </w:r>
      <w:r w:rsidRPr="00E25053">
        <w:rPr>
          <w:rFonts w:hint="eastAsia"/>
          <w:color w:val="3333FF"/>
        </w:rPr>
        <w:t>並びに実施される研究及び提供先となる研究機関に関する情報を研究対象者等が確認する方法</w:t>
      </w:r>
    </w:p>
    <w:p w14:paraId="681A2776" w14:textId="63F43874" w:rsidR="00D32D4B" w:rsidRPr="00CA14D2" w:rsidRDefault="002D76EE" w:rsidP="00D32D4B">
      <w:pPr>
        <w:ind w:leftChars="100" w:left="425" w:hangingChars="90" w:hanging="201"/>
        <w:rPr>
          <w:color w:val="3333FF"/>
        </w:rPr>
      </w:pPr>
      <w:r>
        <w:rPr>
          <w:rFonts w:ascii="ＭＳ 明朝" w:eastAsia="ＭＳ 明朝" w:hAnsi="ＭＳ 明朝" w:cs="ＭＳ 明朝" w:hint="eastAsia"/>
          <w:color w:val="3333FF"/>
        </w:rPr>
        <w:t>㉒</w:t>
      </w:r>
      <w:r w:rsidR="00D32D4B" w:rsidRPr="00CA14D2">
        <w:rPr>
          <w:color w:val="3333FF"/>
        </w:rPr>
        <w:t xml:space="preserve"> </w:t>
      </w:r>
      <w:r w:rsidR="00D32D4B" w:rsidRPr="00CA14D2">
        <w:rPr>
          <w:rFonts w:hint="eastAsia"/>
          <w:color w:val="3333FF"/>
        </w:rPr>
        <w:t>侵襲（軽微な侵襲を除く。）を伴う研究であって介入を行うものの場合には、研究対象者の秘密が保全されることを前提として、モニタリングに従事する者及び監査に従事する者並びに倫理審査委員会が、必要な範囲内において当該研究対象者に関する試料・情報を閲覧する旨</w:t>
      </w:r>
    </w:p>
    <w:p w14:paraId="46869976" w14:textId="77777777" w:rsidR="009F2F01" w:rsidRPr="00B76F99" w:rsidRDefault="009F2F01" w:rsidP="00845806">
      <w:pPr>
        <w:ind w:leftChars="136" w:left="604" w:hangingChars="134" w:hanging="300"/>
        <w:rPr>
          <w:color w:val="3333FF"/>
          <w:kern w:val="0"/>
        </w:rPr>
      </w:pPr>
    </w:p>
    <w:p w14:paraId="626EA1CC" w14:textId="46CA051C" w:rsidR="009F2F01" w:rsidRPr="00465C60" w:rsidRDefault="009F2F01" w:rsidP="00F36BD1">
      <w:pPr>
        <w:ind w:left="210" w:firstLineChars="0" w:firstLine="0"/>
      </w:pPr>
      <w:r w:rsidRPr="00465C60">
        <w:rPr>
          <w:rFonts w:hint="eastAsia"/>
          <w:color w:val="C00000"/>
        </w:rPr>
        <w:t>（参考）「人を対象とする</w:t>
      </w:r>
      <w:r w:rsidR="00D32D4B">
        <w:rPr>
          <w:rFonts w:hint="eastAsia"/>
          <w:color w:val="C00000"/>
        </w:rPr>
        <w:t>生命科学・</w:t>
      </w:r>
      <w:r w:rsidRPr="00465C60">
        <w:rPr>
          <w:rFonts w:hint="eastAsia"/>
          <w:color w:val="C00000"/>
        </w:rPr>
        <w:t>医学系研究に関する倫理指針」　ガイダンス　第</w:t>
      </w:r>
      <w:r w:rsidR="00D32D4B">
        <w:rPr>
          <w:rFonts w:hint="eastAsia"/>
          <w:color w:val="C00000"/>
        </w:rPr>
        <w:t>４</w:t>
      </w:r>
      <w:r w:rsidRPr="00465C60">
        <w:rPr>
          <w:rFonts w:hint="eastAsia"/>
          <w:color w:val="C00000"/>
        </w:rPr>
        <w:t>章　インフォームド・コンセント等　第</w:t>
      </w:r>
      <w:r w:rsidR="00D32D4B">
        <w:rPr>
          <w:rFonts w:hint="eastAsia"/>
          <w:color w:val="C00000"/>
        </w:rPr>
        <w:t>９</w:t>
      </w:r>
      <w:r w:rsidRPr="00465C60">
        <w:rPr>
          <w:rFonts w:hint="eastAsia"/>
          <w:color w:val="C00000"/>
        </w:rPr>
        <w:t xml:space="preserve">　代諾者等からインフォームド・コンセントを受ける手続等　２　「代諾者等の選定方針」については、一般的には、次の①から③に掲げる者の中から、代諾者等を選定することを基本とする。</w:t>
      </w:r>
    </w:p>
    <w:p w14:paraId="4941ED38" w14:textId="77777777" w:rsidR="009F2F01" w:rsidRPr="00465C60" w:rsidRDefault="009F2F01" w:rsidP="00F36BD1">
      <w:pPr>
        <w:ind w:left="426" w:firstLineChars="0" w:firstLine="0"/>
      </w:pPr>
      <w:r w:rsidRPr="00465C60">
        <w:rPr>
          <w:rFonts w:hint="eastAsia"/>
          <w:color w:val="C00000"/>
        </w:rPr>
        <w:t>①</w:t>
      </w:r>
      <w:r w:rsidRPr="00465C60">
        <w:rPr>
          <w:color w:val="C00000"/>
        </w:rPr>
        <w:t xml:space="preserve"> </w:t>
      </w:r>
      <w:r w:rsidRPr="00465C60">
        <w:rPr>
          <w:rFonts w:hint="eastAsia"/>
          <w:color w:val="C00000"/>
        </w:rPr>
        <w:t>（研究対象者が未成年者である場合）親権者又は未成年後見人</w:t>
      </w:r>
    </w:p>
    <w:p w14:paraId="1D8A6E70" w14:textId="03A00962" w:rsidR="009F2F01" w:rsidRPr="00465C60" w:rsidRDefault="009F2F01" w:rsidP="00F36BD1">
      <w:pPr>
        <w:ind w:leftChars="190" w:left="426" w:firstLineChars="0" w:hanging="1"/>
      </w:pPr>
      <w:r w:rsidRPr="00465C60">
        <w:rPr>
          <w:rFonts w:hint="eastAsia"/>
          <w:color w:val="C00000"/>
        </w:rPr>
        <w:t>②</w:t>
      </w:r>
      <w:r w:rsidRPr="00465C60">
        <w:rPr>
          <w:color w:val="C00000"/>
        </w:rPr>
        <w:t xml:space="preserve"> </w:t>
      </w:r>
      <w:r w:rsidRPr="00465C60">
        <w:rPr>
          <w:rFonts w:hint="eastAsia"/>
          <w:color w:val="C00000"/>
        </w:rPr>
        <w:t>研究対象者の配偶者、父母、兄弟姉妹、子・孫、祖父母、同居の親族又はそれら近親者に準ずると考えられる者（未成年者を除く。）</w:t>
      </w:r>
    </w:p>
    <w:p w14:paraId="4CBF16FE" w14:textId="77777777" w:rsidR="00D32D4B" w:rsidRDefault="009F2F01" w:rsidP="00415716">
      <w:pPr>
        <w:ind w:leftChars="194" w:left="658" w:hangingChars="100" w:hanging="224"/>
        <w:rPr>
          <w:color w:val="C00000"/>
        </w:rPr>
      </w:pPr>
      <w:r w:rsidRPr="00FE60B0">
        <w:rPr>
          <w:rFonts w:hint="eastAsia"/>
          <w:color w:val="C00000"/>
        </w:rPr>
        <w:t>③</w:t>
      </w:r>
      <w:r w:rsidRPr="00FE60B0">
        <w:rPr>
          <w:color w:val="C00000"/>
        </w:rPr>
        <w:t xml:space="preserve"> </w:t>
      </w:r>
      <w:r w:rsidRPr="00FE60B0">
        <w:rPr>
          <w:rFonts w:hint="eastAsia"/>
          <w:color w:val="C00000"/>
        </w:rPr>
        <w:t>研究対象者の代理人（代理権を付与された任意後見人を含む。）</w:t>
      </w:r>
    </w:p>
    <w:p w14:paraId="6A32A86E" w14:textId="3C823B16" w:rsidR="006F232D" w:rsidRPr="00FE60B0" w:rsidRDefault="009F2F01" w:rsidP="00F36BD1">
      <w:pPr>
        <w:ind w:leftChars="63" w:left="141" w:firstLine="224"/>
        <w:rPr>
          <w:color w:val="C00000"/>
          <w:kern w:val="0"/>
        </w:rPr>
      </w:pPr>
      <w:r w:rsidRPr="00FE60B0">
        <w:rPr>
          <w:rFonts w:hint="eastAsia"/>
          <w:color w:val="C00000"/>
        </w:rPr>
        <w:t>ただし、画一的に選定するのではなく、個々の研究対象者における状況、例えば、研究対象者とのパートナー関係や信頼関係等の精神的な共同関係のほか、場合によっては研究対象者に対する虐待の可能性等も考慮した上で、研究対象者の意思及び利益を代弁できると考えられる者が選定されることが望ましい。また、代諾者等からインフォームド・コンセントを受けたとき</w:t>
      </w:r>
      <w:r w:rsidR="00B71B15">
        <w:rPr>
          <w:rFonts w:hint="eastAsia"/>
          <w:color w:val="C00000"/>
        </w:rPr>
        <w:t>等</w:t>
      </w:r>
      <w:r w:rsidRPr="00FE60B0">
        <w:rPr>
          <w:rFonts w:hint="eastAsia"/>
          <w:color w:val="C00000"/>
        </w:rPr>
        <w:t>は、当該者と研究対象者との関係を示す記録を残すことも重要である。</w:t>
      </w:r>
    </w:p>
    <w:p w14:paraId="76A146D0" w14:textId="77777777" w:rsidR="006F232D" w:rsidRPr="00B76F99" w:rsidRDefault="006F232D" w:rsidP="00415716">
      <w:pPr>
        <w:ind w:firstLineChars="44" w:firstLine="98"/>
        <w:rPr>
          <w:color w:val="3333FF"/>
          <w:kern w:val="0"/>
        </w:rPr>
      </w:pPr>
    </w:p>
    <w:p w14:paraId="3253EF8B" w14:textId="3E56E032" w:rsidR="006F232D" w:rsidRPr="00B76F99" w:rsidRDefault="006F232D" w:rsidP="006F232D">
      <w:pPr>
        <w:ind w:firstLine="225"/>
        <w:rPr>
          <w:b/>
          <w:color w:val="C00000"/>
          <w:kern w:val="0"/>
          <w:u w:val="single"/>
        </w:rPr>
      </w:pPr>
      <w:r w:rsidRPr="00B76F99">
        <w:rPr>
          <w:rFonts w:hint="eastAsia"/>
          <w:b/>
          <w:color w:val="C00000"/>
          <w:kern w:val="0"/>
          <w:u w:val="single"/>
        </w:rPr>
        <w:t>＜</w:t>
      </w:r>
      <w:r w:rsidR="00DD66E0">
        <w:rPr>
          <w:rFonts w:hint="eastAsia"/>
          <w:b/>
          <w:color w:val="C00000"/>
          <w:kern w:val="0"/>
          <w:u w:val="single"/>
        </w:rPr>
        <w:t>外国</w:t>
      </w:r>
      <w:r w:rsidRPr="00B76F99">
        <w:rPr>
          <w:rFonts w:hint="eastAsia"/>
          <w:b/>
          <w:color w:val="C00000"/>
          <w:kern w:val="0"/>
          <w:u w:val="single"/>
        </w:rPr>
        <w:t>にある者へ試料・情報を提供する場合のインフォームド</w:t>
      </w:r>
      <w:r w:rsidR="00C1723E">
        <w:rPr>
          <w:rFonts w:hint="eastAsia"/>
          <w:b/>
          <w:color w:val="C00000"/>
          <w:kern w:val="0"/>
          <w:u w:val="single"/>
        </w:rPr>
        <w:t>・</w:t>
      </w:r>
      <w:r w:rsidRPr="00B76F99">
        <w:rPr>
          <w:rFonts w:hint="eastAsia"/>
          <w:b/>
          <w:color w:val="C00000"/>
          <w:kern w:val="0"/>
          <w:u w:val="single"/>
        </w:rPr>
        <w:t>コンセント＞</w:t>
      </w:r>
    </w:p>
    <w:p w14:paraId="2B1880B8" w14:textId="609C4D80" w:rsidR="006F232D" w:rsidRPr="00B76F99" w:rsidRDefault="009D5542" w:rsidP="006F232D">
      <w:pPr>
        <w:ind w:leftChars="100" w:left="425" w:hangingChars="90" w:hanging="201"/>
        <w:rPr>
          <w:color w:val="C00000"/>
          <w:kern w:val="0"/>
        </w:rPr>
      </w:pPr>
      <w:r>
        <w:rPr>
          <w:rFonts w:hint="eastAsia"/>
          <w:color w:val="C00000"/>
        </w:rPr>
        <w:t>原則同意を得ることが必要。</w:t>
      </w:r>
    </w:p>
    <w:p w14:paraId="660EDC59" w14:textId="25E3C4D1" w:rsidR="006F232D" w:rsidRPr="00B76F99" w:rsidRDefault="006F232D" w:rsidP="006F232D">
      <w:pPr>
        <w:ind w:firstLine="224"/>
        <w:rPr>
          <w:kern w:val="0"/>
        </w:rPr>
      </w:pPr>
      <w:r w:rsidRPr="00B76F99">
        <w:rPr>
          <w:rFonts w:hint="eastAsia"/>
          <w:color w:val="C00000"/>
          <w:kern w:val="0"/>
        </w:rPr>
        <w:t>ただし、適切な同意を受けることが困難な場合でも提供する</w:t>
      </w:r>
      <w:r w:rsidRPr="00B76F99">
        <w:rPr>
          <w:color w:val="C00000"/>
          <w:kern w:val="0"/>
        </w:rPr>
        <w:t>ことができる条件があり、</w:t>
      </w:r>
      <w:r w:rsidRPr="00B76F99">
        <w:rPr>
          <w:rFonts w:hint="eastAsia"/>
          <w:color w:val="C00000"/>
          <w:kern w:val="0"/>
        </w:rPr>
        <w:t>詳細</w:t>
      </w:r>
      <w:r w:rsidRPr="00B76F99">
        <w:rPr>
          <w:color w:val="C00000"/>
          <w:kern w:val="0"/>
        </w:rPr>
        <w:t>は</w:t>
      </w:r>
      <w:r w:rsidR="009D5542">
        <w:rPr>
          <w:rFonts w:hint="eastAsia"/>
          <w:color w:val="C00000"/>
          <w:kern w:val="0"/>
        </w:rPr>
        <w:t>生命科学・</w:t>
      </w:r>
      <w:r w:rsidRPr="00B76F99">
        <w:rPr>
          <w:color w:val="C00000"/>
          <w:kern w:val="0"/>
        </w:rPr>
        <w:t>医学系指針</w:t>
      </w:r>
      <w:r w:rsidRPr="00B76F99">
        <w:rPr>
          <w:rFonts w:hint="eastAsia"/>
          <w:color w:val="C00000"/>
          <w:kern w:val="0"/>
        </w:rPr>
        <w:t>および</w:t>
      </w:r>
      <w:r w:rsidRPr="00B76F99">
        <w:rPr>
          <w:color w:val="C00000"/>
          <w:kern w:val="0"/>
        </w:rPr>
        <w:t>ガイダンス</w:t>
      </w:r>
      <w:r w:rsidRPr="00B76F99">
        <w:rPr>
          <w:rFonts w:hint="eastAsia"/>
          <w:color w:val="C00000"/>
          <w:kern w:val="0"/>
        </w:rPr>
        <w:t>「</w:t>
      </w:r>
      <w:r w:rsidRPr="00B76F99">
        <w:rPr>
          <w:color w:val="C00000"/>
          <w:kern w:val="0"/>
        </w:rPr>
        <w:t>第</w:t>
      </w:r>
      <w:r w:rsidR="009D5542">
        <w:rPr>
          <w:rFonts w:hint="eastAsia"/>
          <w:color w:val="C00000"/>
          <w:kern w:val="0"/>
        </w:rPr>
        <w:t>8</w:t>
      </w:r>
      <w:r w:rsidRPr="00B76F99">
        <w:rPr>
          <w:color w:val="C00000"/>
          <w:kern w:val="0"/>
        </w:rPr>
        <w:t xml:space="preserve">　</w:t>
      </w:r>
      <w:r w:rsidR="009D5542">
        <w:rPr>
          <w:rFonts w:hint="eastAsia"/>
          <w:color w:val="C00000"/>
          <w:kern w:val="0"/>
        </w:rPr>
        <w:t>1(6)</w:t>
      </w:r>
      <w:r w:rsidR="00DD66E0">
        <w:rPr>
          <w:rFonts w:hint="eastAsia"/>
          <w:color w:val="C00000"/>
          <w:kern w:val="0"/>
        </w:rPr>
        <w:t>外国</w:t>
      </w:r>
      <w:r w:rsidRPr="00B76F99">
        <w:rPr>
          <w:rFonts w:hint="eastAsia"/>
          <w:color w:val="C00000"/>
          <w:kern w:val="0"/>
        </w:rPr>
        <w:t>にある者への</w:t>
      </w:r>
      <w:r w:rsidRPr="00B76F99">
        <w:rPr>
          <w:color w:val="C00000"/>
          <w:kern w:val="0"/>
        </w:rPr>
        <w:t>試料・情報の提供する場合の取扱い</w:t>
      </w:r>
      <w:r w:rsidRPr="00B76F99">
        <w:rPr>
          <w:rFonts w:hint="eastAsia"/>
          <w:color w:val="C00000"/>
          <w:kern w:val="0"/>
        </w:rPr>
        <w:t>」</w:t>
      </w:r>
      <w:r w:rsidRPr="00B76F99">
        <w:rPr>
          <w:color w:val="C00000"/>
          <w:kern w:val="0"/>
        </w:rPr>
        <w:t>を参照。</w:t>
      </w:r>
    </w:p>
    <w:p w14:paraId="4302FFCF" w14:textId="013129BC" w:rsidR="005F749E" w:rsidRPr="00B76F99" w:rsidRDefault="005F749E" w:rsidP="005F749E">
      <w:pPr>
        <w:ind w:firstLineChars="0" w:firstLine="0"/>
        <w:rPr>
          <w:color w:val="3333FF"/>
          <w:kern w:val="0"/>
        </w:rPr>
      </w:pPr>
    </w:p>
    <w:p w14:paraId="2687D344" w14:textId="76606561" w:rsidR="0055209D" w:rsidRPr="0055209D" w:rsidRDefault="009C1EC5" w:rsidP="00F36BD1">
      <w:pPr>
        <w:ind w:firstLine="224"/>
        <w:rPr>
          <w:color w:val="3333FF"/>
          <w:kern w:val="0"/>
        </w:rPr>
      </w:pPr>
      <w:bookmarkStart w:id="96" w:name="_Hlk74920632"/>
      <w:r>
        <w:rPr>
          <w:rFonts w:hint="eastAsia"/>
          <w:color w:val="3333FF"/>
          <w:kern w:val="0"/>
        </w:rPr>
        <w:t>＜電磁的方法による</w:t>
      </w:r>
      <w:r w:rsidR="0055209D">
        <w:rPr>
          <w:rFonts w:hint="eastAsia"/>
          <w:color w:val="3333FF"/>
          <w:kern w:val="0"/>
        </w:rPr>
        <w:t>インフォームド・コンセント＞</w:t>
      </w:r>
      <w:r w:rsidR="0055209D" w:rsidRPr="0055209D">
        <w:rPr>
          <w:rFonts w:hint="eastAsia"/>
          <w:color w:val="3333FF"/>
          <w:kern w:val="0"/>
        </w:rPr>
        <w:t>研究者等又は既存試料・情報の提供のみを行う者は、次に掲げる全ての事項に配慮した上で、</w:t>
      </w:r>
      <w:r w:rsidR="0055209D">
        <w:rPr>
          <w:rFonts w:hint="eastAsia"/>
          <w:color w:val="3333FF"/>
          <w:kern w:val="0"/>
        </w:rPr>
        <w:t>上記の</w:t>
      </w:r>
      <w:r w:rsidR="0055209D" w:rsidRPr="0055209D">
        <w:rPr>
          <w:rFonts w:hint="eastAsia"/>
          <w:color w:val="3333FF"/>
          <w:kern w:val="0"/>
        </w:rPr>
        <w:t>文書によるインフォームド・コンセントに代えて、電磁的方法によりインフォームド・コンセントを受けることができる。</w:t>
      </w:r>
    </w:p>
    <w:p w14:paraId="43C0A7C4" w14:textId="77777777" w:rsidR="0055209D" w:rsidRPr="0055209D" w:rsidRDefault="0055209D" w:rsidP="00F36BD1">
      <w:pPr>
        <w:ind w:leftChars="63" w:left="425" w:hangingChars="127" w:hanging="284"/>
        <w:rPr>
          <w:color w:val="3333FF"/>
          <w:kern w:val="0"/>
        </w:rPr>
      </w:pPr>
      <w:r w:rsidRPr="0055209D">
        <w:rPr>
          <w:rFonts w:hint="eastAsia"/>
          <w:color w:val="3333FF"/>
          <w:kern w:val="0"/>
        </w:rPr>
        <w:t>① 研究対象者等に対し、本人確認を適切に行うこと。</w:t>
      </w:r>
    </w:p>
    <w:p w14:paraId="4203973E" w14:textId="2E0259EC" w:rsidR="0055209D" w:rsidRPr="0055209D" w:rsidRDefault="0055209D" w:rsidP="00F36BD1">
      <w:pPr>
        <w:ind w:leftChars="63" w:left="425" w:hangingChars="127" w:hanging="284"/>
        <w:rPr>
          <w:color w:val="3333FF"/>
          <w:kern w:val="0"/>
        </w:rPr>
      </w:pPr>
      <w:r w:rsidRPr="0055209D">
        <w:rPr>
          <w:rFonts w:hint="eastAsia"/>
          <w:color w:val="3333FF"/>
          <w:kern w:val="0"/>
        </w:rPr>
        <w:t>② 研究対象者等が説明内容に関する質問をする機会を</w:t>
      </w:r>
      <w:r w:rsidR="00DD66E0">
        <w:rPr>
          <w:rFonts w:hint="eastAsia"/>
          <w:color w:val="3333FF"/>
          <w:kern w:val="0"/>
        </w:rPr>
        <w:t>確保</w:t>
      </w:r>
      <w:r w:rsidRPr="0055209D">
        <w:rPr>
          <w:rFonts w:hint="eastAsia"/>
          <w:color w:val="3333FF"/>
          <w:kern w:val="0"/>
        </w:rPr>
        <w:t>、かつ、当該質問に十分に答えること。</w:t>
      </w:r>
    </w:p>
    <w:p w14:paraId="459A28F3" w14:textId="13327A30" w:rsidR="0055209D" w:rsidRDefault="0055209D" w:rsidP="00F36BD1">
      <w:pPr>
        <w:ind w:leftChars="63" w:left="425" w:hangingChars="127" w:hanging="284"/>
        <w:rPr>
          <w:color w:val="3333FF"/>
          <w:kern w:val="0"/>
        </w:rPr>
      </w:pPr>
      <w:r w:rsidRPr="0055209D">
        <w:rPr>
          <w:rFonts w:hint="eastAsia"/>
          <w:color w:val="3333FF"/>
          <w:kern w:val="0"/>
        </w:rPr>
        <w:t>③ インフォームド・コンセントを受けた後も</w:t>
      </w:r>
      <w:r>
        <w:rPr>
          <w:rFonts w:hint="eastAsia"/>
          <w:color w:val="3333FF"/>
          <w:kern w:val="0"/>
        </w:rPr>
        <w:t>上記の21項目</w:t>
      </w:r>
      <w:r w:rsidRPr="0055209D">
        <w:rPr>
          <w:rFonts w:hint="eastAsia"/>
          <w:color w:val="3333FF"/>
          <w:kern w:val="0"/>
        </w:rPr>
        <w:t>による説明事項を含めた同意事項を容易に閲覧できるようにし、特に研究対象者等が求める場合には文書を交付すること。</w:t>
      </w:r>
    </w:p>
    <w:bookmarkEnd w:id="96"/>
    <w:p w14:paraId="188C78FD" w14:textId="77777777" w:rsidR="0055209D" w:rsidRPr="00B76F99" w:rsidRDefault="0055209D" w:rsidP="000E24E3">
      <w:pPr>
        <w:ind w:firstLineChars="0" w:firstLine="0"/>
        <w:rPr>
          <w:color w:val="3333FF"/>
          <w:kern w:val="0"/>
        </w:rPr>
      </w:pPr>
    </w:p>
    <w:p w14:paraId="6FCB208B" w14:textId="7FF22AC0" w:rsidR="00096F21" w:rsidRPr="00B76F99" w:rsidRDefault="00096F21" w:rsidP="000E24E3">
      <w:pPr>
        <w:ind w:firstLineChars="0" w:firstLine="0"/>
        <w:rPr>
          <w:color w:val="C00000"/>
          <w:kern w:val="0"/>
        </w:rPr>
      </w:pPr>
      <w:r w:rsidRPr="00B76F99">
        <w:rPr>
          <w:rFonts w:hint="eastAsia"/>
          <w:b/>
          <w:color w:val="C00000"/>
          <w:kern w:val="0"/>
          <w:u w:val="single"/>
        </w:rPr>
        <w:t xml:space="preserve">通知or </w:t>
      </w:r>
      <w:r w:rsidR="00DD66E0" w:rsidRPr="003E45B1">
        <w:rPr>
          <w:rFonts w:hint="eastAsia"/>
          <w:b/>
          <w:color w:val="C00000"/>
          <w:u w:val="single"/>
        </w:rPr>
        <w:t>研究対象者等が容易に知り得る状態</w:t>
      </w:r>
      <w:r w:rsidRPr="00B76F99">
        <w:rPr>
          <w:rFonts w:hint="eastAsia"/>
          <w:b/>
          <w:color w:val="C00000"/>
          <w:kern w:val="0"/>
          <w:u w:val="single"/>
        </w:rPr>
        <w:t>とは</w:t>
      </w:r>
      <w:r w:rsidRPr="00B76F99">
        <w:rPr>
          <w:rFonts w:hint="eastAsia"/>
          <w:color w:val="C00000"/>
          <w:kern w:val="0"/>
        </w:rPr>
        <w:t>（</w:t>
      </w:r>
      <w:r w:rsidR="00D32D4B">
        <w:rPr>
          <w:rFonts w:hint="eastAsia"/>
          <w:color w:val="C00000"/>
          <w:kern w:val="0"/>
        </w:rPr>
        <w:t>生命科学・</w:t>
      </w:r>
      <w:r w:rsidRPr="00B76F99">
        <w:rPr>
          <w:rFonts w:hint="eastAsia"/>
          <w:color w:val="C00000"/>
          <w:kern w:val="0"/>
        </w:rPr>
        <w:t>医学系指針ガイダンス　第</w:t>
      </w:r>
      <w:r w:rsidR="00D32D4B">
        <w:rPr>
          <w:rFonts w:hint="eastAsia"/>
          <w:color w:val="C00000"/>
          <w:kern w:val="0"/>
        </w:rPr>
        <w:t>8</w:t>
      </w:r>
      <w:r w:rsidRPr="00B76F99">
        <w:rPr>
          <w:rFonts w:hint="eastAsia"/>
          <w:color w:val="C00000"/>
          <w:kern w:val="0"/>
        </w:rPr>
        <w:t xml:space="preserve">　</w:t>
      </w:r>
      <w:r w:rsidR="00D32D4B">
        <w:rPr>
          <w:rFonts w:hint="eastAsia"/>
          <w:color w:val="C00000"/>
          <w:kern w:val="0"/>
        </w:rPr>
        <w:t>6</w:t>
      </w:r>
      <w:r w:rsidRPr="00B76F99">
        <w:rPr>
          <w:rFonts w:hint="eastAsia"/>
          <w:color w:val="C00000"/>
          <w:kern w:val="0"/>
        </w:rPr>
        <w:t>）</w:t>
      </w:r>
    </w:p>
    <w:p w14:paraId="455357EF" w14:textId="77777777" w:rsidR="00096F21" w:rsidRPr="00B76F99" w:rsidRDefault="00096F21" w:rsidP="00096F21">
      <w:pPr>
        <w:ind w:firstLine="224"/>
        <w:rPr>
          <w:color w:val="C00000"/>
          <w:kern w:val="0"/>
        </w:rPr>
      </w:pPr>
      <w:r w:rsidRPr="00B76F99">
        <w:rPr>
          <w:rFonts w:hint="eastAsia"/>
          <w:color w:val="C00000"/>
          <w:kern w:val="0"/>
        </w:rPr>
        <w:t>「通知」とは「研究対象者等に通知」とは、研究対象者等に直接知らしめることをいい、研究の性質及び試料・情報の取扱い状況に応じ、内容が研究対象者に認識される合理的かつ適切な方法によらなければならない。</w:t>
      </w:r>
    </w:p>
    <w:p w14:paraId="296148D0" w14:textId="77777777" w:rsidR="00096F21" w:rsidRPr="00B76F99" w:rsidRDefault="00096F21" w:rsidP="00096F21">
      <w:pPr>
        <w:ind w:leftChars="100" w:left="1133" w:hangingChars="406" w:hanging="909"/>
        <w:rPr>
          <w:color w:val="C00000"/>
          <w:kern w:val="0"/>
        </w:rPr>
      </w:pPr>
      <w:r w:rsidRPr="00B76F99">
        <w:rPr>
          <w:rFonts w:hint="eastAsia"/>
          <w:color w:val="C00000"/>
          <w:kern w:val="0"/>
        </w:rPr>
        <w:t>事例 1）ちらし等の文書を直接渡すことにより知らせること。</w:t>
      </w:r>
    </w:p>
    <w:p w14:paraId="14331700" w14:textId="77777777" w:rsidR="00096F21" w:rsidRPr="00B76F99" w:rsidRDefault="00096F21" w:rsidP="00096F21">
      <w:pPr>
        <w:ind w:leftChars="100" w:left="1133" w:hangingChars="406" w:hanging="909"/>
        <w:rPr>
          <w:color w:val="C00000"/>
          <w:kern w:val="0"/>
        </w:rPr>
      </w:pPr>
      <w:r w:rsidRPr="00B76F99">
        <w:rPr>
          <w:rFonts w:hint="eastAsia"/>
          <w:color w:val="C00000"/>
          <w:kern w:val="0"/>
        </w:rPr>
        <w:t>事例 2）口頭又は自動応答装置等で知らせること。</w:t>
      </w:r>
    </w:p>
    <w:p w14:paraId="1C68E9FD" w14:textId="77777777" w:rsidR="00096F21" w:rsidRPr="00B76F99" w:rsidRDefault="00096F21" w:rsidP="00096F21">
      <w:pPr>
        <w:ind w:leftChars="100" w:left="1133" w:hangingChars="406" w:hanging="909"/>
        <w:rPr>
          <w:color w:val="C00000"/>
          <w:kern w:val="0"/>
        </w:rPr>
      </w:pPr>
      <w:r w:rsidRPr="00B76F99">
        <w:rPr>
          <w:rFonts w:hint="eastAsia"/>
          <w:color w:val="C00000"/>
          <w:kern w:val="0"/>
        </w:rPr>
        <w:t>事例 3）電子メール、FAX 等により送信し、又は文書を郵便等で送付することにより知らせること。</w:t>
      </w:r>
    </w:p>
    <w:p w14:paraId="19A67C56" w14:textId="77777777" w:rsidR="00096F21" w:rsidRPr="00B76F99" w:rsidRDefault="00096F21" w:rsidP="00096F21">
      <w:pPr>
        <w:ind w:firstLine="224"/>
        <w:rPr>
          <w:color w:val="C00000"/>
          <w:kern w:val="0"/>
        </w:rPr>
      </w:pPr>
    </w:p>
    <w:p w14:paraId="025FB571" w14:textId="42E8D48F" w:rsidR="00096F21" w:rsidRPr="00B76F99" w:rsidRDefault="00096F21" w:rsidP="00096F21">
      <w:pPr>
        <w:ind w:firstLine="224"/>
        <w:rPr>
          <w:color w:val="C00000"/>
          <w:kern w:val="0"/>
        </w:rPr>
      </w:pPr>
      <w:r w:rsidRPr="00B76F99">
        <w:rPr>
          <w:rFonts w:hint="eastAsia"/>
          <w:color w:val="C00000"/>
          <w:kern w:val="0"/>
        </w:rPr>
        <w:t>「</w:t>
      </w:r>
      <w:r w:rsidR="00DD66E0" w:rsidRPr="00661F23">
        <w:rPr>
          <w:rFonts w:hint="eastAsia"/>
          <w:color w:val="C00000"/>
        </w:rPr>
        <w:t>研究対象者等が容易に知り得る状態</w:t>
      </w:r>
      <w:r w:rsidRPr="00B76F99">
        <w:rPr>
          <w:rFonts w:hint="eastAsia"/>
          <w:color w:val="C00000"/>
          <w:kern w:val="0"/>
        </w:rPr>
        <w:t>」とは、広く一般に研究を実施する旨を知らせること（不特定多数の人々が知ることができるように発表すること）をいい、公開に当たっては、研究の性質及び試料・情報の取扱い状況に応じ、合理的かつ適切な方法によらなければならない。</w:t>
      </w:r>
    </w:p>
    <w:p w14:paraId="2CC0524B" w14:textId="77777777" w:rsidR="00096F21" w:rsidRPr="00B76F99" w:rsidRDefault="00096F21" w:rsidP="00096F21">
      <w:pPr>
        <w:ind w:leftChars="100" w:left="1133" w:hangingChars="406" w:hanging="909"/>
        <w:rPr>
          <w:color w:val="C00000"/>
          <w:kern w:val="0"/>
        </w:rPr>
      </w:pPr>
      <w:r w:rsidRPr="00B76F99">
        <w:rPr>
          <w:rFonts w:hint="eastAsia"/>
          <w:color w:val="C00000"/>
          <w:kern w:val="0"/>
        </w:rPr>
        <w:t>事例 1）研究機関のホームページのトップページから 1 回程度の操作で到達できる場所への掲載</w:t>
      </w:r>
    </w:p>
    <w:p w14:paraId="6921E176" w14:textId="77777777" w:rsidR="00096F21" w:rsidRPr="00B76F99" w:rsidRDefault="00096F21" w:rsidP="00096F21">
      <w:pPr>
        <w:ind w:leftChars="100" w:left="1133" w:hangingChars="406" w:hanging="909"/>
        <w:rPr>
          <w:color w:val="C00000"/>
          <w:kern w:val="0"/>
        </w:rPr>
      </w:pPr>
      <w:r w:rsidRPr="00B76F99">
        <w:rPr>
          <w:rFonts w:hint="eastAsia"/>
          <w:color w:val="C00000"/>
          <w:kern w:val="0"/>
        </w:rPr>
        <w:t>事例 2）医療機関等、研究対象者等が訪れることが想定される場所におけるポスター等の掲示、パンフレット等の備置き・配布</w:t>
      </w:r>
    </w:p>
    <w:p w14:paraId="303F6F40" w14:textId="0C9BBBDA" w:rsidR="00096F21" w:rsidRPr="00B76F99" w:rsidRDefault="00096F21" w:rsidP="00096F21">
      <w:pPr>
        <w:ind w:firstLine="224"/>
        <w:rPr>
          <w:color w:val="C00000"/>
          <w:kern w:val="0"/>
        </w:rPr>
      </w:pPr>
    </w:p>
    <w:p w14:paraId="41EE3CBC" w14:textId="792F3A54" w:rsidR="00096F21" w:rsidRPr="00B76F99" w:rsidRDefault="00096F21" w:rsidP="00096F21">
      <w:pPr>
        <w:ind w:firstLineChars="0" w:firstLine="0"/>
        <w:rPr>
          <w:color w:val="C00000"/>
          <w:kern w:val="0"/>
        </w:rPr>
      </w:pPr>
      <w:r w:rsidRPr="00B76F99">
        <w:rPr>
          <w:rFonts w:hint="eastAsia"/>
          <w:b/>
          <w:color w:val="C00000"/>
          <w:kern w:val="0"/>
          <w:u w:val="single"/>
        </w:rPr>
        <w:t>通知し、又は</w:t>
      </w:r>
      <w:r w:rsidR="005F08D2" w:rsidRPr="00F535E1">
        <w:rPr>
          <w:rFonts w:hint="eastAsia"/>
          <w:b/>
          <w:color w:val="C00000"/>
          <w:u w:val="single"/>
        </w:rPr>
        <w:t>研究対象者等が容易に知り得る状態に置くべき</w:t>
      </w:r>
      <w:r w:rsidRPr="00B76F99">
        <w:rPr>
          <w:rFonts w:hint="eastAsia"/>
          <w:b/>
          <w:color w:val="C00000"/>
          <w:kern w:val="0"/>
          <w:u w:val="single"/>
        </w:rPr>
        <w:t>事項</w:t>
      </w:r>
      <w:r w:rsidRPr="00B76F99">
        <w:rPr>
          <w:rFonts w:hint="eastAsia"/>
          <w:color w:val="C00000"/>
          <w:kern w:val="0"/>
        </w:rPr>
        <w:t>（医学系指針　第</w:t>
      </w:r>
      <w:r w:rsidR="00D32D4B">
        <w:rPr>
          <w:rFonts w:hint="eastAsia"/>
          <w:color w:val="C00000"/>
          <w:kern w:val="0"/>
        </w:rPr>
        <w:t>８　6</w:t>
      </w:r>
      <w:r w:rsidRPr="00B76F99">
        <w:rPr>
          <w:rFonts w:hint="eastAsia"/>
          <w:color w:val="C00000"/>
          <w:kern w:val="0"/>
        </w:rPr>
        <w:t>）</w:t>
      </w:r>
    </w:p>
    <w:p w14:paraId="49B2D05C" w14:textId="18099037" w:rsidR="00096F21" w:rsidRPr="00B76F99" w:rsidRDefault="00096F21" w:rsidP="00096F21">
      <w:pPr>
        <w:ind w:left="282" w:hangingChars="126" w:hanging="282"/>
        <w:rPr>
          <w:color w:val="C00000"/>
          <w:kern w:val="0"/>
        </w:rPr>
      </w:pPr>
      <w:r w:rsidRPr="00B76F99">
        <w:rPr>
          <w:rFonts w:hint="eastAsia"/>
          <w:color w:val="C00000"/>
          <w:kern w:val="0"/>
        </w:rPr>
        <w:t>①試料・情報の利用目的及び利用方法（他の機関へ提供される場合はその方法を含む。）</w:t>
      </w:r>
    </w:p>
    <w:p w14:paraId="6BF03954" w14:textId="77777777" w:rsidR="00096F21" w:rsidRPr="00B76F99" w:rsidRDefault="00096F21" w:rsidP="00096F21">
      <w:pPr>
        <w:ind w:left="282" w:hangingChars="126" w:hanging="282"/>
        <w:rPr>
          <w:color w:val="C00000"/>
          <w:kern w:val="0"/>
        </w:rPr>
      </w:pPr>
      <w:r w:rsidRPr="00B76F99">
        <w:rPr>
          <w:rFonts w:hint="eastAsia"/>
          <w:color w:val="C00000"/>
          <w:kern w:val="0"/>
        </w:rPr>
        <w:t>②利用し、又は提供する試料・情報の項目</w:t>
      </w:r>
    </w:p>
    <w:p w14:paraId="79D43888" w14:textId="1FE5A34A" w:rsidR="00096F21" w:rsidRDefault="00096F21" w:rsidP="00096F21">
      <w:pPr>
        <w:ind w:left="282" w:hangingChars="126" w:hanging="282"/>
        <w:rPr>
          <w:color w:val="C00000"/>
          <w:kern w:val="0"/>
        </w:rPr>
      </w:pPr>
      <w:r w:rsidRPr="00B76F99">
        <w:rPr>
          <w:rFonts w:hint="eastAsia"/>
          <w:color w:val="C00000"/>
          <w:kern w:val="0"/>
        </w:rPr>
        <w:t>③</w:t>
      </w:r>
      <w:r w:rsidR="00E67A6D">
        <w:rPr>
          <w:rFonts w:hint="eastAsia"/>
          <w:color w:val="C00000"/>
          <w:kern w:val="0"/>
        </w:rPr>
        <w:t>利用又は提供を開始する予定日</w:t>
      </w:r>
    </w:p>
    <w:p w14:paraId="58BD9FED" w14:textId="4FFCE3E9" w:rsidR="00E67A6D" w:rsidRPr="00B76F99" w:rsidRDefault="00E67A6D" w:rsidP="00096F21">
      <w:pPr>
        <w:ind w:left="282" w:hangingChars="126" w:hanging="282"/>
        <w:rPr>
          <w:rFonts w:hint="eastAsia"/>
          <w:color w:val="C00000"/>
          <w:kern w:val="0"/>
        </w:rPr>
      </w:pPr>
      <w:r>
        <w:rPr>
          <w:rFonts w:hint="eastAsia"/>
          <w:color w:val="C00000"/>
          <w:kern w:val="0"/>
        </w:rPr>
        <w:t>④</w:t>
      </w:r>
      <w:r w:rsidRPr="005F08D2">
        <w:rPr>
          <w:rFonts w:hint="eastAsia"/>
          <w:color w:val="C00000"/>
          <w:kern w:val="0"/>
        </w:rPr>
        <w:t>試料・情報の提供を行う機関の名称及びその長の氏名</w:t>
      </w:r>
    </w:p>
    <w:p w14:paraId="5D89C4B2" w14:textId="096DD88F" w:rsidR="00096F21" w:rsidRPr="00B76F99" w:rsidRDefault="00E67A6D" w:rsidP="00096F21">
      <w:pPr>
        <w:ind w:left="282" w:hangingChars="126" w:hanging="282"/>
        <w:rPr>
          <w:color w:val="C00000"/>
          <w:kern w:val="0"/>
        </w:rPr>
      </w:pPr>
      <w:r>
        <w:rPr>
          <w:rFonts w:hint="eastAsia"/>
          <w:color w:val="C00000"/>
          <w:kern w:val="0"/>
        </w:rPr>
        <w:t>⑤</w:t>
      </w:r>
      <w:r w:rsidR="005F08D2" w:rsidRPr="005F08D2">
        <w:rPr>
          <w:rFonts w:hint="eastAsia"/>
          <w:color w:val="C00000"/>
          <w:kern w:val="0"/>
        </w:rPr>
        <w:t>提供する試料・情報の取得の方法</w:t>
      </w:r>
    </w:p>
    <w:p w14:paraId="094BD448" w14:textId="2EE9AD88" w:rsidR="00096F21" w:rsidRPr="00B76F99" w:rsidRDefault="00E67A6D" w:rsidP="00096F21">
      <w:pPr>
        <w:ind w:left="282" w:hangingChars="126" w:hanging="282"/>
        <w:rPr>
          <w:color w:val="C00000"/>
          <w:kern w:val="0"/>
        </w:rPr>
      </w:pPr>
      <w:r>
        <w:rPr>
          <w:rFonts w:hint="eastAsia"/>
          <w:color w:val="C00000"/>
          <w:kern w:val="0"/>
        </w:rPr>
        <w:t>⑥</w:t>
      </w:r>
      <w:r w:rsidR="005F08D2" w:rsidRPr="005F08D2">
        <w:rPr>
          <w:rFonts w:hint="eastAsia"/>
          <w:color w:val="C00000"/>
          <w:kern w:val="0"/>
        </w:rPr>
        <w:t>提供する試料・情報を用いる研究に係る研究責任者（多機関共同研究にあっては、研究代表者）の氏名及び当該者が所属する研究機関の名称</w:t>
      </w:r>
    </w:p>
    <w:p w14:paraId="5670C2C4" w14:textId="742D9BA9" w:rsidR="00096F21" w:rsidRPr="00B76F99" w:rsidRDefault="00E67A6D" w:rsidP="00096F21">
      <w:pPr>
        <w:ind w:left="282" w:hangingChars="126" w:hanging="282"/>
        <w:rPr>
          <w:color w:val="C00000"/>
          <w:kern w:val="0"/>
        </w:rPr>
      </w:pPr>
      <w:r>
        <w:rPr>
          <w:rFonts w:hint="eastAsia"/>
          <w:color w:val="C00000"/>
          <w:kern w:val="0"/>
        </w:rPr>
        <w:t>⑦</w:t>
      </w:r>
      <w:r w:rsidR="006F399E" w:rsidRPr="006F399E">
        <w:rPr>
          <w:rFonts w:hint="eastAsia"/>
          <w:color w:val="C00000"/>
          <w:kern w:val="0"/>
        </w:rPr>
        <w:t>利用する者の範囲</w:t>
      </w:r>
    </w:p>
    <w:p w14:paraId="7EBFD00B" w14:textId="71A47648" w:rsidR="00D32D4B" w:rsidRPr="00B6532D" w:rsidRDefault="00E67A6D" w:rsidP="00F36BD1">
      <w:pPr>
        <w:ind w:left="141" w:hangingChars="63" w:hanging="141"/>
        <w:rPr>
          <w:color w:val="C00000"/>
        </w:rPr>
      </w:pPr>
      <w:r>
        <w:rPr>
          <w:rFonts w:hint="eastAsia"/>
          <w:color w:val="C00000"/>
        </w:rPr>
        <w:t>⑧</w:t>
      </w:r>
      <w:r w:rsidR="006F399E" w:rsidRPr="006F399E">
        <w:rPr>
          <w:rFonts w:hint="eastAsia"/>
          <w:color w:val="C00000"/>
        </w:rPr>
        <w:t>試料・情報の管理について責任を有する者の氏名又は名称</w:t>
      </w:r>
    </w:p>
    <w:p w14:paraId="1F9D2F4F" w14:textId="2CA6AB77" w:rsidR="00D32D4B" w:rsidRPr="00B6532D" w:rsidRDefault="00E67A6D" w:rsidP="00F36BD1">
      <w:pPr>
        <w:ind w:left="141" w:hangingChars="63" w:hanging="141"/>
        <w:rPr>
          <w:color w:val="C00000"/>
        </w:rPr>
      </w:pPr>
      <w:r>
        <w:rPr>
          <w:rFonts w:hint="eastAsia"/>
          <w:color w:val="C00000"/>
        </w:rPr>
        <w:t>⑨</w:t>
      </w:r>
      <w:r w:rsidR="006F399E" w:rsidRPr="006F399E">
        <w:rPr>
          <w:rFonts w:hint="eastAsia"/>
          <w:color w:val="C00000"/>
        </w:rPr>
        <w:t>研究対象者等の求めに応じて、研究対象者が識別される試料・情報の利用又は他の研究機関への提供を停止する旨</w:t>
      </w:r>
    </w:p>
    <w:p w14:paraId="6C2CA02B" w14:textId="40D9875E" w:rsidR="00D32D4B" w:rsidRPr="00B6532D" w:rsidRDefault="00E67A6D" w:rsidP="00F36BD1">
      <w:pPr>
        <w:ind w:left="141" w:hangingChars="63" w:hanging="141"/>
        <w:rPr>
          <w:color w:val="C00000"/>
        </w:rPr>
      </w:pPr>
      <w:r>
        <w:rPr>
          <w:rFonts w:hint="eastAsia"/>
          <w:color w:val="C00000"/>
        </w:rPr>
        <w:t>➉⑨</w:t>
      </w:r>
      <w:r w:rsidR="006F399E" w:rsidRPr="006F399E">
        <w:rPr>
          <w:rFonts w:hint="eastAsia"/>
          <w:color w:val="C00000"/>
        </w:rPr>
        <w:t>の研究対象者等の求めを受け付ける方法</w:t>
      </w:r>
    </w:p>
    <w:p w14:paraId="207FCE9F" w14:textId="77777777" w:rsidR="00E67A6D" w:rsidRPr="004B4FCE" w:rsidRDefault="00E67A6D" w:rsidP="00E67A6D">
      <w:pPr>
        <w:ind w:left="425" w:hangingChars="190" w:hanging="425"/>
        <w:rPr>
          <w:color w:val="C00000"/>
        </w:rPr>
      </w:pPr>
      <w:r>
        <w:rPr>
          <w:rFonts w:hint="eastAsia"/>
          <w:color w:val="C00000"/>
        </w:rPr>
        <w:t>⑪</w:t>
      </w:r>
      <w:r w:rsidRPr="004B4FCE">
        <w:rPr>
          <w:rFonts w:hint="eastAsia"/>
          <w:color w:val="C00000"/>
        </w:rPr>
        <w:t>外国にある者に対して試料・情報を提供する場合には、次の①～③の情報</w:t>
      </w:r>
    </w:p>
    <w:p w14:paraId="62267A88" w14:textId="77777777" w:rsidR="00E67A6D" w:rsidRPr="004B4FCE" w:rsidRDefault="00E67A6D" w:rsidP="00E67A6D">
      <w:pPr>
        <w:ind w:left="425" w:hangingChars="190" w:hanging="425"/>
        <w:rPr>
          <w:color w:val="C00000"/>
        </w:rPr>
      </w:pPr>
      <w:r w:rsidRPr="004B4FCE">
        <w:rPr>
          <w:rFonts w:hint="eastAsia"/>
          <w:color w:val="C00000"/>
        </w:rPr>
        <w:t xml:space="preserve">　①当該外国の名称</w:t>
      </w:r>
    </w:p>
    <w:p w14:paraId="7937AC43" w14:textId="77777777" w:rsidR="00E67A6D" w:rsidRPr="004B4FCE" w:rsidRDefault="00E67A6D" w:rsidP="00E67A6D">
      <w:pPr>
        <w:ind w:left="425" w:hangingChars="190" w:hanging="425"/>
        <w:rPr>
          <w:color w:val="C00000"/>
        </w:rPr>
      </w:pPr>
      <w:r w:rsidRPr="004B4FCE">
        <w:rPr>
          <w:rFonts w:hint="eastAsia"/>
          <w:color w:val="C00000"/>
        </w:rPr>
        <w:t xml:space="preserve">　②適切かつ合理的な方法により得られた当該外国における個人情報の保護に関する制度に関する情報</w:t>
      </w:r>
    </w:p>
    <w:p w14:paraId="5C873236" w14:textId="67D88604" w:rsidR="00EE22C7" w:rsidRDefault="00E67A6D" w:rsidP="00E67A6D">
      <w:pPr>
        <w:ind w:firstLineChars="0" w:firstLine="0"/>
        <w:rPr>
          <w:color w:val="C00000"/>
          <w:kern w:val="0"/>
        </w:rPr>
      </w:pPr>
      <w:r w:rsidRPr="004B4FCE">
        <w:rPr>
          <w:rFonts w:hint="eastAsia"/>
          <w:color w:val="C00000"/>
        </w:rPr>
        <w:t xml:space="preserve">　③当該者が講ずる個人情報の保護のための措置に関する情報</w:t>
      </w:r>
    </w:p>
    <w:p w14:paraId="4A25A034" w14:textId="77777777" w:rsidR="00E67A6D" w:rsidRPr="00B76F99" w:rsidRDefault="00E67A6D" w:rsidP="001A27C5">
      <w:pPr>
        <w:ind w:firstLineChars="0" w:firstLine="0"/>
        <w:rPr>
          <w:rFonts w:hint="eastAsia"/>
          <w:color w:val="C00000"/>
          <w:kern w:val="0"/>
        </w:rPr>
      </w:pPr>
    </w:p>
    <w:p w14:paraId="6FD191F2" w14:textId="344AD369" w:rsidR="00F32A21" w:rsidRPr="00B76F99" w:rsidRDefault="00F32A21" w:rsidP="00AB60B7">
      <w:pPr>
        <w:pStyle w:val="2"/>
      </w:pPr>
      <w:bookmarkStart w:id="97" w:name="_Toc161065360"/>
      <w:r w:rsidRPr="00B76F99">
        <w:rPr>
          <w:rFonts w:hint="eastAsia"/>
        </w:rPr>
        <w:t>インフォームド・アセント</w:t>
      </w:r>
      <w:bookmarkEnd w:id="97"/>
    </w:p>
    <w:p w14:paraId="55D8F5FC" w14:textId="1525AC0D" w:rsidR="0032423E" w:rsidRPr="00B76F99" w:rsidRDefault="0032423E" w:rsidP="00845806">
      <w:pPr>
        <w:ind w:firstLine="224"/>
        <w:rPr>
          <w:color w:val="C00000"/>
        </w:rPr>
      </w:pPr>
      <w:r w:rsidRPr="00B76F99">
        <w:rPr>
          <w:rFonts w:hint="eastAsia"/>
          <w:color w:val="C00000"/>
        </w:rPr>
        <w:t>インフォームド・アセントとは、インフォームド・コンセント</w:t>
      </w:r>
      <w:r w:rsidR="00BF5938" w:rsidRPr="00BF5938">
        <w:rPr>
          <w:rFonts w:hint="eastAsia"/>
          <w:color w:val="C00000"/>
        </w:rPr>
        <w:t>（又は適切な同意）</w:t>
      </w:r>
      <w:r w:rsidRPr="00B76F99">
        <w:rPr>
          <w:rFonts w:hint="eastAsia"/>
          <w:color w:val="C00000"/>
        </w:rPr>
        <w:t>を与える能力を欠くと客観的に判断される研究対象者</w:t>
      </w:r>
      <w:r w:rsidR="00AB25D1" w:rsidRPr="00B76F99">
        <w:rPr>
          <w:rFonts w:hint="eastAsia"/>
          <w:color w:val="C00000"/>
        </w:rPr>
        <w:t>（例：小児、認知症患者など）</w:t>
      </w:r>
      <w:r w:rsidRPr="00B76F99">
        <w:rPr>
          <w:rFonts w:hint="eastAsia"/>
          <w:color w:val="C00000"/>
        </w:rPr>
        <w:t>が、実施又は継続されようとする研究に関して、その理解力に応じた分かりやすい言葉で説明を受け、当該研究を実施又は継続されることを理解し、賛意を表することをいう。</w:t>
      </w:r>
    </w:p>
    <w:p w14:paraId="7F61B529" w14:textId="77777777" w:rsidR="00F32A21" w:rsidRPr="00B76F99" w:rsidRDefault="00F32A21" w:rsidP="00845806">
      <w:pPr>
        <w:ind w:firstLine="224"/>
        <w:rPr>
          <w:color w:val="C00000"/>
        </w:rPr>
      </w:pPr>
      <w:r w:rsidRPr="00B76F99">
        <w:rPr>
          <w:color w:val="C00000"/>
        </w:rPr>
        <w:t>インフォームド・アセントを</w:t>
      </w:r>
      <w:r w:rsidR="00AF660D" w:rsidRPr="00B76F99">
        <w:rPr>
          <w:color w:val="C00000"/>
        </w:rPr>
        <w:t>得る場合には記載する。</w:t>
      </w:r>
    </w:p>
    <w:p w14:paraId="75DC1391" w14:textId="789A3512" w:rsidR="00D661EF" w:rsidRDefault="00D661EF" w:rsidP="00D661EF">
      <w:pPr>
        <w:ind w:firstLine="224"/>
        <w:rPr>
          <w:rFonts w:hAnsi="ＭＳ Ｐゴシック"/>
          <w:color w:val="0000FF"/>
        </w:rPr>
      </w:pPr>
    </w:p>
    <w:p w14:paraId="16E79212" w14:textId="663D0449" w:rsidR="00D661EF" w:rsidRPr="00BD1599" w:rsidRDefault="00D661EF" w:rsidP="00D661EF">
      <w:pPr>
        <w:ind w:firstLine="224"/>
        <w:rPr>
          <w:rFonts w:hAnsi="ＭＳ Ｐゴシック"/>
          <w:color w:val="0000FF"/>
        </w:rPr>
      </w:pPr>
      <w:r w:rsidRPr="0015505C">
        <w:rPr>
          <w:rFonts w:hAnsi="ＭＳ Ｐゴシック" w:hint="eastAsia"/>
          <w:color w:val="0000FF"/>
        </w:rPr>
        <w:t>（例）患者本人の理解力に応じたアセント文書で十分な説明を行い、患者本人の自由意思による同意を文書で取得する。代諾者からインフォームド</w:t>
      </w:r>
      <w:r w:rsidR="00317829">
        <w:rPr>
          <w:rFonts w:hAnsi="ＭＳ Ｐゴシック" w:hint="eastAsia"/>
          <w:color w:val="0000FF"/>
        </w:rPr>
        <w:t>・</w:t>
      </w:r>
      <w:r w:rsidRPr="0015505C">
        <w:rPr>
          <w:rFonts w:hAnsi="ＭＳ Ｐゴシック" w:hint="eastAsia"/>
          <w:color w:val="0000FF"/>
        </w:rPr>
        <w:t>コンセントを得る場合でも、本人が自らの意思を表することができる場合はインフォームド</w:t>
      </w:r>
      <w:r w:rsidR="00317829">
        <w:rPr>
          <w:rFonts w:hAnsi="ＭＳ Ｐゴシック" w:hint="eastAsia"/>
          <w:color w:val="0000FF"/>
        </w:rPr>
        <w:t>・</w:t>
      </w:r>
      <w:r w:rsidRPr="0015505C">
        <w:rPr>
          <w:rFonts w:hAnsi="ＭＳ Ｐゴシック" w:hint="eastAsia"/>
          <w:color w:val="0000FF"/>
        </w:rPr>
        <w:t>アセントを取得する。</w:t>
      </w:r>
    </w:p>
    <w:p w14:paraId="626FE652" w14:textId="77777777" w:rsidR="00F32A21" w:rsidRPr="00D661EF" w:rsidRDefault="00F32A21" w:rsidP="000E24E3">
      <w:pPr>
        <w:ind w:firstLineChars="0" w:firstLine="0"/>
        <w:rPr>
          <w:color w:val="3333FF"/>
          <w:kern w:val="0"/>
        </w:rPr>
      </w:pPr>
    </w:p>
    <w:p w14:paraId="79E3BE83" w14:textId="4176041D" w:rsidR="00AF660D" w:rsidRPr="00B76F99" w:rsidRDefault="00AF660D" w:rsidP="00AB60B7">
      <w:pPr>
        <w:pStyle w:val="2"/>
      </w:pPr>
      <w:bookmarkStart w:id="98" w:name="_Toc161065361"/>
      <w:r w:rsidRPr="00B76F99">
        <w:rPr>
          <w:rFonts w:hint="eastAsia"/>
        </w:rPr>
        <w:t>緊急な状況に置ける臨床研究に関する説明</w:t>
      </w:r>
      <w:bookmarkEnd w:id="98"/>
    </w:p>
    <w:p w14:paraId="3110A8EB" w14:textId="77777777" w:rsidR="00252DCB" w:rsidRPr="00B76F99" w:rsidRDefault="00252DCB" w:rsidP="00252DCB">
      <w:pPr>
        <w:ind w:firstLine="224"/>
        <w:rPr>
          <w:color w:val="C00000"/>
        </w:rPr>
      </w:pPr>
      <w:r w:rsidRPr="00B76F99">
        <w:rPr>
          <w:rFonts w:hint="eastAsia"/>
          <w:color w:val="C00000"/>
        </w:rPr>
        <w:t>緊急かつ明白な生命の危機が生じている状況における研究においては次の要件を満た</w:t>
      </w:r>
      <w:r w:rsidR="00AC7015" w:rsidRPr="00B76F99">
        <w:rPr>
          <w:rFonts w:hint="eastAsia"/>
          <w:color w:val="C00000"/>
        </w:rPr>
        <w:t>す必要がある。</w:t>
      </w:r>
    </w:p>
    <w:p w14:paraId="672D06A0" w14:textId="77777777" w:rsidR="00252DCB" w:rsidRPr="00B76F99" w:rsidRDefault="00252DCB" w:rsidP="00252DCB">
      <w:pPr>
        <w:ind w:leftChars="100" w:left="425" w:hangingChars="90" w:hanging="201"/>
        <w:rPr>
          <w:color w:val="C00000"/>
          <w:kern w:val="0"/>
        </w:rPr>
      </w:pPr>
      <w:r w:rsidRPr="00B76F99">
        <w:rPr>
          <w:rFonts w:hint="eastAsia"/>
          <w:color w:val="C00000"/>
          <w:kern w:val="0"/>
        </w:rPr>
        <w:t>①研究対象者に緊急かつ明白な生命の危機が生じていること。</w:t>
      </w:r>
    </w:p>
    <w:p w14:paraId="45641E5D" w14:textId="77777777" w:rsidR="00252DCB" w:rsidRPr="00B76F99" w:rsidRDefault="00252DCB" w:rsidP="00252DCB">
      <w:pPr>
        <w:ind w:leftChars="100" w:left="425" w:hangingChars="90" w:hanging="201"/>
        <w:rPr>
          <w:color w:val="C00000"/>
          <w:kern w:val="0"/>
        </w:rPr>
      </w:pPr>
      <w:r w:rsidRPr="00B76F99">
        <w:rPr>
          <w:rFonts w:hint="eastAsia"/>
          <w:color w:val="C00000"/>
          <w:kern w:val="0"/>
        </w:rPr>
        <w:t>②介入を行う研究の場合には、通常の診療では十分な効果が期待できず、研究の実施により研究対象者の生命の危機が回避できる可能性が十分にあると認められること。</w:t>
      </w:r>
    </w:p>
    <w:p w14:paraId="2CEDA164" w14:textId="77777777" w:rsidR="00252DCB" w:rsidRPr="00B76F99" w:rsidRDefault="00252DCB" w:rsidP="00252DCB">
      <w:pPr>
        <w:ind w:leftChars="100" w:left="425" w:hangingChars="90" w:hanging="201"/>
        <w:rPr>
          <w:color w:val="C00000"/>
          <w:kern w:val="0"/>
        </w:rPr>
      </w:pPr>
      <w:r w:rsidRPr="00B76F99">
        <w:rPr>
          <w:rFonts w:hint="eastAsia"/>
          <w:color w:val="C00000"/>
          <w:kern w:val="0"/>
        </w:rPr>
        <w:t>③研究の実施に伴って研究対象者に生じる負担及びリスクが必要最小限のものであること。</w:t>
      </w:r>
    </w:p>
    <w:p w14:paraId="3355375F" w14:textId="77777777" w:rsidR="00E25674" w:rsidRPr="00B76F99" w:rsidRDefault="00252DCB" w:rsidP="00252DCB">
      <w:pPr>
        <w:ind w:leftChars="100" w:left="425" w:hangingChars="90" w:hanging="201"/>
        <w:rPr>
          <w:color w:val="C00000"/>
          <w:kern w:val="0"/>
        </w:rPr>
      </w:pPr>
      <w:r w:rsidRPr="00B76F99">
        <w:rPr>
          <w:rFonts w:hint="eastAsia"/>
          <w:color w:val="C00000"/>
          <w:kern w:val="0"/>
        </w:rPr>
        <w:t>④代諾者又は代諾者となるべき者と直ちに連絡を取ることができないこと。</w:t>
      </w:r>
    </w:p>
    <w:p w14:paraId="6739FA45" w14:textId="77777777" w:rsidR="00AC7015" w:rsidRPr="00B76F99" w:rsidRDefault="00AC7015" w:rsidP="00AC7015">
      <w:pPr>
        <w:ind w:firstLine="224"/>
        <w:rPr>
          <w:color w:val="C00000"/>
          <w:kern w:val="0"/>
        </w:rPr>
      </w:pPr>
      <w:r w:rsidRPr="00B76F99">
        <w:rPr>
          <w:rFonts w:hint="eastAsia"/>
          <w:color w:val="C00000"/>
        </w:rPr>
        <w:t>この要件を満たせば研究対象者等の同意を受けずに研究を実施することができる。ただし、当該研究を実施した場合には、速やかに、文書によりインフォームド・コンセントの手続を行わなければならない。</w:t>
      </w:r>
    </w:p>
    <w:p w14:paraId="36432333" w14:textId="77777777" w:rsidR="00E25674" w:rsidRPr="00B76F99" w:rsidRDefault="00E25674" w:rsidP="00C61275">
      <w:pPr>
        <w:pStyle w:val="1"/>
      </w:pPr>
      <w:bookmarkStart w:id="99" w:name="_Toc161065362"/>
      <w:r w:rsidRPr="00B76F99">
        <w:rPr>
          <w:rFonts w:hint="eastAsia"/>
        </w:rPr>
        <w:t>個人情報の取扱い</w:t>
      </w:r>
      <w:bookmarkEnd w:id="99"/>
    </w:p>
    <w:p w14:paraId="48AA3837" w14:textId="787675FC" w:rsidR="00E25674" w:rsidRDefault="00E25674" w:rsidP="00845806">
      <w:pPr>
        <w:ind w:firstLine="224"/>
        <w:rPr>
          <w:color w:val="C00000"/>
          <w:kern w:val="0"/>
        </w:rPr>
      </w:pPr>
      <w:r w:rsidRPr="00B76F99">
        <w:rPr>
          <w:rFonts w:hint="eastAsia"/>
          <w:color w:val="C00000"/>
          <w:kern w:val="0"/>
        </w:rPr>
        <w:t>本節では、研究対象者の個人情報保護に関する留意点を記載する。</w:t>
      </w:r>
    </w:p>
    <w:p w14:paraId="739932FD" w14:textId="36140771" w:rsidR="007C0C4C" w:rsidRPr="00B76F99" w:rsidRDefault="007C0C4C" w:rsidP="00845806">
      <w:pPr>
        <w:ind w:firstLine="224"/>
        <w:rPr>
          <w:color w:val="C00000"/>
          <w:kern w:val="0"/>
        </w:rPr>
      </w:pPr>
      <w:bookmarkStart w:id="100" w:name="_Hlk106890171"/>
      <w:r>
        <w:rPr>
          <w:rFonts w:hint="eastAsia"/>
          <w:color w:val="C00000"/>
          <w:kern w:val="0"/>
        </w:rPr>
        <w:t>2022年4月から、改正個人情報保護法が施行されたことに伴い、これを遵守する必要がある。</w:t>
      </w:r>
    </w:p>
    <w:bookmarkEnd w:id="100"/>
    <w:p w14:paraId="453B63E8" w14:textId="47C73CE3" w:rsidR="00E25674" w:rsidRPr="00B76F99" w:rsidRDefault="00E25674" w:rsidP="00845806">
      <w:pPr>
        <w:ind w:firstLine="224"/>
        <w:rPr>
          <w:color w:val="C00000"/>
          <w:kern w:val="0"/>
        </w:rPr>
      </w:pPr>
      <w:r w:rsidRPr="00B76F99">
        <w:rPr>
          <w:rFonts w:hint="eastAsia"/>
          <w:color w:val="C00000"/>
          <w:kern w:val="0"/>
        </w:rPr>
        <w:t>研究対象者の個人情報とは、診察、検査などにより</w:t>
      </w:r>
      <w:r w:rsidR="0005017A">
        <w:rPr>
          <w:rFonts w:hint="eastAsia"/>
          <w:color w:val="C00000"/>
          <w:kern w:val="0"/>
        </w:rPr>
        <w:t>研究機関</w:t>
      </w:r>
      <w:r w:rsidRPr="00B76F99">
        <w:rPr>
          <w:rFonts w:hint="eastAsia"/>
          <w:color w:val="C00000"/>
          <w:kern w:val="0"/>
        </w:rPr>
        <w:t>が知りうるすべての情報のことである。例えば、氏名、生年月</w:t>
      </w:r>
      <w:r w:rsidR="00D359DD">
        <w:rPr>
          <w:rFonts w:hint="eastAsia"/>
          <w:color w:val="C00000"/>
          <w:kern w:val="0"/>
        </w:rPr>
        <w:t>（または年齢）</w:t>
      </w:r>
      <w:r w:rsidRPr="00B76F99">
        <w:rPr>
          <w:rFonts w:hint="eastAsia"/>
          <w:color w:val="C00000"/>
          <w:kern w:val="0"/>
        </w:rPr>
        <w:t>、診断名、臨床検査値、画像所見、遺伝子情報</w:t>
      </w:r>
      <w:r w:rsidR="00D65041" w:rsidRPr="00B76F99">
        <w:rPr>
          <w:rFonts w:hint="eastAsia"/>
          <w:color w:val="C00000"/>
          <w:kern w:val="0"/>
        </w:rPr>
        <w:t>（個人識別符号）</w:t>
      </w:r>
      <w:r w:rsidRPr="00B76F99">
        <w:rPr>
          <w:rFonts w:hint="eastAsia"/>
          <w:color w:val="C00000"/>
          <w:kern w:val="0"/>
        </w:rPr>
        <w:t>などが含まれる。</w:t>
      </w:r>
    </w:p>
    <w:p w14:paraId="1562AA77" w14:textId="2D44D56C" w:rsidR="00E25674" w:rsidRPr="00B76F99" w:rsidRDefault="00592FCD" w:rsidP="00415716">
      <w:pPr>
        <w:ind w:firstLine="224"/>
        <w:rPr>
          <w:color w:val="C00000"/>
          <w:u w:val="single"/>
        </w:rPr>
      </w:pPr>
      <w:r w:rsidRPr="00592FCD">
        <w:rPr>
          <w:rFonts w:hint="eastAsia"/>
          <w:color w:val="C00000"/>
          <w:kern w:val="0"/>
        </w:rPr>
        <w:t>「仮名加工情報」とは、個人情報を、その区分に応じて次に掲げる措置を講じて他の情報と照合しない限り特定の個人を識別することができないように加工して得られる個人に関する情報をいう</w:t>
      </w:r>
      <w:r w:rsidR="00FB593D">
        <w:rPr>
          <w:rFonts w:hint="eastAsia"/>
          <w:color w:val="C00000"/>
        </w:rPr>
        <w:t>（改正個人情報保護法第2条）</w:t>
      </w:r>
      <w:r w:rsidRPr="00592FCD">
        <w:rPr>
          <w:rFonts w:hint="eastAsia"/>
          <w:color w:val="C00000"/>
          <w:kern w:val="0"/>
        </w:rPr>
        <w:t>。</w:t>
      </w:r>
      <w:r w:rsidR="00D047B7">
        <w:rPr>
          <w:rFonts w:hint="eastAsia"/>
          <w:color w:val="C00000"/>
        </w:rPr>
        <w:t>仮名加工情報に、</w:t>
      </w:r>
      <w:r w:rsidR="00D047B7" w:rsidRPr="00086544">
        <w:rPr>
          <w:rFonts w:hint="eastAsia"/>
          <w:color w:val="C00000"/>
        </w:rPr>
        <w:t>個人情報を復元できる情報</w:t>
      </w:r>
      <w:r w:rsidR="00D047B7">
        <w:rPr>
          <w:rFonts w:hint="eastAsia"/>
          <w:color w:val="C00000"/>
        </w:rPr>
        <w:t>（いわゆる対応表）を合わせて使用することにより個人情報となるため、別々に管理すること。</w:t>
      </w:r>
      <w:r w:rsidR="005B16F3" w:rsidRPr="00B76F99">
        <w:rPr>
          <w:rFonts w:hint="eastAsia"/>
          <w:color w:val="C00000"/>
          <w:kern w:val="0"/>
        </w:rPr>
        <w:t>対応表ありの場合は対応表の</w:t>
      </w:r>
      <w:r w:rsidR="005B16F3" w:rsidRPr="00B76F99">
        <w:rPr>
          <w:color w:val="C00000"/>
          <w:kern w:val="0"/>
        </w:rPr>
        <w:t>管理方法（</w:t>
      </w:r>
      <w:r w:rsidR="005B16F3" w:rsidRPr="00B76F99">
        <w:rPr>
          <w:rFonts w:hint="eastAsia"/>
          <w:color w:val="C00000"/>
          <w:kern w:val="0"/>
        </w:rPr>
        <w:t>例</w:t>
      </w:r>
      <w:r w:rsidR="005B16F3" w:rsidRPr="00B76F99">
        <w:rPr>
          <w:color w:val="C00000"/>
          <w:kern w:val="0"/>
        </w:rPr>
        <w:t>：</w:t>
      </w:r>
      <w:r w:rsidR="005B16F3" w:rsidRPr="00B76F99">
        <w:rPr>
          <w:rFonts w:hint="eastAsia"/>
          <w:color w:val="C00000"/>
          <w:kern w:val="0"/>
        </w:rPr>
        <w:t>ネットのつながっていない</w:t>
      </w:r>
      <w:r w:rsidR="005B16F3" w:rsidRPr="00B76F99">
        <w:rPr>
          <w:color w:val="C00000"/>
          <w:kern w:val="0"/>
        </w:rPr>
        <w:t>PC</w:t>
      </w:r>
      <w:r w:rsidR="005B16F3" w:rsidRPr="00B76F99">
        <w:rPr>
          <w:rFonts w:hint="eastAsia"/>
          <w:color w:val="C00000"/>
          <w:kern w:val="0"/>
        </w:rPr>
        <w:t>で</w:t>
      </w:r>
      <w:r w:rsidR="005B16F3" w:rsidRPr="00B76F99">
        <w:rPr>
          <w:color w:val="C00000"/>
          <w:kern w:val="0"/>
        </w:rPr>
        <w:t>管理する、紙の場合は鍵のかかる書庫に保管する）</w:t>
      </w:r>
      <w:r w:rsidR="005B16F3" w:rsidRPr="00B76F99">
        <w:rPr>
          <w:rFonts w:hint="eastAsia"/>
          <w:color w:val="C00000"/>
          <w:kern w:val="0"/>
        </w:rPr>
        <w:t>を</w:t>
      </w:r>
      <w:r w:rsidR="005B16F3" w:rsidRPr="00B76F99">
        <w:rPr>
          <w:color w:val="C00000"/>
          <w:kern w:val="0"/>
        </w:rPr>
        <w:t>記載する。</w:t>
      </w:r>
    </w:p>
    <w:p w14:paraId="19802532" w14:textId="77777777" w:rsidR="0085758A" w:rsidRDefault="00E25674" w:rsidP="0085758A">
      <w:pPr>
        <w:ind w:firstLine="224"/>
        <w:rPr>
          <w:color w:val="C00000"/>
          <w:kern w:val="0"/>
        </w:rPr>
      </w:pPr>
      <w:r w:rsidRPr="00B76F99">
        <w:rPr>
          <w:rFonts w:hint="eastAsia"/>
          <w:color w:val="C00000"/>
          <w:kern w:val="0"/>
        </w:rPr>
        <w:t>研究対象者の個人情報を医療機関外に提供する場合には、</w:t>
      </w:r>
      <w:r w:rsidR="00343ED9">
        <w:rPr>
          <w:rFonts w:hint="eastAsia"/>
          <w:color w:val="C00000"/>
          <w:kern w:val="0"/>
        </w:rPr>
        <w:t>研究責任者</w:t>
      </w:r>
      <w:r w:rsidRPr="00B76F99">
        <w:rPr>
          <w:rFonts w:hint="eastAsia"/>
          <w:color w:val="C00000"/>
          <w:kern w:val="0"/>
        </w:rPr>
        <w:t>または</w:t>
      </w:r>
      <w:r w:rsidR="00343ED9">
        <w:rPr>
          <w:rFonts w:hint="eastAsia"/>
          <w:color w:val="C00000"/>
          <w:kern w:val="0"/>
        </w:rPr>
        <w:t>研究分担者</w:t>
      </w:r>
      <w:r w:rsidRPr="00B76F99">
        <w:rPr>
          <w:rFonts w:hint="eastAsia"/>
          <w:color w:val="C00000"/>
          <w:kern w:val="0"/>
        </w:rPr>
        <w:t>が</w:t>
      </w:r>
      <w:r w:rsidR="0085758A" w:rsidRPr="00357814">
        <w:rPr>
          <w:rFonts w:hint="eastAsia"/>
          <w:color w:val="C00000"/>
          <w:kern w:val="0"/>
          <w:highlight w:val="yellow"/>
        </w:rPr>
        <w:t>個人を識別しうる情報を削除し、対応表を作成するなどして容易に個人を識別できないように処理する。これは「仮名加工情報」を作成するのと同様の処理であるが、得られた情報を「仮名加工情報」とすると、第三者提供をすることが原則としてできなくなる（個情法73条1項）。多機関共同研究の場合は、例外的に「共同利用」として提供できるが、共同利用として仮名加工情報の提供を受けた機関においてその情報を二次利用することができない（研究が終わり次第削除する必要がある）。したがって、情報を第三者提供し、提供を受けた機関においてその情報を二次利用する可能性がある場合は、「仮名加工情報」とはせずに、「（対応表のある）個人情報」として扱う旨を記載する。</w:t>
      </w:r>
    </w:p>
    <w:p w14:paraId="0532537A" w14:textId="0644C5DF" w:rsidR="00E25674" w:rsidRPr="00B76F99" w:rsidRDefault="00D047B7" w:rsidP="00845806">
      <w:pPr>
        <w:ind w:firstLine="224"/>
        <w:rPr>
          <w:color w:val="C00000"/>
          <w:kern w:val="0"/>
        </w:rPr>
      </w:pPr>
      <w:r>
        <w:rPr>
          <w:rFonts w:hint="eastAsia"/>
          <w:color w:val="C00000"/>
          <w:kern w:val="0"/>
        </w:rPr>
        <w:t>仮名加工情報を作成する</w:t>
      </w:r>
      <w:r w:rsidR="00E25674" w:rsidRPr="00B76F99">
        <w:rPr>
          <w:rFonts w:hint="eastAsia"/>
          <w:color w:val="C00000"/>
          <w:kern w:val="0"/>
        </w:rPr>
        <w:t>。</w:t>
      </w:r>
      <w:r>
        <w:rPr>
          <w:rFonts w:hint="eastAsia"/>
          <w:color w:val="C00000"/>
          <w:kern w:val="0"/>
        </w:rPr>
        <w:t>仮名加工情報と</w:t>
      </w:r>
      <w:r w:rsidR="00E25674" w:rsidRPr="00B76F99">
        <w:rPr>
          <w:rFonts w:hint="eastAsia"/>
          <w:color w:val="C00000"/>
          <w:kern w:val="0"/>
        </w:rPr>
        <w:t>せずに他</w:t>
      </w:r>
      <w:r w:rsidR="003215F9">
        <w:rPr>
          <w:rFonts w:hint="eastAsia"/>
          <w:color w:val="C00000"/>
          <w:kern w:val="0"/>
        </w:rPr>
        <w:t>機関</w:t>
      </w:r>
      <w:r w:rsidR="00E25674" w:rsidRPr="00B76F99">
        <w:rPr>
          <w:rFonts w:hint="eastAsia"/>
          <w:color w:val="C00000"/>
          <w:kern w:val="0"/>
        </w:rPr>
        <w:t>へ提供する場合には、研究対象者本人の同意が必須であり、説明・同意文書にも記載しなければならない。</w:t>
      </w:r>
    </w:p>
    <w:p w14:paraId="047D2E82" w14:textId="659C41EF" w:rsidR="00F9308B" w:rsidRPr="00F9308B" w:rsidRDefault="00E25674" w:rsidP="00802C67">
      <w:pPr>
        <w:ind w:firstLine="224"/>
        <w:rPr>
          <w:color w:val="C00000"/>
          <w:kern w:val="0"/>
        </w:rPr>
      </w:pPr>
      <w:r w:rsidRPr="00B76F99">
        <w:rPr>
          <w:rFonts w:hint="eastAsia"/>
          <w:color w:val="C00000"/>
          <w:kern w:val="0"/>
        </w:rPr>
        <w:t>個人情報管理者を設置</w:t>
      </w:r>
      <w:r w:rsidR="00C645BC">
        <w:rPr>
          <w:rFonts w:hint="eastAsia"/>
          <w:color w:val="C00000"/>
          <w:kern w:val="0"/>
        </w:rPr>
        <w:t>する。</w:t>
      </w:r>
    </w:p>
    <w:p w14:paraId="37B23B32" w14:textId="12CB8EF6" w:rsidR="00E25674" w:rsidRPr="00C645BC" w:rsidRDefault="00E25674" w:rsidP="00C645BC">
      <w:pPr>
        <w:ind w:firstLine="224"/>
        <w:rPr>
          <w:color w:val="C00000"/>
          <w:kern w:val="0"/>
        </w:rPr>
      </w:pPr>
      <w:r w:rsidRPr="00B76F99">
        <w:rPr>
          <w:rFonts w:hint="eastAsia"/>
          <w:color w:val="0000FF"/>
          <w:kern w:val="0"/>
        </w:rPr>
        <w:t>（例）研究に関わる関係者は、研究対象者の個人情報保護について、適用される法令、条例を遵守する。 また関係者は、研究対象者の個人情報およびプライバシー保護に最大限の努力を払い、本研究を行う上で知り得た個人情報を正当な理由なく漏らしてはいけない。関係者がその職を退いた後も同様とする。</w:t>
      </w:r>
    </w:p>
    <w:p w14:paraId="4B1A4D61" w14:textId="20DB3E6B" w:rsidR="00E25674" w:rsidRPr="00524CD7" w:rsidRDefault="00592FCD" w:rsidP="00524CD7">
      <w:pPr>
        <w:ind w:firstLine="224"/>
        <w:rPr>
          <w:color w:val="C00000"/>
          <w:kern w:val="0"/>
        </w:rPr>
      </w:pPr>
      <w:r w:rsidRPr="00592FCD">
        <w:rPr>
          <w:rFonts w:hint="eastAsia"/>
          <w:color w:val="0000FF"/>
          <w:kern w:val="0"/>
        </w:rPr>
        <w:t>データは、</w:t>
      </w:r>
      <w:bookmarkStart w:id="101" w:name="_Hlk107222425"/>
      <w:r w:rsidR="002223C1">
        <w:rPr>
          <w:rFonts w:hint="eastAsia"/>
          <w:color w:val="0000FF"/>
          <w:kern w:val="0"/>
        </w:rPr>
        <w:t>氏名を研究</w:t>
      </w:r>
      <w:r w:rsidR="00AA1E60">
        <w:rPr>
          <w:rFonts w:hint="eastAsia"/>
          <w:color w:val="0000FF"/>
          <w:kern w:val="0"/>
        </w:rPr>
        <w:t>対象者識別コード</w:t>
      </w:r>
      <w:r w:rsidR="002223C1">
        <w:rPr>
          <w:rFonts w:hint="eastAsia"/>
          <w:color w:val="0000FF"/>
          <w:kern w:val="0"/>
        </w:rPr>
        <w:t>に変更したうえで、個人情報と</w:t>
      </w:r>
      <w:r w:rsidRPr="00592FCD">
        <w:rPr>
          <w:rFonts w:hint="eastAsia"/>
          <w:color w:val="0000FF"/>
          <w:kern w:val="0"/>
        </w:rPr>
        <w:t>して</w:t>
      </w:r>
      <w:bookmarkEnd w:id="101"/>
      <w:r w:rsidRPr="00592FCD">
        <w:rPr>
          <w:rFonts w:hint="eastAsia"/>
          <w:color w:val="0000FF"/>
          <w:kern w:val="0"/>
        </w:rPr>
        <w:t>管理する。個人情報を復元できる情報（いわゆる対応表）はネットのつながっていないPCで個人情報管理者が管理する。</w:t>
      </w:r>
    </w:p>
    <w:p w14:paraId="4B177268" w14:textId="77777777" w:rsidR="00672D46" w:rsidRPr="00B76F99" w:rsidRDefault="00B8174E" w:rsidP="00C61275">
      <w:pPr>
        <w:pStyle w:val="1"/>
      </w:pPr>
      <w:bookmarkStart w:id="102" w:name="_Toc161065363"/>
      <w:r w:rsidRPr="00B76F99">
        <w:rPr>
          <w:rFonts w:hint="eastAsia"/>
        </w:rPr>
        <w:t>研究</w:t>
      </w:r>
      <w:r w:rsidR="00672D46" w:rsidRPr="00B76F99">
        <w:rPr>
          <w:rFonts w:hint="eastAsia"/>
        </w:rPr>
        <w:t>の費用負担</w:t>
      </w:r>
      <w:bookmarkEnd w:id="102"/>
    </w:p>
    <w:p w14:paraId="5D8CD666" w14:textId="6660BC9F" w:rsidR="00F21C02" w:rsidRPr="00B76F99" w:rsidRDefault="00672D46" w:rsidP="00AB60B7">
      <w:pPr>
        <w:pStyle w:val="2"/>
      </w:pPr>
      <w:bookmarkStart w:id="103" w:name="_Toc161065364"/>
      <w:r w:rsidRPr="00B76F99">
        <w:rPr>
          <w:rFonts w:hint="eastAsia"/>
        </w:rPr>
        <w:t>資金源および財政上の関係</w:t>
      </w:r>
      <w:r w:rsidR="009F2F01" w:rsidRPr="00B76F99">
        <w:rPr>
          <w:rFonts w:hint="eastAsia"/>
        </w:rPr>
        <w:t>（利益相反に関する事項）</w:t>
      </w:r>
      <w:bookmarkEnd w:id="103"/>
    </w:p>
    <w:p w14:paraId="7F09DFFE" w14:textId="6F11EB6A" w:rsidR="00672D46" w:rsidRPr="00B76F99" w:rsidRDefault="00672D46" w:rsidP="00845806">
      <w:pPr>
        <w:ind w:firstLine="224"/>
        <w:rPr>
          <w:color w:val="C00000"/>
          <w:kern w:val="0"/>
        </w:rPr>
      </w:pPr>
      <w:r w:rsidRPr="00B76F99">
        <w:rPr>
          <w:rFonts w:hint="eastAsia"/>
          <w:color w:val="C00000"/>
          <w:kern w:val="0"/>
        </w:rPr>
        <w:t>本節では、</w:t>
      </w:r>
      <w:r w:rsidR="00B8174E" w:rsidRPr="00B76F99">
        <w:rPr>
          <w:rFonts w:hint="eastAsia"/>
          <w:color w:val="C00000"/>
          <w:kern w:val="0"/>
        </w:rPr>
        <w:t>臨床研究</w:t>
      </w:r>
      <w:r w:rsidRPr="00B76F99">
        <w:rPr>
          <w:rFonts w:hint="eastAsia"/>
          <w:color w:val="C00000"/>
          <w:kern w:val="0"/>
        </w:rPr>
        <w:t>の資金源を記載する。</w:t>
      </w:r>
    </w:p>
    <w:p w14:paraId="38E3046A" w14:textId="401D08DB" w:rsidR="00672D46" w:rsidRPr="00B76F99" w:rsidRDefault="00770853" w:rsidP="00845806">
      <w:pPr>
        <w:ind w:firstLine="224"/>
        <w:rPr>
          <w:color w:val="C00000"/>
          <w:kern w:val="0"/>
        </w:rPr>
      </w:pPr>
      <w:r>
        <w:rPr>
          <w:rFonts w:hint="eastAsia"/>
          <w:color w:val="C00000"/>
          <w:kern w:val="0"/>
        </w:rPr>
        <w:t>また、</w:t>
      </w:r>
      <w:r w:rsidR="00D352A5" w:rsidRPr="00D352A5">
        <w:rPr>
          <w:rFonts w:hint="eastAsia"/>
          <w:color w:val="C00000"/>
          <w:kern w:val="0"/>
        </w:rPr>
        <w:t>研究代表</w:t>
      </w:r>
      <w:r w:rsidR="00672D46" w:rsidRPr="00B76F99">
        <w:rPr>
          <w:rFonts w:hint="eastAsia"/>
          <w:color w:val="C00000"/>
          <w:kern w:val="0"/>
        </w:rPr>
        <w:t>者、</w:t>
      </w:r>
      <w:r w:rsidR="00D352A5" w:rsidRPr="00D352A5">
        <w:rPr>
          <w:rFonts w:hint="eastAsia"/>
          <w:color w:val="C00000"/>
          <w:kern w:val="0"/>
        </w:rPr>
        <w:t>研究</w:t>
      </w:r>
      <w:r w:rsidR="00672D46" w:rsidRPr="00B76F99">
        <w:rPr>
          <w:rFonts w:hint="eastAsia"/>
          <w:color w:val="C00000"/>
          <w:kern w:val="0"/>
        </w:rPr>
        <w:t>副</w:t>
      </w:r>
      <w:r w:rsidR="00D352A5" w:rsidRPr="00D352A5">
        <w:rPr>
          <w:rFonts w:hint="eastAsia"/>
          <w:color w:val="C00000"/>
          <w:kern w:val="0"/>
        </w:rPr>
        <w:t>代表</w:t>
      </w:r>
      <w:r w:rsidR="00672D46" w:rsidRPr="00B76F99">
        <w:rPr>
          <w:rFonts w:hint="eastAsia"/>
          <w:color w:val="C00000"/>
          <w:kern w:val="0"/>
        </w:rPr>
        <w:t>者、</w:t>
      </w:r>
      <w:r w:rsidR="00343ED9">
        <w:rPr>
          <w:rFonts w:hint="eastAsia"/>
          <w:color w:val="C00000"/>
          <w:kern w:val="0"/>
        </w:rPr>
        <w:t>研究責任者</w:t>
      </w:r>
      <w:r w:rsidR="00672D46" w:rsidRPr="00B76F99">
        <w:rPr>
          <w:rFonts w:hint="eastAsia"/>
          <w:color w:val="C00000"/>
          <w:kern w:val="0"/>
        </w:rPr>
        <w:t>あるいは</w:t>
      </w:r>
      <w:r w:rsidR="00343ED9">
        <w:rPr>
          <w:rFonts w:hint="eastAsia"/>
          <w:color w:val="C00000"/>
          <w:kern w:val="0"/>
        </w:rPr>
        <w:t>研究分担者</w:t>
      </w:r>
      <w:r w:rsidR="00672D46" w:rsidRPr="00B76F99">
        <w:rPr>
          <w:rFonts w:hint="eastAsia"/>
          <w:color w:val="C00000"/>
          <w:kern w:val="0"/>
        </w:rPr>
        <w:t>と、主たる資金提供者あるいは</w:t>
      </w:r>
      <w:r w:rsidR="00B8174E" w:rsidRPr="00B76F99">
        <w:rPr>
          <w:rFonts w:hint="eastAsia"/>
          <w:color w:val="C00000"/>
          <w:kern w:val="0"/>
        </w:rPr>
        <w:t>臨床研究</w:t>
      </w:r>
      <w:r w:rsidR="00672D46" w:rsidRPr="00B76F99">
        <w:rPr>
          <w:rFonts w:hint="eastAsia"/>
          <w:color w:val="C00000"/>
          <w:kern w:val="0"/>
        </w:rPr>
        <w:t>薬提供者との間に開示すべき重要な財政上の関係がある場合は、その旨を記載する。</w:t>
      </w:r>
      <w:r>
        <w:rPr>
          <w:rFonts w:hint="eastAsia"/>
          <w:color w:val="C00000"/>
          <w:kern w:val="0"/>
        </w:rPr>
        <w:t>その他の利益相反事項（例えば、本研究に対して製薬企業等から薬品や役務を無償又は安価に提供してもらうなど）についても記載する。</w:t>
      </w:r>
    </w:p>
    <w:p w14:paraId="44BA467A" w14:textId="3CB63C68" w:rsidR="006939E9" w:rsidRDefault="004D363E" w:rsidP="00CA4103">
      <w:pPr>
        <w:ind w:leftChars="100" w:left="449" w:hangingChars="100" w:hanging="225"/>
        <w:rPr>
          <w:b/>
          <w:color w:val="FF0000"/>
          <w:kern w:val="0"/>
        </w:rPr>
      </w:pPr>
      <w:r w:rsidRPr="00B76F99">
        <w:rPr>
          <w:rFonts w:hint="eastAsia"/>
          <w:b/>
          <w:color w:val="FF0000"/>
          <w:kern w:val="0"/>
        </w:rPr>
        <w:t>※</w:t>
      </w:r>
      <w:r w:rsidR="00770853" w:rsidRPr="00B76F99">
        <w:rPr>
          <w:rFonts w:hint="eastAsia"/>
          <w:b/>
          <w:color w:val="FF0000"/>
          <w:kern w:val="0"/>
        </w:rPr>
        <w:t>本研究に対する研究資</w:t>
      </w:r>
      <w:r w:rsidR="00770853">
        <w:rPr>
          <w:rFonts w:hint="eastAsia"/>
          <w:b/>
          <w:color w:val="FF0000"/>
          <w:kern w:val="0"/>
        </w:rPr>
        <w:t>金が変更・追加された場合、研究担当者の追加・変更がある場合等、研究内容や研究方法の変更に伴って自己申告書の内容や申告者が変わる場合は、当該変更に係る変更申請に際して、事前に、利益相反自己申告書の記載内容を修正、提出し再度、利益相反委員会の審査を受けること。</w:t>
      </w:r>
      <w:r w:rsidR="00770853" w:rsidRPr="00A020AA">
        <w:rPr>
          <w:rFonts w:hint="eastAsia"/>
          <w:b/>
          <w:color w:val="FF0000"/>
          <w:kern w:val="0"/>
        </w:rPr>
        <w:t>また、</w:t>
      </w:r>
      <w:r w:rsidR="00E430F1">
        <w:rPr>
          <w:rFonts w:hint="eastAsia"/>
          <w:b/>
          <w:color w:val="FF0000"/>
          <w:kern w:val="0"/>
        </w:rPr>
        <w:t>j</w:t>
      </w:r>
      <w:r w:rsidR="00E430F1">
        <w:rPr>
          <w:b/>
          <w:color w:val="FF0000"/>
          <w:kern w:val="0"/>
        </w:rPr>
        <w:t>RCT</w:t>
      </w:r>
      <w:r w:rsidR="00E430F1">
        <w:rPr>
          <w:rFonts w:hint="eastAsia"/>
          <w:b/>
          <w:color w:val="FF0000"/>
          <w:kern w:val="0"/>
        </w:rPr>
        <w:t>登録</w:t>
      </w:r>
      <w:r w:rsidR="00770853" w:rsidRPr="00A020AA">
        <w:rPr>
          <w:rFonts w:hint="eastAsia"/>
          <w:b/>
          <w:color w:val="FF0000"/>
          <w:kern w:val="0"/>
          <w:u w:val="single"/>
        </w:rPr>
        <w:t>を行っている場合は、研究費提供組織への追記・修正</w:t>
      </w:r>
      <w:r w:rsidR="00770853" w:rsidRPr="00A020AA">
        <w:rPr>
          <w:rFonts w:hint="eastAsia"/>
          <w:b/>
          <w:color w:val="FF0000"/>
          <w:kern w:val="0"/>
        </w:rPr>
        <w:t>についても忘れずに行うこと。</w:t>
      </w:r>
      <w:r w:rsidR="00770853">
        <w:rPr>
          <w:rFonts w:hint="eastAsia"/>
          <w:b/>
          <w:color w:val="FF0000"/>
          <w:kern w:val="0"/>
        </w:rPr>
        <w:t>なお、個人的な利益相反状態が新たに発生した場合（新たに講演謝金を受領したような場合）は、</w:t>
      </w:r>
      <w:r w:rsidR="00770853" w:rsidRPr="00A020AA">
        <w:rPr>
          <w:rFonts w:hint="eastAsia"/>
          <w:b/>
          <w:color w:val="FF0000"/>
          <w:kern w:val="0"/>
          <w:u w:val="single"/>
        </w:rPr>
        <w:t>２ヶ月以内に利益相反自己申告書の記載内容を修正、提出し再度、利益相反委員会の審査を受ける</w:t>
      </w:r>
      <w:r w:rsidR="00770853">
        <w:rPr>
          <w:rFonts w:hint="eastAsia"/>
          <w:b/>
          <w:color w:val="FF0000"/>
          <w:kern w:val="0"/>
          <w:u w:val="single"/>
        </w:rPr>
        <w:t>こと</w:t>
      </w:r>
      <w:r w:rsidR="00770853" w:rsidRPr="00A020AA">
        <w:rPr>
          <w:rFonts w:hint="eastAsia"/>
          <w:b/>
          <w:color w:val="FF0000"/>
          <w:kern w:val="0"/>
        </w:rPr>
        <w:t>。</w:t>
      </w:r>
    </w:p>
    <w:p w14:paraId="64723940" w14:textId="77777777" w:rsidR="001A550A" w:rsidRDefault="001A550A" w:rsidP="001A550A">
      <w:pPr>
        <w:ind w:firstLineChars="0" w:firstLine="0"/>
        <w:rPr>
          <w:b/>
          <w:color w:val="FF0000"/>
          <w:kern w:val="0"/>
        </w:rPr>
      </w:pPr>
    </w:p>
    <w:p w14:paraId="360A0EF9" w14:textId="7A6088EF" w:rsidR="001A550A" w:rsidRPr="00CB3484" w:rsidRDefault="001A550A" w:rsidP="001A550A">
      <w:pPr>
        <w:ind w:firstLineChars="0" w:firstLine="0"/>
        <w:rPr>
          <w:color w:val="0000FF"/>
        </w:rPr>
      </w:pPr>
      <w:r w:rsidRPr="00CB3484">
        <w:rPr>
          <w:rFonts w:hint="eastAsia"/>
          <w:color w:val="0000FF"/>
        </w:rPr>
        <w:t>（例1）</w:t>
      </w:r>
      <w:r w:rsidRPr="00CB3484">
        <w:rPr>
          <w:rFonts w:hint="eastAsia"/>
          <w:color w:val="0000FF"/>
        </w:rPr>
        <w:tab/>
        <w:t>企業以外からの奨学寄附金、運営費交付金を使用する場合</w:t>
      </w:r>
    </w:p>
    <w:p w14:paraId="3AED252C" w14:textId="77777777" w:rsidR="001A550A" w:rsidRPr="00CB3484" w:rsidRDefault="001A550A" w:rsidP="001A550A">
      <w:pPr>
        <w:ind w:leftChars="100" w:left="224" w:firstLine="224"/>
        <w:rPr>
          <w:color w:val="0000FF"/>
        </w:rPr>
      </w:pPr>
      <w:r w:rsidRPr="00CB3484">
        <w:rPr>
          <w:rFonts w:hint="eastAsia"/>
          <w:color w:val="0000FF"/>
        </w:rPr>
        <w:t>本研究では、【奨学寄附金（企業以外）、運営費交付金　※該当する資金源を記載すること】を使用する。</w:t>
      </w:r>
    </w:p>
    <w:p w14:paraId="47B66820" w14:textId="65EFBC91" w:rsidR="001A550A" w:rsidRPr="00CB3484" w:rsidRDefault="001A550A" w:rsidP="001A550A">
      <w:pPr>
        <w:ind w:left="224" w:hangingChars="100" w:hanging="224"/>
        <w:rPr>
          <w:color w:val="0000FF"/>
        </w:rPr>
      </w:pPr>
      <w:r w:rsidRPr="00CB3484">
        <w:rPr>
          <w:rFonts w:hint="eastAsia"/>
          <w:color w:val="0000FF"/>
        </w:rPr>
        <w:t>（例2）</w:t>
      </w:r>
      <w:r w:rsidRPr="00CB3484">
        <w:rPr>
          <w:rFonts w:hint="eastAsia"/>
          <w:color w:val="0000FF"/>
        </w:rPr>
        <w:tab/>
        <w:t>公的機関（国、地方自治体、及び独立行政法人）・公益法人・財団・NPO法人から支給される研究助成金を使用する場合</w:t>
      </w:r>
    </w:p>
    <w:p w14:paraId="179E8622" w14:textId="77777777" w:rsidR="00770853" w:rsidRDefault="001A550A" w:rsidP="001A550A">
      <w:pPr>
        <w:ind w:firstLine="224"/>
        <w:rPr>
          <w:color w:val="0000FF"/>
        </w:rPr>
      </w:pPr>
      <w:r w:rsidRPr="00CB3484">
        <w:rPr>
          <w:rFonts w:hint="eastAsia"/>
          <w:color w:val="0000FF"/>
        </w:rPr>
        <w:t>本研究では、【厚生労働科学研究費・日本医療研究開発機構研究費、日本学術振興会科学研究費、公益財団法人●●から支給される研究助成金　※該当する資金源を記載すること】を使用する。</w:t>
      </w:r>
    </w:p>
    <w:p w14:paraId="22F6CE04" w14:textId="0C38EC4A" w:rsidR="00770853" w:rsidRDefault="00770853" w:rsidP="001A550A">
      <w:pPr>
        <w:ind w:firstLine="224"/>
        <w:rPr>
          <w:color w:val="0000FF"/>
        </w:rPr>
      </w:pPr>
      <w:r>
        <w:rPr>
          <w:rFonts w:hint="eastAsia"/>
          <w:color w:val="0000FF"/>
        </w:rPr>
        <w:t>（その他の利益相反事項がある場合は、この部分に追記。記載例は下記参照のこと）</w:t>
      </w:r>
    </w:p>
    <w:p w14:paraId="3BC573AF" w14:textId="43569D83" w:rsidR="001A550A" w:rsidRDefault="005B1FCC" w:rsidP="001A550A">
      <w:pPr>
        <w:ind w:firstLine="224"/>
        <w:rPr>
          <w:color w:val="0000FF"/>
        </w:rPr>
      </w:pPr>
      <w:bookmarkStart w:id="104" w:name="_Hlk74819091"/>
      <w:r>
        <w:rPr>
          <w:rFonts w:hint="eastAsia"/>
          <w:color w:val="0000FF"/>
        </w:rPr>
        <w:t>（三重大学単独の場合）</w:t>
      </w:r>
      <w:r w:rsidR="001A550A" w:rsidRPr="00CB3484">
        <w:rPr>
          <w:rFonts w:hint="eastAsia"/>
          <w:color w:val="0000FF"/>
        </w:rPr>
        <w:t>本研究を行うにあたり、研究責任者および研究担当者は、「三重大学医学部附属病院における臨床研究に係わる利益相反マネジメント規程」に従い、三重大学医学部附属病院臨床研究利益相反委員会に必要事項を申告し、審査を受け、承認を得ている。</w:t>
      </w:r>
    </w:p>
    <w:p w14:paraId="3A8F5339" w14:textId="49EDA092" w:rsidR="005B1FCC" w:rsidRPr="00CB3484" w:rsidRDefault="005B1FCC" w:rsidP="005B1FCC">
      <w:pPr>
        <w:ind w:firstLine="224"/>
        <w:rPr>
          <w:color w:val="0000FF"/>
        </w:rPr>
      </w:pPr>
      <w:r>
        <w:rPr>
          <w:rFonts w:hint="eastAsia"/>
          <w:color w:val="0000FF"/>
        </w:rPr>
        <w:t>（多機関共同研究の場合）</w:t>
      </w:r>
      <w:r w:rsidRPr="00CB3484">
        <w:rPr>
          <w:rFonts w:hint="eastAsia"/>
          <w:color w:val="0000FF"/>
        </w:rPr>
        <w:t>本研究を行うにあたり、</w:t>
      </w:r>
      <w:r w:rsidR="0035347B" w:rsidRPr="00CB3484">
        <w:rPr>
          <w:rFonts w:hint="eastAsia"/>
          <w:color w:val="0000FF"/>
        </w:rPr>
        <w:t>研究責任者および研究担当者</w:t>
      </w:r>
      <w:r w:rsidRPr="00CB3484">
        <w:rPr>
          <w:rFonts w:hint="eastAsia"/>
          <w:color w:val="0000FF"/>
        </w:rPr>
        <w:t>は、</w:t>
      </w:r>
      <w:r w:rsidR="002B5718">
        <w:rPr>
          <w:rFonts w:hint="eastAsia"/>
          <w:color w:val="0000FF"/>
        </w:rPr>
        <w:t>所属</w:t>
      </w:r>
      <w:r w:rsidR="003215F9">
        <w:rPr>
          <w:rFonts w:hint="eastAsia"/>
          <w:color w:val="0000FF"/>
        </w:rPr>
        <w:t>機関</w:t>
      </w:r>
      <w:r w:rsidR="0035347B">
        <w:rPr>
          <w:rFonts w:hint="eastAsia"/>
          <w:color w:val="0000FF"/>
        </w:rPr>
        <w:t>の利益相反委員会等</w:t>
      </w:r>
      <w:r w:rsidRPr="00CB3484">
        <w:rPr>
          <w:rFonts w:hint="eastAsia"/>
          <w:color w:val="0000FF"/>
        </w:rPr>
        <w:t>に必要事項を申告し、審査を受け、承認を得ている。</w:t>
      </w:r>
    </w:p>
    <w:bookmarkEnd w:id="104"/>
    <w:p w14:paraId="20F3D52C" w14:textId="77777777" w:rsidR="001A550A" w:rsidRPr="00CB3484" w:rsidRDefault="001A550A" w:rsidP="001A550A">
      <w:pPr>
        <w:ind w:firstLine="224"/>
        <w:rPr>
          <w:color w:val="0000FF"/>
        </w:rPr>
      </w:pPr>
    </w:p>
    <w:p w14:paraId="4545AF3C" w14:textId="77777777" w:rsidR="001A550A" w:rsidRPr="00CB3484" w:rsidRDefault="001A550A" w:rsidP="001A550A">
      <w:pPr>
        <w:ind w:firstLine="224"/>
        <w:rPr>
          <w:color w:val="0000FF"/>
        </w:rPr>
      </w:pPr>
      <w:r w:rsidRPr="00CB3484">
        <w:rPr>
          <w:rFonts w:hint="eastAsia"/>
          <w:color w:val="0000FF"/>
        </w:rPr>
        <w:t>（例3）</w:t>
      </w:r>
      <w:r w:rsidRPr="00CB3484">
        <w:rPr>
          <w:rFonts w:hint="eastAsia"/>
          <w:color w:val="0000FF"/>
        </w:rPr>
        <w:tab/>
        <w:t>企業からの奨学寄附金を使用する場合</w:t>
      </w:r>
    </w:p>
    <w:p w14:paraId="4F095079" w14:textId="77777777" w:rsidR="00FA4A90" w:rsidRDefault="001A550A" w:rsidP="001A550A">
      <w:pPr>
        <w:ind w:firstLine="224"/>
        <w:rPr>
          <w:color w:val="0000FF"/>
        </w:rPr>
      </w:pPr>
      <w:r w:rsidRPr="00CB3484">
        <w:rPr>
          <w:rFonts w:hint="eastAsia"/>
          <w:color w:val="0000FF"/>
        </w:rPr>
        <w:t>本研究は、奨学寄附金（企業）により実施する。奨学寄附金による利益相反状態が本研究の計画・実施、研究の結果および解釈に影響を及ぼすことは無く、また研究の実施が研究対象者の権利・利益を損ねることがない。</w:t>
      </w:r>
    </w:p>
    <w:p w14:paraId="30641C5F" w14:textId="02295015" w:rsidR="00FA4A90" w:rsidRPr="00FA4A90" w:rsidRDefault="00FA4A90" w:rsidP="00FA4A90">
      <w:pPr>
        <w:ind w:firstLine="224"/>
        <w:rPr>
          <w:color w:val="0000FF"/>
        </w:rPr>
      </w:pPr>
      <w:r>
        <w:rPr>
          <w:rFonts w:hint="eastAsia"/>
          <w:color w:val="0000FF"/>
        </w:rPr>
        <w:t>（その他の利益相反事項がある場合は、この部分に追記。記載例は下記参照のこと）</w:t>
      </w:r>
    </w:p>
    <w:p w14:paraId="53C90D73" w14:textId="77777777" w:rsidR="0035347B" w:rsidRDefault="0035347B" w:rsidP="0035347B">
      <w:pPr>
        <w:ind w:firstLine="224"/>
        <w:rPr>
          <w:color w:val="0000FF"/>
        </w:rPr>
      </w:pPr>
      <w:r>
        <w:rPr>
          <w:rFonts w:hint="eastAsia"/>
          <w:color w:val="0000FF"/>
        </w:rPr>
        <w:t>（三重大学単独の場合）</w:t>
      </w:r>
      <w:r w:rsidRPr="00CB3484">
        <w:rPr>
          <w:rFonts w:hint="eastAsia"/>
          <w:color w:val="0000FF"/>
        </w:rPr>
        <w:t>本研究を行うにあたり、研究責任者および研究担当者は、「三重大学医学部附属病院における臨床研究に係わる利益相反マネジメント規程」に従い、三重大学医学部附属病院臨床研究利益相反委員会に必要事項を申告し、審査を受け、承認を得ている。</w:t>
      </w:r>
    </w:p>
    <w:p w14:paraId="6315E5EB" w14:textId="12C1240D" w:rsidR="0035347B" w:rsidRPr="00CB3484" w:rsidRDefault="0035347B" w:rsidP="0035347B">
      <w:pPr>
        <w:ind w:firstLine="224"/>
        <w:rPr>
          <w:color w:val="0000FF"/>
        </w:rPr>
      </w:pPr>
      <w:r>
        <w:rPr>
          <w:rFonts w:hint="eastAsia"/>
          <w:color w:val="0000FF"/>
        </w:rPr>
        <w:t>（多機関共同研究の場合）</w:t>
      </w:r>
      <w:r w:rsidRPr="00CB3484">
        <w:rPr>
          <w:rFonts w:hint="eastAsia"/>
          <w:color w:val="0000FF"/>
        </w:rPr>
        <w:t>本研究を行うにあたり、研究責任者および研究担当者は、</w:t>
      </w:r>
      <w:r w:rsidR="002B5718">
        <w:rPr>
          <w:rFonts w:hint="eastAsia"/>
          <w:color w:val="0000FF"/>
        </w:rPr>
        <w:t>所属</w:t>
      </w:r>
      <w:r w:rsidR="003215F9">
        <w:rPr>
          <w:rFonts w:hint="eastAsia"/>
          <w:color w:val="0000FF"/>
        </w:rPr>
        <w:t>機関</w:t>
      </w:r>
      <w:r>
        <w:rPr>
          <w:rFonts w:hint="eastAsia"/>
          <w:color w:val="0000FF"/>
        </w:rPr>
        <w:t>の利益相反委員会等</w:t>
      </w:r>
      <w:r w:rsidRPr="00CB3484">
        <w:rPr>
          <w:rFonts w:hint="eastAsia"/>
          <w:color w:val="0000FF"/>
        </w:rPr>
        <w:t>に必要事項を申告し、審査を受け、承認を得ている。</w:t>
      </w:r>
    </w:p>
    <w:p w14:paraId="1413617B" w14:textId="77777777" w:rsidR="001A550A" w:rsidRPr="00CB3484" w:rsidRDefault="001A550A" w:rsidP="001A550A">
      <w:pPr>
        <w:ind w:firstLine="224"/>
        <w:rPr>
          <w:color w:val="0000FF"/>
        </w:rPr>
      </w:pPr>
    </w:p>
    <w:p w14:paraId="468F6168" w14:textId="77777777" w:rsidR="001A550A" w:rsidRPr="00CB3484" w:rsidRDefault="001A550A" w:rsidP="001A550A">
      <w:pPr>
        <w:ind w:firstLine="224"/>
        <w:rPr>
          <w:color w:val="0000FF"/>
        </w:rPr>
      </w:pPr>
      <w:r w:rsidRPr="00CB3484">
        <w:rPr>
          <w:rFonts w:hint="eastAsia"/>
          <w:color w:val="0000FF"/>
        </w:rPr>
        <w:t>（例4）</w:t>
      </w:r>
      <w:r w:rsidRPr="00CB3484">
        <w:rPr>
          <w:rFonts w:hint="eastAsia"/>
          <w:color w:val="0000FF"/>
        </w:rPr>
        <w:tab/>
        <w:t>企業との共同研究・受託研究の場合</w:t>
      </w:r>
    </w:p>
    <w:p w14:paraId="2AB9B74E" w14:textId="77777777" w:rsidR="00FA4A90" w:rsidRDefault="001A550A" w:rsidP="001A550A">
      <w:pPr>
        <w:ind w:firstLine="224"/>
        <w:rPr>
          <w:color w:val="0000FF"/>
        </w:rPr>
      </w:pPr>
      <w:r w:rsidRPr="00CB3484">
        <w:rPr>
          <w:rFonts w:hint="eastAsia"/>
          <w:color w:val="0000FF"/>
        </w:rPr>
        <w:t>本研究は、●●製薬会社との共同研究（又は受託研究）である。共同研究（又は受託研究）による利益相反状態が本研究の計画・実施、研究の結果および解釈に影響を及ぼすことは無く、また研究の実施が研究対象者の権利・利益を損ねることがない。</w:t>
      </w:r>
    </w:p>
    <w:p w14:paraId="47B88CCE" w14:textId="67492877" w:rsidR="00FA4A90" w:rsidRPr="00FA4A90" w:rsidRDefault="00FA4A90" w:rsidP="00FA4A90">
      <w:pPr>
        <w:ind w:firstLine="224"/>
        <w:rPr>
          <w:color w:val="0000FF"/>
        </w:rPr>
      </w:pPr>
      <w:r>
        <w:rPr>
          <w:rFonts w:hint="eastAsia"/>
          <w:color w:val="0000FF"/>
        </w:rPr>
        <w:t>（その他の利益相反事項がある場合は、この部分に追記。記載例は下記参照のこと）</w:t>
      </w:r>
    </w:p>
    <w:p w14:paraId="1EDF629A" w14:textId="77777777" w:rsidR="006A5491" w:rsidRDefault="006A5491" w:rsidP="006A5491">
      <w:pPr>
        <w:ind w:firstLine="224"/>
        <w:rPr>
          <w:color w:val="0000FF"/>
        </w:rPr>
      </w:pPr>
      <w:r>
        <w:rPr>
          <w:rFonts w:hint="eastAsia"/>
          <w:color w:val="0000FF"/>
        </w:rPr>
        <w:t>（三重大学単独の場合）</w:t>
      </w:r>
      <w:r w:rsidRPr="00CB3484">
        <w:rPr>
          <w:rFonts w:hint="eastAsia"/>
          <w:color w:val="0000FF"/>
        </w:rPr>
        <w:t>本研究を行うにあたり、研究責任者および研究担当者は、「三重大学医学部附属病院における臨床研究に係わる利益相反マネジメント規程」に従い、三重大学医学部附属病院臨床研究利益相反委員会に必要事項を申告し、審査を受け、承認を得ている。</w:t>
      </w:r>
    </w:p>
    <w:p w14:paraId="7AD67220" w14:textId="58E044A2" w:rsidR="006A5491" w:rsidRPr="00CB3484" w:rsidRDefault="006A5491" w:rsidP="006A5491">
      <w:pPr>
        <w:ind w:firstLine="224"/>
        <w:rPr>
          <w:color w:val="0000FF"/>
        </w:rPr>
      </w:pPr>
      <w:r>
        <w:rPr>
          <w:rFonts w:hint="eastAsia"/>
          <w:color w:val="0000FF"/>
        </w:rPr>
        <w:t>（多機関共同研究の場合）</w:t>
      </w:r>
      <w:r w:rsidRPr="00CB3484">
        <w:rPr>
          <w:rFonts w:hint="eastAsia"/>
          <w:color w:val="0000FF"/>
        </w:rPr>
        <w:t>本研究を行うにあたり、研究責任者および研究担当者は、</w:t>
      </w:r>
      <w:r w:rsidR="002B5718">
        <w:rPr>
          <w:rFonts w:hint="eastAsia"/>
          <w:color w:val="0000FF"/>
        </w:rPr>
        <w:t>所属</w:t>
      </w:r>
      <w:r w:rsidR="003215F9">
        <w:rPr>
          <w:rFonts w:hint="eastAsia"/>
          <w:color w:val="0000FF"/>
        </w:rPr>
        <w:t>機関</w:t>
      </w:r>
      <w:r>
        <w:rPr>
          <w:rFonts w:hint="eastAsia"/>
          <w:color w:val="0000FF"/>
        </w:rPr>
        <w:t>の利益相反委員会等</w:t>
      </w:r>
      <w:r w:rsidRPr="00CB3484">
        <w:rPr>
          <w:rFonts w:hint="eastAsia"/>
          <w:color w:val="0000FF"/>
        </w:rPr>
        <w:t>に必要事項を申告し、審査を受け、承認を得ている。</w:t>
      </w:r>
    </w:p>
    <w:p w14:paraId="4E7EF1C9" w14:textId="77777777" w:rsidR="001A550A" w:rsidRPr="00CB3484" w:rsidRDefault="001A550A" w:rsidP="001A550A">
      <w:pPr>
        <w:ind w:firstLine="224"/>
        <w:rPr>
          <w:color w:val="0000FF"/>
        </w:rPr>
      </w:pPr>
    </w:p>
    <w:p w14:paraId="770E857B" w14:textId="76BCF87C" w:rsidR="001A550A" w:rsidRPr="00CB3484" w:rsidRDefault="001A550A" w:rsidP="001A550A">
      <w:pPr>
        <w:ind w:firstLine="224"/>
        <w:rPr>
          <w:color w:val="C00000"/>
        </w:rPr>
      </w:pPr>
      <w:r w:rsidRPr="00CB3484">
        <w:rPr>
          <w:rFonts w:hint="eastAsia"/>
          <w:color w:val="C00000"/>
        </w:rPr>
        <w:t>その他、利益相反事項の記載例</w:t>
      </w:r>
      <w:r w:rsidR="00FA4A90">
        <w:rPr>
          <w:rFonts w:hint="eastAsia"/>
          <w:color w:val="C00000"/>
        </w:rPr>
        <w:t>（</w:t>
      </w:r>
      <w:r w:rsidR="00FA4A90" w:rsidRPr="00775434">
        <w:rPr>
          <w:rFonts w:hint="eastAsia"/>
          <w:color w:val="C00000"/>
        </w:rPr>
        <w:t>●●社</w:t>
      </w:r>
      <w:r w:rsidR="00FA4A90">
        <w:rPr>
          <w:rFonts w:hint="eastAsia"/>
          <w:color w:val="C00000"/>
        </w:rPr>
        <w:t>の医薬品等を研究対象とする研究の例）</w:t>
      </w:r>
    </w:p>
    <w:p w14:paraId="0323BB3F" w14:textId="7566F53B" w:rsidR="001A550A" w:rsidRPr="00CB3484" w:rsidRDefault="001A550A" w:rsidP="001A550A">
      <w:pPr>
        <w:ind w:firstLine="224"/>
        <w:rPr>
          <w:color w:val="0000FF"/>
        </w:rPr>
      </w:pPr>
      <w:r w:rsidRPr="00CB3484">
        <w:rPr>
          <w:rFonts w:hint="eastAsia"/>
          <w:color w:val="0000FF"/>
        </w:rPr>
        <w:t>（例）本研究の実施にあたり、●●社から</w:t>
      </w:r>
      <w:r w:rsidR="00FA4A90">
        <w:rPr>
          <w:rFonts w:hint="eastAsia"/>
          <w:color w:val="0000FF"/>
        </w:rPr>
        <w:t>無償で</w:t>
      </w:r>
      <w:r w:rsidRPr="00CB3484">
        <w:rPr>
          <w:rFonts w:hint="eastAsia"/>
          <w:color w:val="0000FF"/>
        </w:rPr>
        <w:t>▲▲の提供を受ける。</w:t>
      </w:r>
    </w:p>
    <w:p w14:paraId="0CD3013C" w14:textId="09DACA1A" w:rsidR="001A550A" w:rsidRDefault="001A550A" w:rsidP="001A550A">
      <w:pPr>
        <w:ind w:firstLine="224"/>
        <w:rPr>
          <w:color w:val="0000FF"/>
        </w:rPr>
      </w:pPr>
      <w:r w:rsidRPr="00CB3484">
        <w:rPr>
          <w:rFonts w:hint="eastAsia"/>
          <w:color w:val="0000FF"/>
        </w:rPr>
        <w:t>（例）本研究の分担</w:t>
      </w:r>
      <w:r>
        <w:rPr>
          <w:rFonts w:hint="eastAsia"/>
          <w:color w:val="0000FF"/>
        </w:rPr>
        <w:t>者</w:t>
      </w:r>
      <w:r w:rsidRPr="00CB3484">
        <w:rPr>
          <w:rFonts w:hint="eastAsia"/>
          <w:color w:val="0000FF"/>
        </w:rPr>
        <w:t>の■■は●●社の従業員である。（●●社の寄附講座に所属している。）</w:t>
      </w:r>
    </w:p>
    <w:p w14:paraId="2988100D" w14:textId="6471DB63" w:rsidR="00FA4A90" w:rsidRDefault="00FA4A90" w:rsidP="001A550A">
      <w:pPr>
        <w:ind w:firstLine="224"/>
        <w:rPr>
          <w:color w:val="0000FF"/>
        </w:rPr>
      </w:pPr>
      <w:r>
        <w:rPr>
          <w:rFonts w:hint="eastAsia"/>
          <w:color w:val="0000FF"/>
        </w:rPr>
        <w:t>（例）</w:t>
      </w:r>
      <w:r w:rsidRPr="00CB3484">
        <w:rPr>
          <w:rFonts w:hint="eastAsia"/>
          <w:color w:val="0000FF"/>
        </w:rPr>
        <w:t>本研究の分担</w:t>
      </w:r>
      <w:r>
        <w:rPr>
          <w:rFonts w:hint="eastAsia"/>
          <w:color w:val="0000FF"/>
        </w:rPr>
        <w:t>者</w:t>
      </w:r>
      <w:r w:rsidRPr="00CB3484">
        <w:rPr>
          <w:rFonts w:hint="eastAsia"/>
          <w:color w:val="0000FF"/>
        </w:rPr>
        <w:t>の■■は●●社</w:t>
      </w:r>
      <w:r>
        <w:rPr>
          <w:rFonts w:hint="eastAsia"/>
          <w:color w:val="0000FF"/>
        </w:rPr>
        <w:t>から講演謝金を受領している。</w:t>
      </w:r>
    </w:p>
    <w:p w14:paraId="6291FFFC" w14:textId="77777777" w:rsidR="00BA0047" w:rsidRDefault="00BA0047" w:rsidP="001A550A">
      <w:pPr>
        <w:ind w:firstLine="224"/>
        <w:rPr>
          <w:color w:val="0000FF"/>
        </w:rPr>
      </w:pPr>
    </w:p>
    <w:p w14:paraId="5D22925A" w14:textId="77777777" w:rsidR="00F21C02" w:rsidRPr="00A020AA" w:rsidRDefault="00B8174E" w:rsidP="00AB60B7">
      <w:pPr>
        <w:pStyle w:val="2"/>
      </w:pPr>
      <w:bookmarkStart w:id="105" w:name="_Toc161065365"/>
      <w:r w:rsidRPr="00A020AA">
        <w:rPr>
          <w:rFonts w:hint="eastAsia"/>
        </w:rPr>
        <w:t>研究</w:t>
      </w:r>
      <w:r w:rsidR="00672D46" w:rsidRPr="00A020AA">
        <w:rPr>
          <w:rFonts w:hint="eastAsia"/>
        </w:rPr>
        <w:t>に関する費用</w:t>
      </w:r>
      <w:bookmarkEnd w:id="105"/>
    </w:p>
    <w:p w14:paraId="12556F26" w14:textId="77777777" w:rsidR="00672D46" w:rsidRPr="00A020AA" w:rsidRDefault="00672D46" w:rsidP="00845806">
      <w:pPr>
        <w:ind w:firstLine="224"/>
        <w:rPr>
          <w:color w:val="C00000"/>
          <w:kern w:val="0"/>
        </w:rPr>
      </w:pPr>
      <w:r w:rsidRPr="00A020AA">
        <w:rPr>
          <w:rFonts w:hint="eastAsia"/>
          <w:color w:val="C00000"/>
          <w:kern w:val="0"/>
        </w:rPr>
        <w:t>本節では、</w:t>
      </w:r>
      <w:r w:rsidR="00B8174E" w:rsidRPr="00A020AA">
        <w:rPr>
          <w:rFonts w:hint="eastAsia"/>
          <w:color w:val="C00000"/>
          <w:kern w:val="0"/>
        </w:rPr>
        <w:t>臨床研究</w:t>
      </w:r>
      <w:r w:rsidR="001157C2" w:rsidRPr="00A020AA">
        <w:rPr>
          <w:rFonts w:hint="eastAsia"/>
          <w:color w:val="C00000"/>
          <w:kern w:val="0"/>
        </w:rPr>
        <w:t>期間中の医療費の負担</w:t>
      </w:r>
      <w:r w:rsidRPr="00A020AA">
        <w:rPr>
          <w:rFonts w:hint="eastAsia"/>
          <w:color w:val="C00000"/>
          <w:kern w:val="0"/>
        </w:rPr>
        <w:t>について記載する。</w:t>
      </w:r>
    </w:p>
    <w:p w14:paraId="7295C038" w14:textId="37189CD6" w:rsidR="00672D46" w:rsidRPr="00A020AA" w:rsidRDefault="00B8174E" w:rsidP="00845806">
      <w:pPr>
        <w:ind w:firstLine="224"/>
        <w:rPr>
          <w:color w:val="C00000"/>
          <w:kern w:val="0"/>
        </w:rPr>
      </w:pPr>
      <w:r w:rsidRPr="00A020AA">
        <w:rPr>
          <w:rFonts w:hint="eastAsia"/>
          <w:color w:val="C00000"/>
          <w:kern w:val="0"/>
        </w:rPr>
        <w:t>臨床研究</w:t>
      </w:r>
      <w:r w:rsidR="00672D46" w:rsidRPr="00A020AA">
        <w:rPr>
          <w:rFonts w:hint="eastAsia"/>
          <w:color w:val="C00000"/>
          <w:kern w:val="0"/>
        </w:rPr>
        <w:t>期間を明確に定義する。特に登録前検査を</w:t>
      </w:r>
      <w:r w:rsidR="000E46FB">
        <w:rPr>
          <w:rFonts w:hint="eastAsia"/>
          <w:color w:val="C00000"/>
          <w:kern w:val="0"/>
        </w:rPr>
        <w:t>研究</w:t>
      </w:r>
      <w:r w:rsidR="00672D46" w:rsidRPr="00A020AA">
        <w:rPr>
          <w:rFonts w:hint="eastAsia"/>
          <w:color w:val="C00000"/>
          <w:kern w:val="0"/>
        </w:rPr>
        <w:t>期間に含めるかどうかを明らかにする。</w:t>
      </w:r>
    </w:p>
    <w:p w14:paraId="75FC261E" w14:textId="77777777" w:rsidR="00672D46" w:rsidRPr="00A020AA" w:rsidRDefault="00B8174E" w:rsidP="00845806">
      <w:pPr>
        <w:ind w:firstLine="224"/>
        <w:rPr>
          <w:color w:val="C00000"/>
          <w:kern w:val="0"/>
        </w:rPr>
      </w:pPr>
      <w:r w:rsidRPr="00A020AA">
        <w:rPr>
          <w:rFonts w:hint="eastAsia"/>
          <w:color w:val="C00000"/>
          <w:kern w:val="0"/>
        </w:rPr>
        <w:t>臨床研究</w:t>
      </w:r>
      <w:r w:rsidR="00672D46" w:rsidRPr="00A020AA">
        <w:rPr>
          <w:rFonts w:hint="eastAsia"/>
          <w:color w:val="C00000"/>
          <w:kern w:val="0"/>
        </w:rPr>
        <w:t>に関する</w:t>
      </w:r>
      <w:r w:rsidR="00EC798A" w:rsidRPr="00A020AA">
        <w:rPr>
          <w:rFonts w:hint="eastAsia"/>
          <w:color w:val="C00000"/>
          <w:kern w:val="0"/>
        </w:rPr>
        <w:t>保険外併用療養費制度</w:t>
      </w:r>
      <w:r w:rsidR="00672D46" w:rsidRPr="00A020AA">
        <w:rPr>
          <w:rFonts w:hint="eastAsia"/>
          <w:color w:val="C00000"/>
          <w:kern w:val="0"/>
        </w:rPr>
        <w:t>を利用する場合、同種同効薬（被験薬・対照薬以外に主任研究者または企業などが費用負担する薬剤）の範囲を定め、その一覧表を作成しておく。</w:t>
      </w:r>
    </w:p>
    <w:p w14:paraId="654F3DD0" w14:textId="77777777" w:rsidR="00672D46" w:rsidRPr="00A020AA" w:rsidRDefault="00B8174E" w:rsidP="00845806">
      <w:pPr>
        <w:ind w:firstLine="224"/>
        <w:rPr>
          <w:color w:val="C00000"/>
          <w:kern w:val="0"/>
        </w:rPr>
      </w:pPr>
      <w:r w:rsidRPr="00A020AA">
        <w:rPr>
          <w:rFonts w:hint="eastAsia"/>
          <w:color w:val="C00000"/>
          <w:kern w:val="0"/>
        </w:rPr>
        <w:t>臨床研究</w:t>
      </w:r>
      <w:r w:rsidR="00672D46" w:rsidRPr="00A020AA">
        <w:rPr>
          <w:rFonts w:hint="eastAsia"/>
          <w:color w:val="C00000"/>
          <w:kern w:val="0"/>
        </w:rPr>
        <w:t>参加に伴う被保険者負担の軽減を図るために、</w:t>
      </w:r>
      <w:r w:rsidR="00F32A21" w:rsidRPr="00A020AA">
        <w:rPr>
          <w:rFonts w:hint="eastAsia"/>
          <w:color w:val="C00000"/>
          <w:kern w:val="0"/>
        </w:rPr>
        <w:t>研究対象者</w:t>
      </w:r>
      <w:r w:rsidR="00672D46" w:rsidRPr="00A020AA">
        <w:rPr>
          <w:rFonts w:hint="eastAsia"/>
          <w:color w:val="C00000"/>
          <w:kern w:val="0"/>
        </w:rPr>
        <w:t>に交通費等の費用負担および補填を行う場合には、その旨を説明同意</w:t>
      </w:r>
      <w:r w:rsidR="00BC23D2" w:rsidRPr="00A020AA">
        <w:rPr>
          <w:rFonts w:hint="eastAsia"/>
          <w:color w:val="C00000"/>
          <w:kern w:val="0"/>
        </w:rPr>
        <w:t>文</w:t>
      </w:r>
      <w:r w:rsidR="00672D46" w:rsidRPr="00A020AA">
        <w:rPr>
          <w:rFonts w:hint="eastAsia"/>
          <w:color w:val="C00000"/>
          <w:kern w:val="0"/>
        </w:rPr>
        <w:t>書、および</w:t>
      </w:r>
      <w:r w:rsidRPr="00A020AA">
        <w:rPr>
          <w:rFonts w:hint="eastAsia"/>
          <w:color w:val="C00000"/>
          <w:kern w:val="0"/>
        </w:rPr>
        <w:t>臨床研究</w:t>
      </w:r>
      <w:r w:rsidR="00672D46" w:rsidRPr="00A020AA">
        <w:rPr>
          <w:rFonts w:hint="eastAsia"/>
          <w:color w:val="C00000"/>
          <w:kern w:val="0"/>
        </w:rPr>
        <w:t>実施計画書または別の合意文書に記載する。</w:t>
      </w:r>
    </w:p>
    <w:p w14:paraId="2C034A93" w14:textId="2B776E9E" w:rsidR="009F3218" w:rsidRPr="00A020AA" w:rsidRDefault="009F3218" w:rsidP="00845806">
      <w:pPr>
        <w:ind w:firstLine="224"/>
        <w:rPr>
          <w:color w:val="0000FF"/>
          <w:kern w:val="0"/>
        </w:rPr>
      </w:pPr>
      <w:r w:rsidRPr="00A020AA">
        <w:rPr>
          <w:color w:val="0000FF"/>
          <w:kern w:val="0"/>
        </w:rPr>
        <w:t>（例）本研究における</w:t>
      </w:r>
      <w:r w:rsidR="004C359C">
        <w:rPr>
          <w:color w:val="0000FF"/>
          <w:kern w:val="0"/>
        </w:rPr>
        <w:t>研究</w:t>
      </w:r>
      <w:r w:rsidRPr="00A020AA">
        <w:rPr>
          <w:color w:val="0000FF"/>
          <w:kern w:val="0"/>
        </w:rPr>
        <w:t>薬AおよびB</w:t>
      </w:r>
      <w:r w:rsidR="00D352A5">
        <w:rPr>
          <w:rFonts w:hint="eastAsia"/>
          <w:color w:val="0000FF"/>
          <w:kern w:val="0"/>
        </w:rPr>
        <w:t>の費用</w:t>
      </w:r>
      <w:r w:rsidRPr="00A020AA">
        <w:rPr>
          <w:color w:val="0000FF"/>
          <w:kern w:val="0"/>
        </w:rPr>
        <w:t>に関しては本研究グループから負担する。それ以外の保険診療分</w:t>
      </w:r>
      <w:r w:rsidR="00D352A5">
        <w:rPr>
          <w:rFonts w:hint="eastAsia"/>
          <w:color w:val="0000FF"/>
          <w:kern w:val="0"/>
        </w:rPr>
        <w:t>の費用</w:t>
      </w:r>
      <w:r w:rsidRPr="00A020AA">
        <w:rPr>
          <w:color w:val="0000FF"/>
          <w:kern w:val="0"/>
        </w:rPr>
        <w:t>に関しては研究</w:t>
      </w:r>
      <w:r w:rsidR="0014362F">
        <w:rPr>
          <w:color w:val="0000FF"/>
          <w:kern w:val="0"/>
        </w:rPr>
        <w:t>対象者</w:t>
      </w:r>
      <w:r w:rsidRPr="00A020AA">
        <w:rPr>
          <w:color w:val="0000FF"/>
          <w:kern w:val="0"/>
        </w:rPr>
        <w:t>の健康保険を用いて行う。</w:t>
      </w:r>
    </w:p>
    <w:p w14:paraId="1550C677" w14:textId="77777777" w:rsidR="009F3218" w:rsidRPr="00A020AA" w:rsidRDefault="009F3218" w:rsidP="00845806">
      <w:pPr>
        <w:ind w:firstLine="224"/>
        <w:rPr>
          <w:color w:val="C00000"/>
          <w:kern w:val="0"/>
        </w:rPr>
      </w:pPr>
    </w:p>
    <w:p w14:paraId="56DA8DA2" w14:textId="77777777" w:rsidR="00F21C02" w:rsidRPr="00A020AA" w:rsidRDefault="00672D46" w:rsidP="00AB60B7">
      <w:pPr>
        <w:pStyle w:val="2"/>
      </w:pPr>
      <w:bookmarkStart w:id="106" w:name="_Toc161065366"/>
      <w:r w:rsidRPr="00A020AA">
        <w:rPr>
          <w:rFonts w:hint="eastAsia"/>
        </w:rPr>
        <w:t>健康被害に対する補償</w:t>
      </w:r>
      <w:bookmarkEnd w:id="106"/>
    </w:p>
    <w:p w14:paraId="197867DB" w14:textId="77777777" w:rsidR="00672D46" w:rsidRPr="00A020AA" w:rsidRDefault="00672D46" w:rsidP="00845806">
      <w:pPr>
        <w:ind w:firstLine="224"/>
        <w:rPr>
          <w:color w:val="C00000"/>
          <w:kern w:val="0"/>
        </w:rPr>
      </w:pPr>
      <w:r w:rsidRPr="00A020AA">
        <w:rPr>
          <w:rFonts w:hint="eastAsia"/>
          <w:color w:val="C00000"/>
          <w:kern w:val="0"/>
        </w:rPr>
        <w:t>本節では、補償内容を具体的に記載する。</w:t>
      </w:r>
    </w:p>
    <w:p w14:paraId="3B34F488" w14:textId="77777777" w:rsidR="00672D46" w:rsidRPr="00A020AA" w:rsidRDefault="00672D46" w:rsidP="00845806">
      <w:pPr>
        <w:ind w:firstLine="224"/>
        <w:rPr>
          <w:color w:val="C00000"/>
          <w:kern w:val="0"/>
        </w:rPr>
      </w:pPr>
      <w:r w:rsidRPr="00A020AA">
        <w:rPr>
          <w:rFonts w:hint="eastAsia"/>
          <w:color w:val="C00000"/>
          <w:kern w:val="0"/>
        </w:rPr>
        <w:t>補償とは、違法性の有無に関わらず</w:t>
      </w:r>
      <w:r w:rsidR="00F32A21" w:rsidRPr="00A020AA">
        <w:rPr>
          <w:rFonts w:hint="eastAsia"/>
          <w:color w:val="C00000"/>
          <w:kern w:val="0"/>
        </w:rPr>
        <w:t>研究対象者</w:t>
      </w:r>
      <w:r w:rsidRPr="00A020AA">
        <w:rPr>
          <w:rFonts w:hint="eastAsia"/>
          <w:color w:val="C00000"/>
          <w:kern w:val="0"/>
        </w:rPr>
        <w:t>の被った損失を填補することをいう。</w:t>
      </w:r>
    </w:p>
    <w:p w14:paraId="7995D32E" w14:textId="77777777" w:rsidR="00672D46" w:rsidRPr="00A020AA" w:rsidRDefault="00672D46" w:rsidP="00845806">
      <w:pPr>
        <w:ind w:firstLine="224"/>
        <w:rPr>
          <w:color w:val="C00000"/>
          <w:kern w:val="0"/>
        </w:rPr>
      </w:pPr>
      <w:r w:rsidRPr="00A020AA">
        <w:rPr>
          <w:rFonts w:hint="eastAsia"/>
          <w:color w:val="C00000"/>
          <w:kern w:val="0"/>
        </w:rPr>
        <w:t>賠償とは、製造物の欠陥、研究計画の欠陥、説明と同意取得の不備または医療者の過失などに対する損害賠償請求に応じて責任を負う者が損害を填補することである。</w:t>
      </w:r>
    </w:p>
    <w:p w14:paraId="03D37A62" w14:textId="77777777" w:rsidR="00672D46" w:rsidRPr="00A020AA" w:rsidRDefault="00120AC5" w:rsidP="00845806">
      <w:pPr>
        <w:ind w:firstLine="224"/>
        <w:rPr>
          <w:color w:val="C00000"/>
          <w:kern w:val="0"/>
          <w:u w:val="single"/>
        </w:rPr>
      </w:pPr>
      <w:r w:rsidRPr="00A020AA">
        <w:rPr>
          <w:rFonts w:hint="eastAsia"/>
          <w:color w:val="C00000"/>
          <w:kern w:val="0"/>
          <w:u w:val="single"/>
        </w:rPr>
        <w:t>補償保険</w:t>
      </w:r>
      <w:r w:rsidR="00672D46" w:rsidRPr="00A020AA">
        <w:rPr>
          <w:rFonts w:hint="eastAsia"/>
          <w:color w:val="C00000"/>
          <w:kern w:val="0"/>
          <w:u w:val="single"/>
        </w:rPr>
        <w:t>に加入</w:t>
      </w:r>
      <w:r w:rsidR="000C2151" w:rsidRPr="00A020AA">
        <w:rPr>
          <w:rFonts w:hint="eastAsia"/>
          <w:color w:val="C00000"/>
          <w:kern w:val="0"/>
          <w:u w:val="single"/>
        </w:rPr>
        <w:t>す</w:t>
      </w:r>
      <w:r w:rsidR="00672D46" w:rsidRPr="00A020AA">
        <w:rPr>
          <w:rFonts w:hint="eastAsia"/>
          <w:color w:val="C00000"/>
          <w:kern w:val="0"/>
          <w:u w:val="single"/>
        </w:rPr>
        <w:t>る場合は、その旨を記載して補償内容を明記する。</w:t>
      </w:r>
    </w:p>
    <w:p w14:paraId="630AC004" w14:textId="367DEB70" w:rsidR="001157C2" w:rsidRPr="00A020AA" w:rsidRDefault="001157C2" w:rsidP="00845806">
      <w:pPr>
        <w:ind w:firstLine="224"/>
        <w:rPr>
          <w:rFonts w:cs="MS-Mincho"/>
          <w:color w:val="C00000"/>
          <w:kern w:val="0"/>
        </w:rPr>
      </w:pPr>
      <w:r w:rsidRPr="00A020AA">
        <w:rPr>
          <w:rFonts w:cs="MS-Mincho" w:hint="eastAsia"/>
          <w:color w:val="C00000"/>
          <w:kern w:val="0"/>
        </w:rPr>
        <w:t>コメント</w:t>
      </w:r>
      <w:r w:rsidR="002430B0" w:rsidRPr="00A020AA">
        <w:rPr>
          <w:rFonts w:cs="MS-Mincho" w:hint="eastAsia"/>
          <w:color w:val="C00000"/>
          <w:kern w:val="0"/>
        </w:rPr>
        <w:t>1</w:t>
      </w:r>
      <w:r w:rsidRPr="00A020AA">
        <w:rPr>
          <w:rFonts w:cs="MS-Mincho" w:hint="eastAsia"/>
          <w:color w:val="C00000"/>
          <w:kern w:val="0"/>
        </w:rPr>
        <w:t>：「</w:t>
      </w:r>
      <w:r w:rsidR="00120AC5" w:rsidRPr="00A020AA">
        <w:rPr>
          <w:rFonts w:cs="MS-Mincho" w:hint="eastAsia"/>
          <w:color w:val="C00000"/>
          <w:kern w:val="0"/>
        </w:rPr>
        <w:t>人を対象とする</w:t>
      </w:r>
      <w:r w:rsidR="0043233E">
        <w:rPr>
          <w:rFonts w:cs="MS-Mincho" w:hint="eastAsia"/>
          <w:color w:val="C00000"/>
          <w:kern w:val="0"/>
        </w:rPr>
        <w:t>生命科学・</w:t>
      </w:r>
      <w:r w:rsidR="00120AC5" w:rsidRPr="00A020AA">
        <w:rPr>
          <w:rFonts w:cs="MS-Mincho" w:hint="eastAsia"/>
          <w:color w:val="C00000"/>
          <w:kern w:val="0"/>
        </w:rPr>
        <w:t>医学系研究</w:t>
      </w:r>
      <w:r w:rsidRPr="00A020AA">
        <w:rPr>
          <w:rFonts w:cs="MS-Mincho" w:hint="eastAsia"/>
          <w:color w:val="C00000"/>
          <w:kern w:val="0"/>
        </w:rPr>
        <w:t>に関する倫理指針」では</w:t>
      </w:r>
      <w:r w:rsidR="00120AC5" w:rsidRPr="00A020AA">
        <w:rPr>
          <w:rFonts w:cs="MS-Mincho" w:hint="eastAsia"/>
          <w:color w:val="C00000"/>
          <w:kern w:val="0"/>
        </w:rPr>
        <w:t>、</w:t>
      </w:r>
      <w:r w:rsidR="00120AC5" w:rsidRPr="00A020AA">
        <w:rPr>
          <w:rFonts w:cs="MS-Mincho" w:hint="eastAsia"/>
          <w:color w:val="C00000"/>
          <w:kern w:val="0"/>
          <w:u w:val="single"/>
        </w:rPr>
        <w:t>侵襲（軽微な侵襲を除く。）を伴う研究であって通常の診療を超える医療行為を伴うもの</w:t>
      </w:r>
      <w:r w:rsidR="00120AC5" w:rsidRPr="00A020AA">
        <w:rPr>
          <w:rFonts w:cs="MS-Mincho" w:hint="eastAsia"/>
          <w:color w:val="C00000"/>
          <w:kern w:val="0"/>
        </w:rPr>
        <w:t>を実施しようとする場合、</w:t>
      </w:r>
      <w:r w:rsidR="00F32A21" w:rsidRPr="00A020AA">
        <w:rPr>
          <w:rFonts w:cs="MS-Mincho" w:hint="eastAsia"/>
          <w:color w:val="C00000"/>
          <w:kern w:val="0"/>
        </w:rPr>
        <w:t>研究対象者</w:t>
      </w:r>
      <w:r w:rsidRPr="00A020AA">
        <w:rPr>
          <w:rFonts w:cs="MS-Mincho" w:hint="eastAsia"/>
          <w:color w:val="C00000"/>
          <w:kern w:val="0"/>
        </w:rPr>
        <w:t>に生じた健康被害の補償のために保険その他の必要な措置を講じることおよびその内容の</w:t>
      </w:r>
      <w:r w:rsidR="00F32A21" w:rsidRPr="00A020AA">
        <w:rPr>
          <w:rFonts w:cs="MS-Mincho" w:hint="eastAsia"/>
          <w:color w:val="C00000"/>
          <w:kern w:val="0"/>
        </w:rPr>
        <w:t>研究対象者</w:t>
      </w:r>
      <w:r w:rsidRPr="00A020AA">
        <w:rPr>
          <w:rFonts w:cs="MS-Mincho" w:hint="eastAsia"/>
          <w:color w:val="C00000"/>
          <w:kern w:val="0"/>
        </w:rPr>
        <w:t>への説明が求められている。ここでいう措置は必ずしも金銭の支払いに限られるものではなく、医療給付等の手段も含まれる。</w:t>
      </w:r>
    </w:p>
    <w:p w14:paraId="2E753F0F" w14:textId="00AFA738" w:rsidR="002430B0" w:rsidRPr="00B76F99" w:rsidRDefault="001157C2" w:rsidP="00845806">
      <w:pPr>
        <w:ind w:firstLine="224"/>
        <w:rPr>
          <w:rFonts w:cs="MS-Mincho"/>
          <w:color w:val="C00000"/>
          <w:kern w:val="0"/>
        </w:rPr>
      </w:pPr>
      <w:r w:rsidRPr="00A020AA">
        <w:rPr>
          <w:rFonts w:cs="MS-Mincho" w:hint="eastAsia"/>
          <w:color w:val="C00000"/>
          <w:kern w:val="0"/>
        </w:rPr>
        <w:t>コメント</w:t>
      </w:r>
      <w:r w:rsidR="002430B0" w:rsidRPr="00A020AA">
        <w:rPr>
          <w:rFonts w:cs="MS-Mincho" w:hint="eastAsia"/>
          <w:color w:val="C00000"/>
          <w:kern w:val="0"/>
        </w:rPr>
        <w:t>2</w:t>
      </w:r>
      <w:r w:rsidRPr="00A020AA">
        <w:rPr>
          <w:rFonts w:cs="MS-Mincho" w:hint="eastAsia"/>
          <w:color w:val="C00000"/>
          <w:kern w:val="0"/>
        </w:rPr>
        <w:t>：賠償責任保険は原則として自主臨床</w:t>
      </w:r>
      <w:r w:rsidR="000E46FB">
        <w:rPr>
          <w:rFonts w:cs="MS-Mincho" w:hint="eastAsia"/>
          <w:color w:val="C00000"/>
          <w:kern w:val="0"/>
        </w:rPr>
        <w:t>研究</w:t>
      </w:r>
      <w:r w:rsidRPr="00A020AA">
        <w:rPr>
          <w:rFonts w:cs="MS-Mincho" w:hint="eastAsia"/>
          <w:color w:val="C00000"/>
          <w:kern w:val="0"/>
        </w:rPr>
        <w:t>も担保している。一方、補償制度は市販薬の適応内使用の場合に適用される医薬品</w:t>
      </w:r>
      <w:r w:rsidR="00293EBF" w:rsidRPr="00A020AA">
        <w:rPr>
          <w:rFonts w:cs="MS-Mincho" w:hint="eastAsia"/>
          <w:color w:val="C00000"/>
          <w:kern w:val="0"/>
        </w:rPr>
        <w:t>医療機</w:t>
      </w:r>
      <w:r w:rsidR="00293EBF" w:rsidRPr="00B76F99">
        <w:rPr>
          <w:rFonts w:cs="MS-Mincho" w:hint="eastAsia"/>
          <w:color w:val="C00000"/>
          <w:kern w:val="0"/>
        </w:rPr>
        <w:t>器総合</w:t>
      </w:r>
      <w:r w:rsidRPr="00B76F99">
        <w:rPr>
          <w:rFonts w:cs="MS-Mincho" w:hint="eastAsia"/>
          <w:color w:val="C00000"/>
          <w:kern w:val="0"/>
        </w:rPr>
        <w:t>機構の副作用救済制度を除いて、一般的には整備されていない。そのため</w:t>
      </w:r>
      <w:r w:rsidRPr="00B76F99">
        <w:rPr>
          <w:rFonts w:cs="MS-Mincho" w:hint="eastAsia"/>
          <w:color w:val="C00000"/>
          <w:kern w:val="0"/>
          <w:u w:val="single"/>
        </w:rPr>
        <w:t>医師は賠償責任保険に加入していることを要件</w:t>
      </w:r>
      <w:r w:rsidRPr="00B76F99">
        <w:rPr>
          <w:rFonts w:cs="MS-Mincho" w:hint="eastAsia"/>
          <w:color w:val="C00000"/>
          <w:kern w:val="0"/>
        </w:rPr>
        <w:t>とする。</w:t>
      </w:r>
    </w:p>
    <w:p w14:paraId="6300E19D" w14:textId="13C8710A" w:rsidR="002E16C7" w:rsidRPr="00B76F99" w:rsidRDefault="00850E58" w:rsidP="003645F8">
      <w:pPr>
        <w:ind w:firstLine="224"/>
        <w:rPr>
          <w:rFonts w:cs="MS-Mincho"/>
          <w:color w:val="0000FF"/>
          <w:kern w:val="0"/>
        </w:rPr>
      </w:pPr>
      <w:r w:rsidRPr="00B76F99">
        <w:rPr>
          <w:rFonts w:cs="MS-Mincho" w:hint="eastAsia"/>
          <w:color w:val="0000FF"/>
          <w:kern w:val="0"/>
        </w:rPr>
        <w:t>（</w:t>
      </w:r>
      <w:r w:rsidR="006D502E" w:rsidRPr="00B76F99">
        <w:rPr>
          <w:rFonts w:cs="MS-Mincho" w:hint="eastAsia"/>
          <w:color w:val="0000FF"/>
          <w:kern w:val="0"/>
        </w:rPr>
        <w:t>例</w:t>
      </w:r>
      <w:r w:rsidR="002E16C7" w:rsidRPr="00B76F99">
        <w:rPr>
          <w:rFonts w:cs="MS-Mincho" w:hint="eastAsia"/>
          <w:color w:val="0000FF"/>
          <w:kern w:val="0"/>
        </w:rPr>
        <w:t>1</w:t>
      </w:r>
      <w:r w:rsidRPr="00B76F99">
        <w:rPr>
          <w:rFonts w:cs="MS-Mincho" w:hint="eastAsia"/>
          <w:color w:val="0000FF"/>
          <w:kern w:val="0"/>
        </w:rPr>
        <w:t>）</w:t>
      </w:r>
      <w:r w:rsidR="00DA20DD" w:rsidRPr="00B76F99">
        <w:rPr>
          <w:rFonts w:cs="MS-Mincho" w:hint="eastAsia"/>
          <w:color w:val="0000FF"/>
          <w:kern w:val="0"/>
        </w:rPr>
        <w:t>（侵襲（軽微な侵襲を除く。）を伴う、通常の診療を越える医療行為に関する研究では必須）</w:t>
      </w:r>
      <w:r w:rsidRPr="00B76F99">
        <w:rPr>
          <w:rFonts w:cs="MS-Mincho" w:hint="eastAsia"/>
          <w:color w:val="0000FF"/>
          <w:kern w:val="0"/>
        </w:rPr>
        <w:t>本</w:t>
      </w:r>
      <w:r w:rsidR="000E46FB">
        <w:rPr>
          <w:rFonts w:cs="MS-Mincho" w:hint="eastAsia"/>
          <w:color w:val="0000FF"/>
          <w:kern w:val="0"/>
        </w:rPr>
        <w:t>研究</w:t>
      </w:r>
      <w:r w:rsidRPr="00B76F99">
        <w:rPr>
          <w:rFonts w:cs="MS-Mincho" w:hint="eastAsia"/>
          <w:color w:val="0000FF"/>
          <w:kern w:val="0"/>
        </w:rPr>
        <w:t>に関連して</w:t>
      </w:r>
      <w:r w:rsidR="00F32A21" w:rsidRPr="00B76F99">
        <w:rPr>
          <w:rFonts w:cs="MS-Mincho" w:hint="eastAsia"/>
          <w:color w:val="0000FF"/>
          <w:kern w:val="0"/>
        </w:rPr>
        <w:t>研究対象者</w:t>
      </w:r>
      <w:r w:rsidRPr="00B76F99">
        <w:rPr>
          <w:rFonts w:cs="MS-Mincho" w:hint="eastAsia"/>
          <w:color w:val="0000FF"/>
          <w:kern w:val="0"/>
        </w:rPr>
        <w:t>に生じた健康被害に対する補償措置として、</w:t>
      </w:r>
      <w:r w:rsidR="00DC0C1F" w:rsidRPr="00B76F99">
        <w:rPr>
          <w:rFonts w:cs="MS-Mincho" w:hint="eastAsia"/>
          <w:color w:val="0000FF"/>
          <w:kern w:val="0"/>
        </w:rPr>
        <w:t>補償保険に</w:t>
      </w:r>
      <w:r w:rsidRPr="00B76F99">
        <w:rPr>
          <w:rFonts w:cs="MS-Mincho" w:hint="eastAsia"/>
          <w:color w:val="0000FF"/>
          <w:kern w:val="0"/>
        </w:rPr>
        <w:t>加入</w:t>
      </w:r>
      <w:r w:rsidR="00DC0C1F" w:rsidRPr="00B76F99">
        <w:rPr>
          <w:rFonts w:cs="MS-Mincho" w:hint="eastAsia"/>
          <w:color w:val="0000FF"/>
          <w:kern w:val="0"/>
        </w:rPr>
        <w:t>する。</w:t>
      </w:r>
    </w:p>
    <w:p w14:paraId="33DC2299" w14:textId="391966AD" w:rsidR="002E16C7" w:rsidRPr="00B76F99" w:rsidRDefault="002E16C7" w:rsidP="00845806">
      <w:pPr>
        <w:ind w:firstLine="224"/>
        <w:rPr>
          <w:rFonts w:cs="MS-Mincho"/>
          <w:color w:val="3333FF"/>
          <w:kern w:val="0"/>
        </w:rPr>
      </w:pPr>
      <w:r w:rsidRPr="00B76F99">
        <w:rPr>
          <w:rFonts w:cs="MS-Mincho" w:hint="eastAsia"/>
          <w:color w:val="3333FF"/>
          <w:kern w:val="0"/>
        </w:rPr>
        <w:t>（例2）賠償責任に備え、</w:t>
      </w:r>
      <w:r w:rsidR="000E46FB">
        <w:rPr>
          <w:rFonts w:cs="MS-Mincho" w:hint="eastAsia"/>
          <w:color w:val="3333FF"/>
          <w:kern w:val="0"/>
        </w:rPr>
        <w:t>研究責任者</w:t>
      </w:r>
      <w:r w:rsidRPr="00B76F99">
        <w:rPr>
          <w:rFonts w:cs="MS-Mincho" w:hint="eastAsia"/>
          <w:color w:val="3333FF"/>
          <w:kern w:val="0"/>
        </w:rPr>
        <w:t>および</w:t>
      </w:r>
      <w:r w:rsidR="000E46FB">
        <w:rPr>
          <w:rFonts w:cs="MS-Mincho" w:hint="eastAsia"/>
          <w:color w:val="3333FF"/>
          <w:kern w:val="0"/>
        </w:rPr>
        <w:t>研究分担者</w:t>
      </w:r>
      <w:r w:rsidRPr="00B76F99">
        <w:rPr>
          <w:rFonts w:cs="MS-Mincho" w:hint="eastAsia"/>
          <w:color w:val="3333FF"/>
          <w:kern w:val="0"/>
        </w:rPr>
        <w:t>は賠償責任保険に加入する。</w:t>
      </w:r>
    </w:p>
    <w:p w14:paraId="1F2803E7" w14:textId="77777777" w:rsidR="00672D46" w:rsidRPr="00B76F99" w:rsidRDefault="00EA6C96" w:rsidP="00C61275">
      <w:pPr>
        <w:pStyle w:val="1"/>
      </w:pPr>
      <w:bookmarkStart w:id="107" w:name="_Toc161065367"/>
      <w:r w:rsidRPr="00B76F99">
        <w:rPr>
          <w:rFonts w:hint="eastAsia"/>
        </w:rPr>
        <w:t>プロトコール</w:t>
      </w:r>
      <w:r w:rsidR="00672D46" w:rsidRPr="00B76F99">
        <w:rPr>
          <w:rFonts w:hint="eastAsia"/>
        </w:rPr>
        <w:t>の逸脱・変更・改訂</w:t>
      </w:r>
      <w:bookmarkEnd w:id="107"/>
    </w:p>
    <w:p w14:paraId="5D2A70DC" w14:textId="3201384B" w:rsidR="00F21C02" w:rsidRPr="00B76F99" w:rsidRDefault="00B8174E" w:rsidP="00AB60B7">
      <w:pPr>
        <w:pStyle w:val="2"/>
      </w:pPr>
      <w:bookmarkStart w:id="108" w:name="_Toc161065368"/>
      <w:r w:rsidRPr="00B76F99">
        <w:rPr>
          <w:rFonts w:hint="eastAsia"/>
        </w:rPr>
        <w:t>研究</w:t>
      </w:r>
      <w:r w:rsidR="00672D46" w:rsidRPr="00B76F99">
        <w:rPr>
          <w:rFonts w:hint="eastAsia"/>
        </w:rPr>
        <w:t>実施計画書の逸脱または変更</w:t>
      </w:r>
      <w:bookmarkEnd w:id="108"/>
    </w:p>
    <w:p w14:paraId="40388DC0" w14:textId="77777777" w:rsidR="00672D46" w:rsidRPr="00B76F99" w:rsidRDefault="00B8174E" w:rsidP="00845806">
      <w:pPr>
        <w:ind w:firstLine="224"/>
        <w:rPr>
          <w:color w:val="C00000"/>
          <w:kern w:val="0"/>
        </w:rPr>
      </w:pPr>
      <w:r w:rsidRPr="00B76F99">
        <w:rPr>
          <w:rFonts w:hint="eastAsia"/>
          <w:color w:val="C00000"/>
          <w:kern w:val="0"/>
        </w:rPr>
        <w:t>研究</w:t>
      </w:r>
      <w:r w:rsidR="00672D46" w:rsidRPr="00B76F99">
        <w:rPr>
          <w:rFonts w:hint="eastAsia"/>
          <w:color w:val="C00000"/>
          <w:kern w:val="0"/>
        </w:rPr>
        <w:t>実施計画書からの逸脱または変更は通常では許されない旨と、逸脱または変更が許される場合の条件を記載する。また、逸脱又は変更があった際の対応を記載する。</w:t>
      </w:r>
    </w:p>
    <w:p w14:paraId="54A2D2D2" w14:textId="41B3E697" w:rsidR="00672D46" w:rsidRPr="00B76F99" w:rsidRDefault="00672D46" w:rsidP="00845806">
      <w:pPr>
        <w:ind w:firstLine="224"/>
        <w:rPr>
          <w:color w:val="C00000"/>
          <w:kern w:val="0"/>
        </w:rPr>
      </w:pPr>
      <w:r w:rsidRPr="00B76F99">
        <w:rPr>
          <w:rFonts w:hint="eastAsia"/>
          <w:color w:val="C00000"/>
          <w:kern w:val="0"/>
        </w:rPr>
        <w:t>本項の「変更」と次項の「改訂」の定義が明確な記載とすべきである。例えば、「改訂」とは全ての</w:t>
      </w:r>
      <w:r w:rsidR="0005017A">
        <w:rPr>
          <w:rFonts w:hint="eastAsia"/>
          <w:color w:val="C00000"/>
          <w:kern w:val="0"/>
        </w:rPr>
        <w:t>研究機関</w:t>
      </w:r>
      <w:r w:rsidRPr="00B76F99">
        <w:rPr>
          <w:rFonts w:hint="eastAsia"/>
          <w:color w:val="C00000"/>
          <w:kern w:val="0"/>
        </w:rPr>
        <w:t>に適用される計画の変更であり、一部の</w:t>
      </w:r>
      <w:r w:rsidR="0005017A">
        <w:rPr>
          <w:rFonts w:hint="eastAsia"/>
          <w:color w:val="C00000"/>
          <w:kern w:val="0"/>
        </w:rPr>
        <w:t>研究機関</w:t>
      </w:r>
      <w:r w:rsidRPr="00B76F99">
        <w:rPr>
          <w:rFonts w:hint="eastAsia"/>
          <w:color w:val="C00000"/>
          <w:kern w:val="0"/>
        </w:rPr>
        <w:t>に対する計画の変更は「変更」である。</w:t>
      </w:r>
    </w:p>
    <w:p w14:paraId="057E947D" w14:textId="25FBF355" w:rsidR="00F23CED" w:rsidRPr="00B76F99" w:rsidRDefault="0079631F" w:rsidP="00845806">
      <w:pPr>
        <w:ind w:firstLine="224"/>
        <w:rPr>
          <w:rFonts w:cs="MS-Mincho"/>
          <w:color w:val="3333FF"/>
          <w:kern w:val="0"/>
        </w:rPr>
      </w:pPr>
      <w:r w:rsidRPr="00B76F99">
        <w:rPr>
          <w:rFonts w:cs="MS-Mincho" w:hint="eastAsia"/>
          <w:color w:val="3333FF"/>
          <w:kern w:val="0"/>
        </w:rPr>
        <w:t>（例）</w:t>
      </w:r>
      <w:r w:rsidR="00BD120B">
        <w:rPr>
          <w:rFonts w:cs="MS-Mincho" w:hint="eastAsia"/>
          <w:color w:val="3333FF"/>
          <w:kern w:val="0"/>
        </w:rPr>
        <w:t>研究責任者</w:t>
      </w:r>
      <w:r w:rsidR="00061478" w:rsidRPr="00B76F99">
        <w:rPr>
          <w:rFonts w:cs="MS-Mincho" w:hint="eastAsia"/>
          <w:color w:val="3333FF"/>
          <w:kern w:val="0"/>
        </w:rPr>
        <w:t>または</w:t>
      </w:r>
      <w:r w:rsidR="00BD120B">
        <w:rPr>
          <w:rFonts w:cs="MS-Mincho" w:hint="eastAsia"/>
          <w:color w:val="3333FF"/>
          <w:kern w:val="0"/>
        </w:rPr>
        <w:t>研究分担者</w:t>
      </w:r>
      <w:r w:rsidR="00F23CED" w:rsidRPr="00B76F99">
        <w:rPr>
          <w:rFonts w:cs="MS-Mincho" w:hint="eastAsia"/>
          <w:color w:val="3333FF"/>
          <w:kern w:val="0"/>
        </w:rPr>
        <w:t>は、研究代表者の事前の合意および</w:t>
      </w:r>
      <w:r w:rsidR="001A550A">
        <w:rPr>
          <w:rFonts w:cs="MS-Mincho" w:hint="eastAsia"/>
          <w:color w:val="3333FF"/>
          <w:kern w:val="0"/>
        </w:rPr>
        <w:t>医学系研究倫理審査委員会</w:t>
      </w:r>
      <w:r w:rsidR="00F23CED" w:rsidRPr="00B76F99">
        <w:rPr>
          <w:rFonts w:cs="MS-Mincho" w:hint="eastAsia"/>
          <w:color w:val="3333FF"/>
          <w:kern w:val="0"/>
        </w:rPr>
        <w:t>の事前の審査に基づく病院長の</w:t>
      </w:r>
      <w:r w:rsidR="000F76C2">
        <w:rPr>
          <w:rFonts w:cs="MS-Mincho" w:hint="eastAsia"/>
          <w:color w:val="3333FF"/>
          <w:kern w:val="0"/>
        </w:rPr>
        <w:t>許可</w:t>
      </w:r>
      <w:r w:rsidR="00F23CED" w:rsidRPr="00B76F99">
        <w:rPr>
          <w:rFonts w:cs="MS-Mincho" w:hint="eastAsia"/>
          <w:color w:val="3333FF"/>
          <w:kern w:val="0"/>
        </w:rPr>
        <w:t>を得る前に、</w:t>
      </w:r>
      <w:r w:rsidR="000E46FB">
        <w:rPr>
          <w:rFonts w:cs="MS-Mincho" w:hint="eastAsia"/>
          <w:color w:val="3333FF"/>
          <w:kern w:val="0"/>
        </w:rPr>
        <w:t>研究</w:t>
      </w:r>
      <w:r w:rsidR="00F23CED" w:rsidRPr="00B76F99">
        <w:rPr>
          <w:rFonts w:cs="MS-Mincho" w:hint="eastAsia"/>
          <w:color w:val="3333FF"/>
          <w:kern w:val="0"/>
        </w:rPr>
        <w:t>実施計画書からの逸脱あるいは変更を行ってはならない。</w:t>
      </w:r>
    </w:p>
    <w:p w14:paraId="64133CD9" w14:textId="6A36D48A" w:rsidR="00F23CED" w:rsidRPr="00B76F99" w:rsidRDefault="00BD120B" w:rsidP="00845806">
      <w:pPr>
        <w:ind w:firstLine="224"/>
        <w:rPr>
          <w:rFonts w:cs="MS-Mincho"/>
          <w:color w:val="3333FF"/>
          <w:kern w:val="0"/>
        </w:rPr>
      </w:pPr>
      <w:r>
        <w:rPr>
          <w:rFonts w:cs="MS-Mincho" w:hint="eastAsia"/>
          <w:color w:val="3333FF"/>
          <w:kern w:val="0"/>
        </w:rPr>
        <w:t>研究責任者</w:t>
      </w:r>
      <w:r w:rsidR="00061478" w:rsidRPr="00B76F99">
        <w:rPr>
          <w:rFonts w:cs="MS-Mincho" w:hint="eastAsia"/>
          <w:color w:val="3333FF"/>
          <w:kern w:val="0"/>
        </w:rPr>
        <w:t>または</w:t>
      </w:r>
      <w:r w:rsidR="000E46FB">
        <w:rPr>
          <w:rFonts w:cs="MS-Mincho" w:hint="eastAsia"/>
          <w:color w:val="3333FF"/>
          <w:kern w:val="0"/>
        </w:rPr>
        <w:t>研究分担者</w:t>
      </w:r>
      <w:r w:rsidR="00061478" w:rsidRPr="00B76F99">
        <w:rPr>
          <w:rFonts w:cs="MS-Mincho" w:hint="eastAsia"/>
          <w:color w:val="3333FF"/>
          <w:kern w:val="0"/>
        </w:rPr>
        <w:t>は、緊急回避等のやむ得ない理由により、研究代表者との事前の合意および</w:t>
      </w:r>
      <w:r w:rsidR="001A550A">
        <w:rPr>
          <w:rFonts w:cs="MS-Mincho" w:hint="eastAsia"/>
          <w:color w:val="3333FF"/>
          <w:kern w:val="0"/>
        </w:rPr>
        <w:t>医学系研究倫理審査委員会</w:t>
      </w:r>
      <w:r w:rsidR="00061478" w:rsidRPr="00B76F99">
        <w:rPr>
          <w:rFonts w:cs="MS-Mincho" w:hint="eastAsia"/>
          <w:color w:val="3333FF"/>
          <w:kern w:val="0"/>
        </w:rPr>
        <w:t>の事前の承認を得る前に、</w:t>
      </w:r>
      <w:r w:rsidR="000E46FB">
        <w:rPr>
          <w:rFonts w:cs="MS-Mincho" w:hint="eastAsia"/>
          <w:color w:val="3333FF"/>
          <w:kern w:val="0"/>
        </w:rPr>
        <w:t>研究</w:t>
      </w:r>
      <w:r w:rsidR="00061478" w:rsidRPr="00B76F99">
        <w:rPr>
          <w:rFonts w:cs="MS-Mincho" w:hint="eastAsia"/>
          <w:color w:val="3333FF"/>
          <w:kern w:val="0"/>
        </w:rPr>
        <w:t>実施計画書からの逸脱あるいは変更を行うことができる。その際には、</w:t>
      </w:r>
      <w:r w:rsidR="000E46FB">
        <w:rPr>
          <w:rFonts w:cs="MS-Mincho" w:hint="eastAsia"/>
          <w:color w:val="3333FF"/>
          <w:kern w:val="0"/>
        </w:rPr>
        <w:t>研究責任者</w:t>
      </w:r>
      <w:r w:rsidR="00061478" w:rsidRPr="00B76F99">
        <w:rPr>
          <w:rFonts w:cs="MS-Mincho" w:hint="eastAsia"/>
          <w:color w:val="3333FF"/>
          <w:kern w:val="0"/>
        </w:rPr>
        <w:t>または</w:t>
      </w:r>
      <w:r w:rsidR="000E46FB">
        <w:rPr>
          <w:rFonts w:cs="MS-Mincho" w:hint="eastAsia"/>
          <w:color w:val="3333FF"/>
          <w:kern w:val="0"/>
        </w:rPr>
        <w:t>研究分担者</w:t>
      </w:r>
      <w:r w:rsidR="00061478" w:rsidRPr="00B76F99">
        <w:rPr>
          <w:rFonts w:cs="MS-Mincho" w:hint="eastAsia"/>
          <w:color w:val="3333FF"/>
          <w:kern w:val="0"/>
        </w:rPr>
        <w:t>は、逸脱または変更の内容および理由ならびに</w:t>
      </w:r>
      <w:r w:rsidR="000E46FB">
        <w:rPr>
          <w:rFonts w:cs="MS-Mincho" w:hint="eastAsia"/>
          <w:color w:val="3333FF"/>
          <w:kern w:val="0"/>
        </w:rPr>
        <w:t>研究</w:t>
      </w:r>
      <w:r w:rsidR="00061478" w:rsidRPr="00B76F99">
        <w:rPr>
          <w:rFonts w:cs="MS-Mincho" w:hint="eastAsia"/>
          <w:color w:val="3333FF"/>
          <w:kern w:val="0"/>
        </w:rPr>
        <w:t>実施計</w:t>
      </w:r>
      <w:r w:rsidR="006737F1" w:rsidRPr="00B76F99">
        <w:rPr>
          <w:rFonts w:cs="MS-Mincho" w:hint="eastAsia"/>
          <w:color w:val="3333FF"/>
          <w:kern w:val="0"/>
        </w:rPr>
        <w:t>画書等の改訂が必要であればその案を速やかに、研究代表者および</w:t>
      </w:r>
      <w:r w:rsidR="001A550A">
        <w:rPr>
          <w:rFonts w:cs="MS-Mincho" w:hint="eastAsia"/>
          <w:color w:val="3333FF"/>
          <w:kern w:val="0"/>
        </w:rPr>
        <w:t>医学系研究倫理審査委員会</w:t>
      </w:r>
      <w:r w:rsidR="00061478" w:rsidRPr="00B76F99">
        <w:rPr>
          <w:rFonts w:cs="MS-Mincho" w:hint="eastAsia"/>
          <w:color w:val="3333FF"/>
          <w:kern w:val="0"/>
        </w:rPr>
        <w:t>に提出し、研究代表者、</w:t>
      </w:r>
      <w:r w:rsidR="001A550A">
        <w:rPr>
          <w:rFonts w:cs="MS-Mincho" w:hint="eastAsia"/>
          <w:color w:val="3333FF"/>
          <w:kern w:val="0"/>
        </w:rPr>
        <w:t>医学系研究倫理審査委員会</w:t>
      </w:r>
      <w:r w:rsidR="00061478" w:rsidRPr="00B76F99">
        <w:rPr>
          <w:rFonts w:cs="MS-Mincho" w:hint="eastAsia"/>
          <w:color w:val="3333FF"/>
          <w:kern w:val="0"/>
        </w:rPr>
        <w:t>および病院長の</w:t>
      </w:r>
      <w:r w:rsidR="000F76C2">
        <w:rPr>
          <w:rFonts w:cs="MS-Mincho" w:hint="eastAsia"/>
          <w:color w:val="3333FF"/>
          <w:kern w:val="0"/>
        </w:rPr>
        <w:t>許可</w:t>
      </w:r>
      <w:r w:rsidR="00061478" w:rsidRPr="00B76F99">
        <w:rPr>
          <w:rFonts w:cs="MS-Mincho" w:hint="eastAsia"/>
          <w:color w:val="3333FF"/>
          <w:kern w:val="0"/>
        </w:rPr>
        <w:t>を得るものとする。</w:t>
      </w:r>
    </w:p>
    <w:p w14:paraId="51124EF0" w14:textId="15C80376" w:rsidR="00061478" w:rsidRPr="00B76F99" w:rsidRDefault="000E46FB" w:rsidP="00845806">
      <w:pPr>
        <w:ind w:firstLine="224"/>
        <w:rPr>
          <w:rFonts w:cs="MS-Mincho"/>
          <w:color w:val="3333FF"/>
          <w:kern w:val="0"/>
        </w:rPr>
      </w:pPr>
      <w:r>
        <w:rPr>
          <w:rFonts w:cs="MS-Mincho" w:hint="eastAsia"/>
          <w:color w:val="3333FF"/>
          <w:kern w:val="0"/>
        </w:rPr>
        <w:t>研究責任者</w:t>
      </w:r>
      <w:r w:rsidR="00061478" w:rsidRPr="00B76F99">
        <w:rPr>
          <w:rFonts w:cs="MS-Mincho" w:hint="eastAsia"/>
          <w:color w:val="3333FF"/>
          <w:kern w:val="0"/>
        </w:rPr>
        <w:t>または</w:t>
      </w:r>
      <w:r>
        <w:rPr>
          <w:rFonts w:cs="MS-Mincho" w:hint="eastAsia"/>
          <w:color w:val="3333FF"/>
          <w:kern w:val="0"/>
        </w:rPr>
        <w:t>研究分担者</w:t>
      </w:r>
      <w:r w:rsidR="00061478" w:rsidRPr="00B76F99">
        <w:rPr>
          <w:rFonts w:cs="MS-Mincho" w:hint="eastAsia"/>
          <w:color w:val="3333FF"/>
          <w:kern w:val="0"/>
        </w:rPr>
        <w:t>は、</w:t>
      </w:r>
      <w:r>
        <w:rPr>
          <w:rFonts w:cs="MS-Mincho" w:hint="eastAsia"/>
          <w:color w:val="3333FF"/>
          <w:kern w:val="0"/>
        </w:rPr>
        <w:t>研究</w:t>
      </w:r>
      <w:r w:rsidR="00061478" w:rsidRPr="00B76F99">
        <w:rPr>
          <w:rFonts w:cs="MS-Mincho" w:hint="eastAsia"/>
          <w:color w:val="3333FF"/>
          <w:kern w:val="0"/>
        </w:rPr>
        <w:t>実施計画書からの逸脱があった場合には</w:t>
      </w:r>
      <w:r w:rsidR="00160160" w:rsidRPr="00B76F99">
        <w:rPr>
          <w:rFonts w:cs="MS-Mincho" w:hint="eastAsia"/>
          <w:color w:val="3333FF"/>
          <w:kern w:val="0"/>
        </w:rPr>
        <w:t>逸脱事項</w:t>
      </w:r>
      <w:r w:rsidR="00061478" w:rsidRPr="00B76F99">
        <w:rPr>
          <w:rFonts w:cs="MS-Mincho" w:hint="eastAsia"/>
          <w:color w:val="3333FF"/>
          <w:kern w:val="0"/>
        </w:rPr>
        <w:t>をその理由とともにすべて記録しなければならない。</w:t>
      </w:r>
    </w:p>
    <w:p w14:paraId="466B1B90" w14:textId="77777777" w:rsidR="00F21C02" w:rsidRPr="00B76F99" w:rsidRDefault="00B8174E" w:rsidP="00AB60B7">
      <w:pPr>
        <w:pStyle w:val="2"/>
      </w:pPr>
      <w:bookmarkStart w:id="109" w:name="_Toc161065369"/>
      <w:r w:rsidRPr="00B76F99">
        <w:rPr>
          <w:rFonts w:hint="eastAsia"/>
        </w:rPr>
        <w:t>研究</w:t>
      </w:r>
      <w:r w:rsidR="00672D46" w:rsidRPr="00B76F99">
        <w:rPr>
          <w:rFonts w:hint="eastAsia"/>
        </w:rPr>
        <w:t>実施計画書の改訂</w:t>
      </w:r>
      <w:bookmarkEnd w:id="109"/>
    </w:p>
    <w:p w14:paraId="160D3D01" w14:textId="77777777" w:rsidR="00672D46" w:rsidRPr="00B76F99" w:rsidRDefault="00672D46" w:rsidP="00845806">
      <w:pPr>
        <w:ind w:firstLine="224"/>
        <w:rPr>
          <w:color w:val="C00000"/>
          <w:kern w:val="0"/>
        </w:rPr>
      </w:pPr>
      <w:r w:rsidRPr="00B76F99">
        <w:rPr>
          <w:rFonts w:hint="eastAsia"/>
          <w:color w:val="C00000"/>
          <w:kern w:val="0"/>
        </w:rPr>
        <w:t>本章では、</w:t>
      </w:r>
      <w:r w:rsidR="00EA6C96" w:rsidRPr="00B76F99">
        <w:rPr>
          <w:rFonts w:hint="eastAsia"/>
          <w:color w:val="C00000"/>
          <w:kern w:val="0"/>
        </w:rPr>
        <w:t>プロトコール</w:t>
      </w:r>
      <w:r w:rsidRPr="00B76F99">
        <w:rPr>
          <w:rFonts w:hint="eastAsia"/>
          <w:color w:val="C00000"/>
          <w:kern w:val="0"/>
        </w:rPr>
        <w:t>の改訂手順について記載する。</w:t>
      </w:r>
    </w:p>
    <w:p w14:paraId="72EB87B6" w14:textId="6ABD76FC" w:rsidR="00340E8F" w:rsidRPr="00B76F99" w:rsidRDefault="00672D46" w:rsidP="00D46BE1">
      <w:pPr>
        <w:ind w:firstLine="224"/>
        <w:rPr>
          <w:color w:val="C00000"/>
          <w:kern w:val="0"/>
        </w:rPr>
      </w:pPr>
      <w:r w:rsidRPr="00B76F99">
        <w:rPr>
          <w:rFonts w:hint="eastAsia"/>
          <w:color w:val="C00000"/>
          <w:kern w:val="0"/>
        </w:rPr>
        <w:t>全ての改訂内容とその理由を主任研究者の所属する研究機関の</w:t>
      </w:r>
      <w:r w:rsidR="00D46BE1">
        <w:rPr>
          <w:rFonts w:hint="eastAsia"/>
          <w:color w:val="C00000"/>
          <w:kern w:val="0"/>
        </w:rPr>
        <w:t>医学系研究倫理審査委員会</w:t>
      </w:r>
      <w:r w:rsidRPr="00B76F99">
        <w:rPr>
          <w:rFonts w:hint="eastAsia"/>
          <w:color w:val="C00000"/>
          <w:kern w:val="0"/>
        </w:rPr>
        <w:t>に報告する。</w:t>
      </w:r>
      <w:r w:rsidR="008C3CA6" w:rsidRPr="00B76F99">
        <w:rPr>
          <w:rFonts w:hint="eastAsia"/>
          <w:color w:val="C00000"/>
          <w:kern w:val="0"/>
        </w:rPr>
        <w:t>特に改訂内容が重大と判断される場合、研究代表者の所属する研究機関の倫理審査委員会での再審査および承認を要する。</w:t>
      </w:r>
      <w:r w:rsidR="00340E8F" w:rsidRPr="00B76F99">
        <w:rPr>
          <w:rFonts w:hint="eastAsia"/>
          <w:color w:val="C00000"/>
          <w:kern w:val="0"/>
        </w:rPr>
        <w:t>重大と判断される</w:t>
      </w:r>
      <w:r w:rsidR="00EA6C96" w:rsidRPr="00B76F99">
        <w:rPr>
          <w:rFonts w:hint="eastAsia"/>
          <w:color w:val="C00000"/>
          <w:kern w:val="0"/>
        </w:rPr>
        <w:t>プロトコール</w:t>
      </w:r>
      <w:r w:rsidR="00340E8F" w:rsidRPr="00B76F99">
        <w:rPr>
          <w:rFonts w:hint="eastAsia"/>
          <w:color w:val="C00000"/>
          <w:kern w:val="0"/>
        </w:rPr>
        <w:t>の改訂とは、以下のいずれかの項目が変更されることをいう。</w:t>
      </w:r>
    </w:p>
    <w:p w14:paraId="50C244F5" w14:textId="34B92998" w:rsidR="00340E8F" w:rsidRPr="00FE60B0" w:rsidRDefault="000E46FB">
      <w:pPr>
        <w:pStyle w:val="a"/>
        <w:numPr>
          <w:ilvl w:val="0"/>
          <w:numId w:val="29"/>
        </w:numPr>
      </w:pPr>
      <w:r>
        <w:rPr>
          <w:rFonts w:hint="eastAsia"/>
        </w:rPr>
        <w:t>研究</w:t>
      </w:r>
      <w:r w:rsidR="00340E8F" w:rsidRPr="00FE60B0">
        <w:rPr>
          <w:rFonts w:hint="eastAsia"/>
        </w:rPr>
        <w:t>デザイン</w:t>
      </w:r>
    </w:p>
    <w:p w14:paraId="47DC3DF3" w14:textId="77777777" w:rsidR="00340E8F" w:rsidRPr="00FE60B0" w:rsidRDefault="00340E8F">
      <w:pPr>
        <w:pStyle w:val="a"/>
        <w:numPr>
          <w:ilvl w:val="0"/>
          <w:numId w:val="29"/>
        </w:numPr>
      </w:pPr>
      <w:r w:rsidRPr="00FE60B0">
        <w:rPr>
          <w:rFonts w:hint="eastAsia"/>
        </w:rPr>
        <w:t>研究対象（適格規準）</w:t>
      </w:r>
    </w:p>
    <w:p w14:paraId="67417009" w14:textId="77777777" w:rsidR="00340E8F" w:rsidRPr="00FE60B0" w:rsidRDefault="00340E8F">
      <w:pPr>
        <w:pStyle w:val="a"/>
        <w:numPr>
          <w:ilvl w:val="0"/>
          <w:numId w:val="29"/>
        </w:numPr>
      </w:pPr>
      <w:r w:rsidRPr="00FE60B0">
        <w:rPr>
          <w:rFonts w:hint="eastAsia"/>
        </w:rPr>
        <w:t>治療計画</w:t>
      </w:r>
    </w:p>
    <w:p w14:paraId="54740487" w14:textId="77777777" w:rsidR="00340E8F" w:rsidRPr="00FE60B0" w:rsidRDefault="00340E8F">
      <w:pPr>
        <w:pStyle w:val="a"/>
        <w:numPr>
          <w:ilvl w:val="0"/>
          <w:numId w:val="29"/>
        </w:numPr>
      </w:pPr>
      <w:r w:rsidRPr="00FE60B0">
        <w:rPr>
          <w:rFonts w:hint="eastAsia"/>
        </w:rPr>
        <w:t>エンドポイント</w:t>
      </w:r>
    </w:p>
    <w:p w14:paraId="01DE812B" w14:textId="77777777" w:rsidR="00340E8F" w:rsidRPr="00FE60B0" w:rsidRDefault="00340E8F">
      <w:pPr>
        <w:pStyle w:val="a"/>
        <w:numPr>
          <w:ilvl w:val="0"/>
          <w:numId w:val="29"/>
        </w:numPr>
      </w:pPr>
      <w:r w:rsidRPr="00FE60B0">
        <w:rPr>
          <w:rFonts w:hint="eastAsia"/>
        </w:rPr>
        <w:t>目標症例数</w:t>
      </w:r>
    </w:p>
    <w:p w14:paraId="500E0518" w14:textId="77777777" w:rsidR="00340E8F" w:rsidRPr="00FE60B0" w:rsidRDefault="00340E8F">
      <w:pPr>
        <w:pStyle w:val="a"/>
        <w:numPr>
          <w:ilvl w:val="0"/>
          <w:numId w:val="29"/>
        </w:numPr>
      </w:pPr>
      <w:r w:rsidRPr="00FE60B0">
        <w:rPr>
          <w:rFonts w:hint="eastAsia"/>
        </w:rPr>
        <w:t>予期される有害</w:t>
      </w:r>
      <w:r w:rsidR="004C6BD0" w:rsidRPr="00FE60B0">
        <w:rPr>
          <w:rFonts w:hint="eastAsia"/>
        </w:rPr>
        <w:t>事象</w:t>
      </w:r>
    </w:p>
    <w:p w14:paraId="44E64595" w14:textId="4D23376F" w:rsidR="00672D46" w:rsidRPr="00B76F99" w:rsidRDefault="00EA6C96" w:rsidP="00845806">
      <w:pPr>
        <w:ind w:firstLine="224"/>
        <w:rPr>
          <w:color w:val="C00000"/>
          <w:kern w:val="0"/>
        </w:rPr>
      </w:pPr>
      <w:r w:rsidRPr="00B76F99">
        <w:rPr>
          <w:rFonts w:hint="eastAsia"/>
          <w:color w:val="C00000"/>
          <w:kern w:val="0"/>
        </w:rPr>
        <w:t>プロトコール</w:t>
      </w:r>
      <w:r w:rsidR="00672D46" w:rsidRPr="00B76F99">
        <w:rPr>
          <w:rFonts w:hint="eastAsia"/>
          <w:color w:val="C00000"/>
          <w:kern w:val="0"/>
        </w:rPr>
        <w:t>が改訂された場合、</w:t>
      </w:r>
      <w:r w:rsidR="00343ED9">
        <w:rPr>
          <w:rFonts w:hint="eastAsia"/>
          <w:color w:val="C00000"/>
          <w:kern w:val="0"/>
        </w:rPr>
        <w:t>研究責任者</w:t>
      </w:r>
      <w:r w:rsidR="00672D46" w:rsidRPr="00B76F99">
        <w:rPr>
          <w:rFonts w:hint="eastAsia"/>
          <w:color w:val="C00000"/>
          <w:kern w:val="0"/>
        </w:rPr>
        <w:t>はそれに応じて</w:t>
      </w:r>
      <w:r w:rsidR="00F32A21" w:rsidRPr="00B76F99">
        <w:rPr>
          <w:rFonts w:hint="eastAsia"/>
          <w:color w:val="C00000"/>
          <w:kern w:val="0"/>
        </w:rPr>
        <w:t>研究対象者</w:t>
      </w:r>
      <w:r w:rsidR="00672D46" w:rsidRPr="00B76F99">
        <w:rPr>
          <w:rFonts w:hint="eastAsia"/>
          <w:color w:val="C00000"/>
          <w:kern w:val="0"/>
        </w:rPr>
        <w:t>への説明文書を改訂する。</w:t>
      </w:r>
    </w:p>
    <w:p w14:paraId="51084A22" w14:textId="77777777" w:rsidR="00672D46" w:rsidRPr="00B76F99" w:rsidRDefault="00672D46" w:rsidP="00845806">
      <w:pPr>
        <w:ind w:firstLine="224"/>
        <w:rPr>
          <w:color w:val="C00000"/>
          <w:kern w:val="0"/>
        </w:rPr>
      </w:pPr>
      <w:r w:rsidRPr="00B76F99">
        <w:rPr>
          <w:rFonts w:hint="eastAsia"/>
          <w:color w:val="C00000"/>
          <w:kern w:val="0"/>
        </w:rPr>
        <w:t>改訂内容が症例登録票または症例報告書の様式に影響する場合、主任研究者はデータマネジメント責任者に症例登録票または症例報告書の様式の改訂を依頼する。</w:t>
      </w:r>
    </w:p>
    <w:p w14:paraId="4610CE7F" w14:textId="3EB289A0" w:rsidR="00940206" w:rsidRPr="00B76F99" w:rsidRDefault="00340E8F" w:rsidP="00845806">
      <w:pPr>
        <w:ind w:firstLine="224"/>
        <w:rPr>
          <w:color w:val="3333FF"/>
          <w:kern w:val="0"/>
        </w:rPr>
      </w:pPr>
      <w:r w:rsidRPr="00B76F99">
        <w:rPr>
          <w:rFonts w:hint="eastAsia"/>
          <w:color w:val="3333FF"/>
          <w:kern w:val="0"/>
        </w:rPr>
        <w:t>（例）</w:t>
      </w:r>
      <w:r w:rsidR="000E46FB">
        <w:rPr>
          <w:rFonts w:hint="eastAsia"/>
          <w:color w:val="3333FF"/>
          <w:kern w:val="0"/>
        </w:rPr>
        <w:t>研究責任者</w:t>
      </w:r>
      <w:r w:rsidR="00B4504F" w:rsidRPr="00B76F99">
        <w:rPr>
          <w:rFonts w:hint="eastAsia"/>
          <w:color w:val="3333FF"/>
          <w:kern w:val="0"/>
        </w:rPr>
        <w:t>は、</w:t>
      </w:r>
      <w:r w:rsidR="000E46FB">
        <w:rPr>
          <w:rFonts w:hint="eastAsia"/>
          <w:color w:val="3333FF"/>
          <w:kern w:val="0"/>
        </w:rPr>
        <w:t>研究</w:t>
      </w:r>
      <w:r w:rsidR="00B4504F" w:rsidRPr="00B76F99">
        <w:rPr>
          <w:rFonts w:hint="eastAsia"/>
          <w:color w:val="3333FF"/>
          <w:kern w:val="0"/>
        </w:rPr>
        <w:t>開始前に研究実施計画書を</w:t>
      </w:r>
      <w:r w:rsidR="0005017A">
        <w:rPr>
          <w:rFonts w:hint="eastAsia"/>
          <w:color w:val="3333FF"/>
          <w:kern w:val="0"/>
        </w:rPr>
        <w:t>研究機関</w:t>
      </w:r>
      <w:r w:rsidR="00B4504F" w:rsidRPr="00B76F99">
        <w:rPr>
          <w:rFonts w:hint="eastAsia"/>
          <w:color w:val="3333FF"/>
          <w:kern w:val="0"/>
        </w:rPr>
        <w:t>の長へ提出し、</w:t>
      </w:r>
      <w:r w:rsidR="000E46FB">
        <w:rPr>
          <w:rFonts w:hint="eastAsia"/>
          <w:color w:val="3333FF"/>
          <w:kern w:val="0"/>
        </w:rPr>
        <w:t>研究</w:t>
      </w:r>
      <w:r w:rsidR="00B4504F" w:rsidRPr="00B76F99">
        <w:rPr>
          <w:rFonts w:hint="eastAsia"/>
          <w:color w:val="3333FF"/>
          <w:kern w:val="0"/>
        </w:rPr>
        <w:t>の実施に関して</w:t>
      </w:r>
      <w:r w:rsidR="001A550A">
        <w:rPr>
          <w:rFonts w:hint="eastAsia"/>
          <w:color w:val="3333FF"/>
          <w:kern w:val="0"/>
        </w:rPr>
        <w:t>医学系研究倫理審査委員会</w:t>
      </w:r>
      <w:r w:rsidR="000F76C2">
        <w:rPr>
          <w:rFonts w:hint="eastAsia"/>
          <w:color w:val="3333FF"/>
          <w:kern w:val="0"/>
        </w:rPr>
        <w:t>の承認</w:t>
      </w:r>
      <w:r w:rsidR="00B4504F" w:rsidRPr="00B76F99">
        <w:rPr>
          <w:rFonts w:hint="eastAsia"/>
          <w:color w:val="3333FF"/>
          <w:kern w:val="0"/>
        </w:rPr>
        <w:t>および</w:t>
      </w:r>
      <w:r w:rsidR="0005017A">
        <w:rPr>
          <w:rFonts w:hint="eastAsia"/>
          <w:color w:val="3333FF"/>
          <w:kern w:val="0"/>
        </w:rPr>
        <w:t>研究機関</w:t>
      </w:r>
      <w:r w:rsidR="00940206" w:rsidRPr="00B76F99">
        <w:rPr>
          <w:rFonts w:hint="eastAsia"/>
          <w:color w:val="3333FF"/>
          <w:kern w:val="0"/>
        </w:rPr>
        <w:t>の長の</w:t>
      </w:r>
      <w:r w:rsidR="000F76C2">
        <w:rPr>
          <w:rFonts w:hint="eastAsia"/>
          <w:color w:val="3333FF"/>
          <w:kern w:val="0"/>
        </w:rPr>
        <w:t>許可</w:t>
      </w:r>
      <w:r w:rsidR="00940206" w:rsidRPr="00B76F99">
        <w:rPr>
          <w:rFonts w:hint="eastAsia"/>
          <w:color w:val="3333FF"/>
          <w:kern w:val="0"/>
        </w:rPr>
        <w:t>を得る。</w:t>
      </w:r>
    </w:p>
    <w:p w14:paraId="0DCEB74E" w14:textId="30060418" w:rsidR="00940206" w:rsidRPr="00B76F99" w:rsidRDefault="00B4504F" w:rsidP="00845806">
      <w:pPr>
        <w:ind w:firstLine="224"/>
        <w:rPr>
          <w:color w:val="3333FF"/>
          <w:kern w:val="0"/>
        </w:rPr>
      </w:pPr>
      <w:r w:rsidRPr="00B76F99">
        <w:rPr>
          <w:rFonts w:hint="eastAsia"/>
          <w:color w:val="3333FF"/>
          <w:kern w:val="0"/>
        </w:rPr>
        <w:t>研究</w:t>
      </w:r>
      <w:r w:rsidR="00940206" w:rsidRPr="00B76F99">
        <w:rPr>
          <w:rFonts w:hint="eastAsia"/>
          <w:color w:val="3333FF"/>
          <w:kern w:val="0"/>
        </w:rPr>
        <w:t>実施計画書の改訂を行う場合、</w:t>
      </w:r>
      <w:r w:rsidR="000E46FB">
        <w:rPr>
          <w:rFonts w:hint="eastAsia"/>
          <w:color w:val="3333FF"/>
          <w:kern w:val="0"/>
        </w:rPr>
        <w:t>研究責任者</w:t>
      </w:r>
      <w:r w:rsidR="00940206" w:rsidRPr="00B76F99">
        <w:rPr>
          <w:rFonts w:hint="eastAsia"/>
          <w:color w:val="3333FF"/>
          <w:kern w:val="0"/>
        </w:rPr>
        <w:t>は、変更の妥当性および</w:t>
      </w:r>
      <w:r w:rsidR="000E46FB">
        <w:rPr>
          <w:rFonts w:hint="eastAsia"/>
          <w:color w:val="3333FF"/>
          <w:kern w:val="0"/>
        </w:rPr>
        <w:t>研究</w:t>
      </w:r>
      <w:r w:rsidR="00940206" w:rsidRPr="00B76F99">
        <w:rPr>
          <w:rFonts w:hint="eastAsia"/>
          <w:color w:val="3333FF"/>
          <w:kern w:val="0"/>
        </w:rPr>
        <w:t>の評価への影響について、必要に応じて統計解析責任者等と協議</w:t>
      </w:r>
      <w:r w:rsidR="008C3CA6" w:rsidRPr="00B76F99">
        <w:rPr>
          <w:rFonts w:hint="eastAsia"/>
          <w:color w:val="3333FF"/>
          <w:kern w:val="0"/>
        </w:rPr>
        <w:t>した上で改訂を決定する。改訂の際には改訂した</w:t>
      </w:r>
      <w:r w:rsidR="00D46BE1">
        <w:rPr>
          <w:rFonts w:hint="eastAsia"/>
          <w:color w:val="3333FF"/>
          <w:kern w:val="0"/>
        </w:rPr>
        <w:t>研究</w:t>
      </w:r>
      <w:r w:rsidR="008C3CA6" w:rsidRPr="00B76F99">
        <w:rPr>
          <w:rFonts w:hint="eastAsia"/>
          <w:color w:val="3333FF"/>
          <w:kern w:val="0"/>
        </w:rPr>
        <w:t>実施計画書を</w:t>
      </w:r>
      <w:r w:rsidR="0005017A">
        <w:rPr>
          <w:rFonts w:hint="eastAsia"/>
          <w:color w:val="3333FF"/>
          <w:kern w:val="0"/>
        </w:rPr>
        <w:t>研究機関</w:t>
      </w:r>
      <w:r w:rsidR="00940206" w:rsidRPr="00B76F99">
        <w:rPr>
          <w:rFonts w:hint="eastAsia"/>
          <w:color w:val="3333FF"/>
          <w:kern w:val="0"/>
        </w:rPr>
        <w:t>の長に提出し、</w:t>
      </w:r>
      <w:r w:rsidR="001A550A">
        <w:rPr>
          <w:rFonts w:hint="eastAsia"/>
          <w:color w:val="3333FF"/>
          <w:kern w:val="0"/>
        </w:rPr>
        <w:t>医学系研究倫理審査委員会</w:t>
      </w:r>
      <w:r w:rsidR="000F76C2">
        <w:rPr>
          <w:rFonts w:hint="eastAsia"/>
          <w:color w:val="3333FF"/>
          <w:kern w:val="0"/>
        </w:rPr>
        <w:t>の承認</w:t>
      </w:r>
      <w:r w:rsidR="008C3CA6" w:rsidRPr="00B76F99">
        <w:rPr>
          <w:rFonts w:hint="eastAsia"/>
          <w:color w:val="3333FF"/>
          <w:kern w:val="0"/>
        </w:rPr>
        <w:t>および</w:t>
      </w:r>
      <w:r w:rsidR="0005017A">
        <w:rPr>
          <w:rFonts w:hint="eastAsia"/>
          <w:color w:val="3333FF"/>
          <w:kern w:val="0"/>
        </w:rPr>
        <w:t>研究機関</w:t>
      </w:r>
      <w:r w:rsidR="00940206" w:rsidRPr="00B76F99">
        <w:rPr>
          <w:rFonts w:hint="eastAsia"/>
          <w:color w:val="3333FF"/>
          <w:kern w:val="0"/>
        </w:rPr>
        <w:t>の長の</w:t>
      </w:r>
      <w:r w:rsidR="000F76C2">
        <w:rPr>
          <w:rFonts w:hint="eastAsia"/>
          <w:color w:val="3333FF"/>
          <w:kern w:val="0"/>
        </w:rPr>
        <w:t>許可</w:t>
      </w:r>
      <w:r w:rsidR="00940206" w:rsidRPr="00B76F99">
        <w:rPr>
          <w:rFonts w:hint="eastAsia"/>
          <w:color w:val="3333FF"/>
          <w:kern w:val="0"/>
        </w:rPr>
        <w:t>を得なければならない。重大な変更の場合は、</w:t>
      </w:r>
      <w:r w:rsidR="00F32A21" w:rsidRPr="00B76F99">
        <w:rPr>
          <w:rFonts w:hint="eastAsia"/>
          <w:color w:val="3333FF"/>
          <w:kern w:val="0"/>
        </w:rPr>
        <w:t>研究対象者</w:t>
      </w:r>
      <w:r w:rsidR="00940206" w:rsidRPr="00B76F99">
        <w:rPr>
          <w:rFonts w:hint="eastAsia"/>
          <w:color w:val="3333FF"/>
          <w:kern w:val="0"/>
        </w:rPr>
        <w:t>保護の観点から症例登録の一時中止を検討し、事前に</w:t>
      </w:r>
      <w:r w:rsidR="00E102F0" w:rsidRPr="00B76F99">
        <w:rPr>
          <w:rFonts w:hint="eastAsia"/>
          <w:color w:val="3333FF"/>
          <w:kern w:val="0"/>
        </w:rPr>
        <w:t>効果安全性評価</w:t>
      </w:r>
      <w:r w:rsidR="00940206" w:rsidRPr="00B76F99">
        <w:rPr>
          <w:rFonts w:hint="eastAsia"/>
          <w:color w:val="3333FF"/>
          <w:kern w:val="0"/>
        </w:rPr>
        <w:t>委員会の審議を受ける。</w:t>
      </w:r>
    </w:p>
    <w:p w14:paraId="4E5AE4A8" w14:textId="36C2495D" w:rsidR="00940206" w:rsidRPr="00B76F99" w:rsidRDefault="00940206" w:rsidP="00845806">
      <w:pPr>
        <w:ind w:firstLine="224"/>
        <w:rPr>
          <w:color w:val="3333FF"/>
          <w:kern w:val="0"/>
        </w:rPr>
      </w:pPr>
      <w:r w:rsidRPr="00B76F99">
        <w:rPr>
          <w:rFonts w:hint="eastAsia"/>
          <w:color w:val="3333FF"/>
          <w:kern w:val="0"/>
        </w:rPr>
        <w:t>改訂の</w:t>
      </w:r>
      <w:r w:rsidR="000F76C2">
        <w:rPr>
          <w:rFonts w:hint="eastAsia"/>
          <w:color w:val="3333FF"/>
          <w:kern w:val="0"/>
        </w:rPr>
        <w:t>許可</w:t>
      </w:r>
      <w:r w:rsidRPr="00B76F99">
        <w:rPr>
          <w:rFonts w:hint="eastAsia"/>
          <w:color w:val="3333FF"/>
          <w:kern w:val="0"/>
        </w:rPr>
        <w:t>を得た後、</w:t>
      </w:r>
      <w:r w:rsidR="000E46FB">
        <w:rPr>
          <w:rFonts w:hint="eastAsia"/>
          <w:color w:val="3333FF"/>
          <w:kern w:val="0"/>
        </w:rPr>
        <w:t>研究責任者</w:t>
      </w:r>
      <w:r w:rsidRPr="00B76F99">
        <w:rPr>
          <w:rFonts w:hint="eastAsia"/>
          <w:color w:val="3333FF"/>
          <w:kern w:val="0"/>
        </w:rPr>
        <w:t>は、改訂内容を</w:t>
      </w:r>
      <w:r w:rsidR="000E46FB">
        <w:rPr>
          <w:rFonts w:hint="eastAsia"/>
          <w:color w:val="3333FF"/>
          <w:kern w:val="0"/>
        </w:rPr>
        <w:t>研究分担者</w:t>
      </w:r>
      <w:r w:rsidRPr="00B76F99">
        <w:rPr>
          <w:rFonts w:hint="eastAsia"/>
          <w:color w:val="3333FF"/>
          <w:kern w:val="0"/>
        </w:rPr>
        <w:t>やデータセンター等、</w:t>
      </w:r>
      <w:r w:rsidR="000E46FB">
        <w:rPr>
          <w:rFonts w:hint="eastAsia"/>
          <w:color w:val="3333FF"/>
          <w:kern w:val="0"/>
        </w:rPr>
        <w:t>研究</w:t>
      </w:r>
      <w:r w:rsidRPr="00B76F99">
        <w:rPr>
          <w:rFonts w:hint="eastAsia"/>
          <w:color w:val="3333FF"/>
          <w:kern w:val="0"/>
        </w:rPr>
        <w:t>関係者に速やかに伝達する。</w:t>
      </w:r>
    </w:p>
    <w:p w14:paraId="1002D926" w14:textId="77777777" w:rsidR="00672D46" w:rsidRPr="00B76F99" w:rsidRDefault="00B8174E" w:rsidP="00C61275">
      <w:pPr>
        <w:pStyle w:val="1"/>
      </w:pPr>
      <w:bookmarkStart w:id="110" w:name="_Toc161065370"/>
      <w:r w:rsidRPr="00B76F99">
        <w:rPr>
          <w:rFonts w:hint="eastAsia"/>
        </w:rPr>
        <w:t>臨床研究</w:t>
      </w:r>
      <w:r w:rsidR="00672D46" w:rsidRPr="00B76F99">
        <w:rPr>
          <w:rFonts w:hint="eastAsia"/>
        </w:rPr>
        <w:t>の終了と早期中止</w:t>
      </w:r>
      <w:bookmarkEnd w:id="110"/>
    </w:p>
    <w:p w14:paraId="585151A8" w14:textId="1F47DD30" w:rsidR="00F21C02" w:rsidRPr="00B76F99" w:rsidRDefault="00B8174E" w:rsidP="00AB60B7">
      <w:pPr>
        <w:pStyle w:val="2"/>
      </w:pPr>
      <w:bookmarkStart w:id="111" w:name="_Toc161065371"/>
      <w:r w:rsidRPr="00B76F99">
        <w:rPr>
          <w:rFonts w:hint="eastAsia"/>
        </w:rPr>
        <w:t>臨床研究</w:t>
      </w:r>
      <w:r w:rsidR="00672D46" w:rsidRPr="00B76F99">
        <w:rPr>
          <w:rFonts w:hint="eastAsia"/>
        </w:rPr>
        <w:t>の終了</w:t>
      </w:r>
      <w:bookmarkEnd w:id="111"/>
    </w:p>
    <w:p w14:paraId="42B6857B" w14:textId="77777777" w:rsidR="00672D46" w:rsidRPr="00B76F99" w:rsidRDefault="00672D46" w:rsidP="00845806">
      <w:pPr>
        <w:ind w:firstLine="224"/>
        <w:rPr>
          <w:color w:val="C00000"/>
          <w:kern w:val="0"/>
        </w:rPr>
      </w:pPr>
      <w:r w:rsidRPr="00B76F99">
        <w:rPr>
          <w:rFonts w:hint="eastAsia"/>
          <w:color w:val="C00000"/>
          <w:kern w:val="0"/>
        </w:rPr>
        <w:t>本節では、</w:t>
      </w:r>
      <w:r w:rsidR="00B8174E" w:rsidRPr="00B76F99">
        <w:rPr>
          <w:rFonts w:hint="eastAsia"/>
          <w:color w:val="C00000"/>
          <w:kern w:val="0"/>
        </w:rPr>
        <w:t>臨床研究</w:t>
      </w:r>
      <w:r w:rsidRPr="00B76F99">
        <w:rPr>
          <w:rFonts w:hint="eastAsia"/>
          <w:color w:val="C00000"/>
          <w:kern w:val="0"/>
        </w:rPr>
        <w:t>の終了の定義および終了後の手順について記載する。</w:t>
      </w:r>
    </w:p>
    <w:p w14:paraId="6F2B854A" w14:textId="3CDD6BA9" w:rsidR="00160160" w:rsidRPr="00B76F99" w:rsidRDefault="0079631F" w:rsidP="00845806">
      <w:pPr>
        <w:ind w:firstLine="224"/>
        <w:rPr>
          <w:rFonts w:cs="MS-Mincho"/>
          <w:color w:val="3333FF"/>
          <w:kern w:val="0"/>
        </w:rPr>
      </w:pPr>
      <w:r w:rsidRPr="00B76F99">
        <w:rPr>
          <w:rFonts w:cs="MS-Mincho" w:hint="eastAsia"/>
          <w:color w:val="3333FF"/>
          <w:kern w:val="0"/>
        </w:rPr>
        <w:t>（例）</w:t>
      </w:r>
      <w:r w:rsidR="00160160" w:rsidRPr="00B76F99">
        <w:rPr>
          <w:rFonts w:cs="MS-Mincho" w:hint="eastAsia"/>
          <w:color w:val="3333FF"/>
          <w:kern w:val="0"/>
        </w:rPr>
        <w:t>各</w:t>
      </w:r>
      <w:r w:rsidR="003215F9">
        <w:rPr>
          <w:rFonts w:cs="MS-Mincho" w:hint="eastAsia"/>
          <w:color w:val="3333FF"/>
          <w:kern w:val="0"/>
        </w:rPr>
        <w:t>機関</w:t>
      </w:r>
      <w:r w:rsidR="00160160" w:rsidRPr="00B76F99">
        <w:rPr>
          <w:rFonts w:cs="MS-Mincho" w:hint="eastAsia"/>
          <w:color w:val="3333FF"/>
          <w:kern w:val="0"/>
        </w:rPr>
        <w:t>での</w:t>
      </w:r>
      <w:r w:rsidR="000E46FB">
        <w:rPr>
          <w:rFonts w:cs="MS-Mincho" w:hint="eastAsia"/>
          <w:color w:val="3333FF"/>
          <w:kern w:val="0"/>
        </w:rPr>
        <w:t>研究</w:t>
      </w:r>
      <w:r w:rsidR="00160160" w:rsidRPr="00B76F99">
        <w:rPr>
          <w:rFonts w:cs="MS-Mincho" w:hint="eastAsia"/>
          <w:color w:val="3333FF"/>
          <w:kern w:val="0"/>
        </w:rPr>
        <w:t>終了時には、</w:t>
      </w:r>
      <w:r w:rsidR="000E46FB">
        <w:rPr>
          <w:rFonts w:cs="MS-Mincho" w:hint="eastAsia"/>
          <w:color w:val="3333FF"/>
          <w:kern w:val="0"/>
        </w:rPr>
        <w:t>研究責任者</w:t>
      </w:r>
      <w:r w:rsidR="00160160" w:rsidRPr="00B76F99">
        <w:rPr>
          <w:rFonts w:cs="MS-Mincho" w:hint="eastAsia"/>
          <w:color w:val="3333FF"/>
          <w:kern w:val="0"/>
        </w:rPr>
        <w:t>は、速やかに</w:t>
      </w:r>
      <w:r w:rsidR="000E46FB">
        <w:rPr>
          <w:rFonts w:cs="MS-Mincho" w:hint="eastAsia"/>
          <w:color w:val="3333FF"/>
          <w:kern w:val="0"/>
        </w:rPr>
        <w:t>研究</w:t>
      </w:r>
      <w:r w:rsidR="00160160" w:rsidRPr="00B76F99">
        <w:rPr>
          <w:rFonts w:cs="MS-Mincho" w:hint="eastAsia"/>
          <w:color w:val="3333FF"/>
          <w:kern w:val="0"/>
        </w:rPr>
        <w:t>終了報告書を病院長に提出する。多</w:t>
      </w:r>
      <w:r w:rsidR="003215F9">
        <w:rPr>
          <w:rFonts w:cs="MS-Mincho" w:hint="eastAsia"/>
          <w:color w:val="3333FF"/>
          <w:kern w:val="0"/>
        </w:rPr>
        <w:t>機関</w:t>
      </w:r>
      <w:r w:rsidR="00160160" w:rsidRPr="00B76F99">
        <w:rPr>
          <w:rFonts w:cs="MS-Mincho" w:hint="eastAsia"/>
          <w:color w:val="3333FF"/>
          <w:kern w:val="0"/>
        </w:rPr>
        <w:t>において実施する場合は、研究代表者</w:t>
      </w:r>
      <w:r w:rsidR="00C24E5F" w:rsidRPr="00B76F99">
        <w:rPr>
          <w:rFonts w:cs="MS-Mincho" w:hint="eastAsia"/>
          <w:color w:val="3333FF"/>
          <w:kern w:val="0"/>
        </w:rPr>
        <w:t>および研究事務局</w:t>
      </w:r>
      <w:r w:rsidR="00160160" w:rsidRPr="00B76F99">
        <w:rPr>
          <w:rFonts w:cs="MS-Mincho" w:hint="eastAsia"/>
          <w:color w:val="3333FF"/>
          <w:kern w:val="0"/>
        </w:rPr>
        <w:t>にも終了報告書を提出する。</w:t>
      </w:r>
    </w:p>
    <w:p w14:paraId="73A55E44" w14:textId="77777777" w:rsidR="00F21C02" w:rsidRPr="00B76F99" w:rsidRDefault="00B8174E" w:rsidP="00AB60B7">
      <w:pPr>
        <w:pStyle w:val="2"/>
      </w:pPr>
      <w:bookmarkStart w:id="112" w:name="_Toc161065372"/>
      <w:r w:rsidRPr="00B76F99">
        <w:rPr>
          <w:rFonts w:hint="eastAsia"/>
        </w:rPr>
        <w:t>臨床研究</w:t>
      </w:r>
      <w:r w:rsidR="00672D46" w:rsidRPr="00B76F99">
        <w:rPr>
          <w:rFonts w:hint="eastAsia"/>
        </w:rPr>
        <w:t>の早期中止</w:t>
      </w:r>
      <w:bookmarkEnd w:id="112"/>
    </w:p>
    <w:p w14:paraId="2A1E569B" w14:textId="77777777" w:rsidR="00672D46" w:rsidRPr="00B76F99" w:rsidRDefault="00672D46" w:rsidP="00845806">
      <w:pPr>
        <w:ind w:firstLine="224"/>
        <w:rPr>
          <w:color w:val="C00000"/>
          <w:kern w:val="0"/>
        </w:rPr>
      </w:pPr>
      <w:r w:rsidRPr="00B76F99">
        <w:rPr>
          <w:rFonts w:hint="eastAsia"/>
          <w:color w:val="C00000"/>
          <w:kern w:val="0"/>
        </w:rPr>
        <w:t>本節では、</w:t>
      </w:r>
      <w:r w:rsidR="00B8174E" w:rsidRPr="00B76F99">
        <w:rPr>
          <w:rFonts w:hint="eastAsia"/>
          <w:color w:val="C00000"/>
          <w:kern w:val="0"/>
        </w:rPr>
        <w:t>臨床研究</w:t>
      </w:r>
      <w:r w:rsidRPr="00B76F99">
        <w:rPr>
          <w:rFonts w:hint="eastAsia"/>
          <w:color w:val="C00000"/>
          <w:kern w:val="0"/>
        </w:rPr>
        <w:t>の早期中止の決定およびその後の手順について記載する。</w:t>
      </w:r>
    </w:p>
    <w:p w14:paraId="68ED548B" w14:textId="77777777" w:rsidR="00672D46" w:rsidRPr="00B76F99" w:rsidRDefault="00B8174E" w:rsidP="00845806">
      <w:pPr>
        <w:ind w:firstLine="224"/>
        <w:rPr>
          <w:color w:val="C00000"/>
          <w:kern w:val="0"/>
        </w:rPr>
      </w:pPr>
      <w:r w:rsidRPr="00B76F99">
        <w:rPr>
          <w:rFonts w:hint="eastAsia"/>
          <w:color w:val="C00000"/>
          <w:kern w:val="0"/>
        </w:rPr>
        <w:t>臨床研究</w:t>
      </w:r>
      <w:r w:rsidR="00672D46" w:rsidRPr="00B76F99">
        <w:rPr>
          <w:rFonts w:hint="eastAsia"/>
          <w:color w:val="C00000"/>
          <w:kern w:val="0"/>
        </w:rPr>
        <w:t>の早期中止とは、以下のいずれかの理由により予定より早く</w:t>
      </w:r>
      <w:r w:rsidRPr="00B76F99">
        <w:rPr>
          <w:rFonts w:hint="eastAsia"/>
          <w:color w:val="C00000"/>
          <w:kern w:val="0"/>
        </w:rPr>
        <w:t>臨床研究</w:t>
      </w:r>
      <w:r w:rsidR="00672D46" w:rsidRPr="00B76F99">
        <w:rPr>
          <w:rFonts w:hint="eastAsia"/>
          <w:color w:val="C00000"/>
          <w:kern w:val="0"/>
        </w:rPr>
        <w:t>全体または一部（例：</w:t>
      </w:r>
      <w:r w:rsidR="00AA594A" w:rsidRPr="00B76F99">
        <w:rPr>
          <w:rFonts w:cs="Century"/>
          <w:color w:val="C00000"/>
          <w:kern w:val="0"/>
        </w:rPr>
        <w:t>3</w:t>
      </w:r>
      <w:r w:rsidR="00672D46" w:rsidRPr="00B76F99">
        <w:rPr>
          <w:rFonts w:hint="eastAsia"/>
          <w:color w:val="C00000"/>
          <w:kern w:val="0"/>
        </w:rPr>
        <w:t>治療群のうちの</w:t>
      </w:r>
      <w:r w:rsidR="00AA594A" w:rsidRPr="00B76F99">
        <w:rPr>
          <w:rFonts w:cs="Century"/>
          <w:color w:val="C00000"/>
          <w:kern w:val="0"/>
        </w:rPr>
        <w:t>1</w:t>
      </w:r>
      <w:r w:rsidR="00672D46" w:rsidRPr="00B76F99">
        <w:rPr>
          <w:rFonts w:hint="eastAsia"/>
          <w:color w:val="C00000"/>
          <w:kern w:val="0"/>
        </w:rPr>
        <w:t>群）が中止されることを指す。</w:t>
      </w:r>
    </w:p>
    <w:p w14:paraId="73D14956" w14:textId="77777777" w:rsidR="00672D46" w:rsidRPr="00FE60B0" w:rsidRDefault="00672D46">
      <w:pPr>
        <w:pStyle w:val="a"/>
        <w:numPr>
          <w:ilvl w:val="0"/>
          <w:numId w:val="21"/>
        </w:numPr>
      </w:pPr>
      <w:r w:rsidRPr="00FE60B0">
        <w:rPr>
          <w:rFonts w:hint="eastAsia"/>
        </w:rPr>
        <w:t>中間解析により被験薬の有効性における優位性または劣性が確認された。</w:t>
      </w:r>
    </w:p>
    <w:p w14:paraId="3EF75736" w14:textId="77777777" w:rsidR="00672D46" w:rsidRPr="00FE60B0" w:rsidRDefault="00672D46">
      <w:pPr>
        <w:pStyle w:val="a"/>
        <w:numPr>
          <w:ilvl w:val="0"/>
          <w:numId w:val="21"/>
        </w:numPr>
      </w:pPr>
      <w:r w:rsidRPr="00FE60B0">
        <w:rPr>
          <w:rFonts w:hint="eastAsia"/>
        </w:rPr>
        <w:t>中間解析により被験薬の優位性を証明できる確率が小さいことが判明した。</w:t>
      </w:r>
    </w:p>
    <w:p w14:paraId="31D98CE8" w14:textId="77777777" w:rsidR="00672D46" w:rsidRPr="00FE60B0" w:rsidRDefault="00672D46">
      <w:pPr>
        <w:pStyle w:val="a"/>
        <w:numPr>
          <w:ilvl w:val="0"/>
          <w:numId w:val="21"/>
        </w:numPr>
      </w:pPr>
      <w:r w:rsidRPr="00FE60B0">
        <w:rPr>
          <w:rFonts w:hint="eastAsia"/>
        </w:rPr>
        <w:t>中間解析の結果、重篤な有害事象報告または当該</w:t>
      </w:r>
      <w:r w:rsidR="00B8174E" w:rsidRPr="00FE60B0">
        <w:rPr>
          <w:rFonts w:hint="eastAsia"/>
        </w:rPr>
        <w:t>臨床研究</w:t>
      </w:r>
      <w:r w:rsidRPr="00FE60B0">
        <w:rPr>
          <w:rFonts w:hint="eastAsia"/>
        </w:rPr>
        <w:t>以外の情報に基づき、被験薬または対照薬の安全性に問題があると判定された。</w:t>
      </w:r>
    </w:p>
    <w:p w14:paraId="01FF7567" w14:textId="4097A3A4" w:rsidR="00672D46" w:rsidRPr="00FE60B0" w:rsidRDefault="00672D46">
      <w:pPr>
        <w:pStyle w:val="a"/>
        <w:numPr>
          <w:ilvl w:val="0"/>
          <w:numId w:val="21"/>
        </w:numPr>
      </w:pPr>
      <w:r w:rsidRPr="00FE60B0">
        <w:rPr>
          <w:rFonts w:hint="eastAsia"/>
        </w:rPr>
        <w:t>その他、症例登録の遅れ、</w:t>
      </w:r>
      <w:r w:rsidR="00EA6C96" w:rsidRPr="00FE60B0">
        <w:rPr>
          <w:rFonts w:hint="eastAsia"/>
        </w:rPr>
        <w:t>プロトコール</w:t>
      </w:r>
      <w:r w:rsidRPr="00FE60B0">
        <w:rPr>
          <w:rFonts w:hint="eastAsia"/>
        </w:rPr>
        <w:t>逸脱の頻発などの理由により、</w:t>
      </w:r>
      <w:r w:rsidR="000E46FB">
        <w:rPr>
          <w:rFonts w:hint="eastAsia"/>
        </w:rPr>
        <w:t>研究</w:t>
      </w:r>
      <w:r w:rsidRPr="00FE60B0">
        <w:rPr>
          <w:rFonts w:hint="eastAsia"/>
        </w:rPr>
        <w:t>の完遂が困難と判断された。</w:t>
      </w:r>
    </w:p>
    <w:p w14:paraId="4047B115" w14:textId="646861C1" w:rsidR="00672D46" w:rsidRPr="00B76F99" w:rsidRDefault="00672D46" w:rsidP="00845806">
      <w:pPr>
        <w:ind w:firstLine="224"/>
        <w:rPr>
          <w:color w:val="C00000"/>
          <w:kern w:val="0"/>
        </w:rPr>
      </w:pPr>
      <w:r w:rsidRPr="00B76F99">
        <w:rPr>
          <w:rFonts w:hint="eastAsia"/>
          <w:color w:val="C00000"/>
          <w:kern w:val="0"/>
        </w:rPr>
        <w:t>重篤な有害事象の観察数に基づいて</w:t>
      </w:r>
      <w:r w:rsidR="000E46FB">
        <w:rPr>
          <w:rFonts w:hint="eastAsia"/>
          <w:color w:val="C00000"/>
          <w:kern w:val="0"/>
        </w:rPr>
        <w:t>研究</w:t>
      </w:r>
      <w:r w:rsidRPr="00B76F99">
        <w:rPr>
          <w:rFonts w:hint="eastAsia"/>
          <w:color w:val="C00000"/>
          <w:kern w:val="0"/>
        </w:rPr>
        <w:t>の早期中止を行う場合には、あらかじめその中止規則を設定しておく。</w:t>
      </w:r>
    </w:p>
    <w:p w14:paraId="1961431B" w14:textId="77777777" w:rsidR="00D9255E" w:rsidRPr="00B76F99" w:rsidRDefault="00D9255E" w:rsidP="00845806">
      <w:pPr>
        <w:ind w:firstLine="224"/>
        <w:rPr>
          <w:rFonts w:cs="MS-Mincho"/>
          <w:color w:val="C00000"/>
          <w:kern w:val="0"/>
        </w:rPr>
      </w:pPr>
      <w:r w:rsidRPr="00B76F99">
        <w:rPr>
          <w:rFonts w:cs="MS-Mincho" w:hint="eastAsia"/>
          <w:color w:val="C00000"/>
          <w:kern w:val="0"/>
        </w:rPr>
        <w:t>以下の事項等について適宜記載する。</w:t>
      </w:r>
    </w:p>
    <w:p w14:paraId="77D8E98B" w14:textId="2F09273A" w:rsidR="00F81410" w:rsidRPr="00B76F99" w:rsidRDefault="00732437" w:rsidP="00F81410">
      <w:pPr>
        <w:ind w:firstLine="224"/>
        <w:rPr>
          <w:rFonts w:cs="MS-Mincho"/>
          <w:color w:val="3333FF"/>
          <w:kern w:val="0"/>
        </w:rPr>
      </w:pPr>
      <w:r w:rsidRPr="00B76F99">
        <w:rPr>
          <w:rFonts w:cs="MS-Mincho" w:hint="eastAsia"/>
          <w:color w:val="3333FF"/>
          <w:kern w:val="0"/>
        </w:rPr>
        <w:t>（例）</w:t>
      </w:r>
      <w:r w:rsidR="000E46FB">
        <w:rPr>
          <w:rFonts w:cs="MS-Mincho" w:hint="eastAsia"/>
          <w:color w:val="3333FF"/>
          <w:kern w:val="0"/>
        </w:rPr>
        <w:t>研究責任者</w:t>
      </w:r>
      <w:r w:rsidR="00D9255E" w:rsidRPr="00B76F99">
        <w:rPr>
          <w:rFonts w:cs="MS-Mincho" w:hint="eastAsia"/>
          <w:color w:val="3333FF"/>
          <w:kern w:val="0"/>
        </w:rPr>
        <w:t>は、以下の事項に該当する場合は</w:t>
      </w:r>
      <w:r w:rsidR="000E46FB">
        <w:rPr>
          <w:rFonts w:cs="MS-Mincho" w:hint="eastAsia"/>
          <w:color w:val="3333FF"/>
          <w:kern w:val="0"/>
        </w:rPr>
        <w:t>研究</w:t>
      </w:r>
      <w:r w:rsidR="00D9255E" w:rsidRPr="00B76F99">
        <w:rPr>
          <w:rFonts w:cs="MS-Mincho" w:hint="eastAsia"/>
          <w:color w:val="3333FF"/>
          <w:kern w:val="0"/>
        </w:rPr>
        <w:t>実施継続の可否を検討する。</w:t>
      </w:r>
    </w:p>
    <w:p w14:paraId="2946F30F" w14:textId="1577FA07" w:rsidR="00D9255E" w:rsidRPr="00FE60B0" w:rsidRDefault="00F81410" w:rsidP="00F81410">
      <w:pPr>
        <w:ind w:firstLineChars="150" w:firstLine="336"/>
        <w:rPr>
          <w:color w:val="0000FF"/>
        </w:rPr>
      </w:pPr>
      <w:r w:rsidRPr="00FE60B0">
        <w:rPr>
          <w:color w:val="0000FF"/>
        </w:rPr>
        <w:t>1)</w:t>
      </w:r>
      <w:r w:rsidR="004C359C">
        <w:rPr>
          <w:rFonts w:hint="eastAsia"/>
          <w:color w:val="0000FF"/>
        </w:rPr>
        <w:t>研究</w:t>
      </w:r>
      <w:r w:rsidR="00732437" w:rsidRPr="00FE60B0">
        <w:rPr>
          <w:rFonts w:hint="eastAsia"/>
          <w:color w:val="0000FF"/>
        </w:rPr>
        <w:t>薬の品質、安全性、有効性に関する重大な情報が得られたとき</w:t>
      </w:r>
    </w:p>
    <w:p w14:paraId="21E74D09" w14:textId="256F923B" w:rsidR="00D9255E" w:rsidRPr="00FE60B0" w:rsidRDefault="00F81410" w:rsidP="00F81410">
      <w:pPr>
        <w:ind w:firstLineChars="150" w:firstLine="336"/>
        <w:rPr>
          <w:color w:val="0000FF"/>
        </w:rPr>
      </w:pPr>
      <w:r w:rsidRPr="00FE60B0">
        <w:rPr>
          <w:color w:val="0000FF"/>
        </w:rPr>
        <w:t>2)</w:t>
      </w:r>
      <w:r w:rsidR="00F32A21" w:rsidRPr="00FE60B0">
        <w:rPr>
          <w:rFonts w:hint="eastAsia"/>
          <w:color w:val="0000FF"/>
        </w:rPr>
        <w:t>研究対象者</w:t>
      </w:r>
      <w:r w:rsidR="00D9255E" w:rsidRPr="00FE60B0">
        <w:rPr>
          <w:rFonts w:hint="eastAsia"/>
          <w:color w:val="0000FF"/>
        </w:rPr>
        <w:t>のリクルート</w:t>
      </w:r>
      <w:r w:rsidR="00732437" w:rsidRPr="00FE60B0">
        <w:rPr>
          <w:rFonts w:hint="eastAsia"/>
          <w:color w:val="0000FF"/>
        </w:rPr>
        <w:t>が困難で予定症例を達成することが到底困難であると判断されたとき</w:t>
      </w:r>
    </w:p>
    <w:p w14:paraId="418309CB" w14:textId="3290ADF1" w:rsidR="00D9255E" w:rsidRPr="00FE60B0" w:rsidRDefault="00F81410" w:rsidP="00F81410">
      <w:pPr>
        <w:ind w:firstLineChars="150" w:firstLine="336"/>
        <w:rPr>
          <w:color w:val="0000FF"/>
        </w:rPr>
      </w:pPr>
      <w:r w:rsidRPr="00FE60B0">
        <w:rPr>
          <w:color w:val="0000FF"/>
        </w:rPr>
        <w:t>3)</w:t>
      </w:r>
      <w:r w:rsidR="00D9255E" w:rsidRPr="00FE60B0">
        <w:rPr>
          <w:rFonts w:hint="eastAsia"/>
          <w:color w:val="0000FF"/>
        </w:rPr>
        <w:t>予定症例数または予定期</w:t>
      </w:r>
      <w:r w:rsidR="00732437" w:rsidRPr="00FE60B0">
        <w:rPr>
          <w:rFonts w:hint="eastAsia"/>
          <w:color w:val="0000FF"/>
        </w:rPr>
        <w:t>間に達する前に、（中間解析等により）</w:t>
      </w:r>
      <w:r w:rsidR="000E46FB">
        <w:rPr>
          <w:rFonts w:hint="eastAsia"/>
          <w:color w:val="0000FF"/>
        </w:rPr>
        <w:t>研究</w:t>
      </w:r>
      <w:r w:rsidR="00732437" w:rsidRPr="00FE60B0">
        <w:rPr>
          <w:rFonts w:hint="eastAsia"/>
          <w:color w:val="0000FF"/>
        </w:rPr>
        <w:t>の目的が達成されたとき</w:t>
      </w:r>
    </w:p>
    <w:p w14:paraId="5B1B7B13" w14:textId="294BB88E" w:rsidR="00D9255E" w:rsidRPr="00FE60B0" w:rsidRDefault="00F81410" w:rsidP="00F81410">
      <w:pPr>
        <w:ind w:leftChars="150" w:left="560" w:hangingChars="100" w:hanging="224"/>
        <w:rPr>
          <w:color w:val="0000FF"/>
        </w:rPr>
      </w:pPr>
      <w:r w:rsidRPr="00FE60B0">
        <w:rPr>
          <w:color w:val="0000FF"/>
        </w:rPr>
        <w:t>4)</w:t>
      </w:r>
      <w:r w:rsidR="001A550A" w:rsidRPr="00FE60B0">
        <w:rPr>
          <w:rFonts w:hint="eastAsia"/>
          <w:color w:val="0000FF"/>
        </w:rPr>
        <w:t>医学系研究倫理審査委員会</w:t>
      </w:r>
      <w:r w:rsidR="00D9255E" w:rsidRPr="00FE60B0">
        <w:rPr>
          <w:rFonts w:hint="eastAsia"/>
          <w:color w:val="0000FF"/>
        </w:rPr>
        <w:t>により、実施計画</w:t>
      </w:r>
      <w:r w:rsidR="00732437" w:rsidRPr="00FE60B0">
        <w:rPr>
          <w:rFonts w:hint="eastAsia"/>
          <w:color w:val="0000FF"/>
        </w:rPr>
        <w:t>等の変更の指示があり、これを受入れることが困難と判断されたとき</w:t>
      </w:r>
    </w:p>
    <w:p w14:paraId="484D68EF" w14:textId="7AD0764B" w:rsidR="00D9255E" w:rsidRPr="00B76F99" w:rsidRDefault="001A550A" w:rsidP="00845806">
      <w:pPr>
        <w:ind w:firstLine="224"/>
        <w:rPr>
          <w:rFonts w:cs="MS-Mincho"/>
          <w:color w:val="C00000"/>
          <w:kern w:val="0"/>
        </w:rPr>
      </w:pPr>
      <w:r>
        <w:rPr>
          <w:rFonts w:cs="MS-Mincho" w:hint="eastAsia"/>
          <w:color w:val="C00000"/>
          <w:kern w:val="0"/>
        </w:rPr>
        <w:t>医学系研究倫理審査委員会</w:t>
      </w:r>
      <w:r w:rsidR="00D9255E" w:rsidRPr="00B76F99">
        <w:rPr>
          <w:rFonts w:cs="MS-Mincho" w:hint="eastAsia"/>
          <w:color w:val="C00000"/>
          <w:kern w:val="0"/>
        </w:rPr>
        <w:t>により、中止の勧告あるいは指示があった場合は、</w:t>
      </w:r>
      <w:r w:rsidR="000E46FB">
        <w:rPr>
          <w:rFonts w:cs="MS-Mincho" w:hint="eastAsia"/>
          <w:color w:val="C00000"/>
          <w:kern w:val="0"/>
        </w:rPr>
        <w:t>研究</w:t>
      </w:r>
      <w:r w:rsidR="00D9255E" w:rsidRPr="00B76F99">
        <w:rPr>
          <w:rFonts w:cs="MS-Mincho" w:hint="eastAsia"/>
          <w:color w:val="C00000"/>
          <w:kern w:val="0"/>
        </w:rPr>
        <w:t>を中止する。</w:t>
      </w:r>
    </w:p>
    <w:p w14:paraId="5CBF7B47" w14:textId="36BFAAE5" w:rsidR="00D9255E" w:rsidRPr="00B76F99" w:rsidRDefault="00D9255E" w:rsidP="00845806">
      <w:pPr>
        <w:ind w:firstLine="224"/>
        <w:rPr>
          <w:rFonts w:cs="MS-Mincho"/>
          <w:color w:val="C00000"/>
          <w:kern w:val="0"/>
        </w:rPr>
      </w:pPr>
      <w:r w:rsidRPr="00B76F99">
        <w:rPr>
          <w:rFonts w:cs="MS-Mincho" w:hint="eastAsia"/>
          <w:color w:val="C00000"/>
          <w:kern w:val="0"/>
        </w:rPr>
        <w:t>多</w:t>
      </w:r>
      <w:r w:rsidR="003215F9">
        <w:rPr>
          <w:rFonts w:cs="MS-Mincho" w:hint="eastAsia"/>
          <w:color w:val="C00000"/>
          <w:kern w:val="0"/>
        </w:rPr>
        <w:t>機関</w:t>
      </w:r>
      <w:r w:rsidRPr="00B76F99">
        <w:rPr>
          <w:rFonts w:cs="MS-Mincho" w:hint="eastAsia"/>
          <w:color w:val="C00000"/>
          <w:kern w:val="0"/>
        </w:rPr>
        <w:t>で行う場合は、研究代表者あるいは研究計画書で規定する委員会</w:t>
      </w:r>
      <w:r w:rsidR="00C24E5F" w:rsidRPr="00B76F99">
        <w:rPr>
          <w:rFonts w:cs="MS-Mincho" w:hint="eastAsia"/>
          <w:color w:val="C00000"/>
          <w:kern w:val="0"/>
        </w:rPr>
        <w:t>（プロトコール検討委員会）</w:t>
      </w:r>
      <w:r w:rsidR="00F81410">
        <w:rPr>
          <w:rFonts w:cs="MS-Mincho" w:hint="eastAsia"/>
          <w:color w:val="C00000"/>
          <w:kern w:val="0"/>
        </w:rPr>
        <w:t>等で、上記の事項を検討し、</w:t>
      </w:r>
      <w:r w:rsidR="000E46FB">
        <w:rPr>
          <w:rFonts w:cs="MS-Mincho" w:hint="eastAsia"/>
          <w:color w:val="C00000"/>
          <w:kern w:val="0"/>
        </w:rPr>
        <w:t>研究</w:t>
      </w:r>
      <w:r w:rsidR="00F81410">
        <w:rPr>
          <w:rFonts w:cs="MS-Mincho" w:hint="eastAsia"/>
          <w:color w:val="C00000"/>
          <w:kern w:val="0"/>
        </w:rPr>
        <w:t>の継続の可否を検</w:t>
      </w:r>
      <w:r w:rsidRPr="00B76F99">
        <w:rPr>
          <w:rFonts w:cs="MS-Mincho" w:hint="eastAsia"/>
          <w:color w:val="C00000"/>
          <w:kern w:val="0"/>
        </w:rPr>
        <w:t>する。</w:t>
      </w:r>
    </w:p>
    <w:p w14:paraId="38E9468F" w14:textId="7C336BE6" w:rsidR="00D9255E" w:rsidRPr="00B76F99" w:rsidRDefault="000E46FB" w:rsidP="00845806">
      <w:pPr>
        <w:ind w:firstLine="224"/>
        <w:rPr>
          <w:rFonts w:cs="MS-Mincho"/>
          <w:color w:val="C00000"/>
          <w:kern w:val="0"/>
        </w:rPr>
      </w:pPr>
      <w:r>
        <w:rPr>
          <w:rFonts w:cs="MS-Mincho" w:hint="eastAsia"/>
          <w:color w:val="C00000"/>
          <w:kern w:val="0"/>
        </w:rPr>
        <w:t>研究</w:t>
      </w:r>
      <w:r w:rsidR="00D9255E" w:rsidRPr="00B76F99">
        <w:rPr>
          <w:rFonts w:cs="MS-Mincho" w:hint="eastAsia"/>
          <w:color w:val="C00000"/>
          <w:kern w:val="0"/>
        </w:rPr>
        <w:t>の中止または中断を決定した時は、速やかに病院長（あるいは各医療機関の長）にその理由とともに文書で報告する。</w:t>
      </w:r>
    </w:p>
    <w:p w14:paraId="6844A7C6" w14:textId="77777777" w:rsidR="00672D46" w:rsidRPr="00B76F99" w:rsidRDefault="00B8174E" w:rsidP="00C61275">
      <w:pPr>
        <w:pStyle w:val="1"/>
      </w:pPr>
      <w:bookmarkStart w:id="113" w:name="_Toc161065373"/>
      <w:r w:rsidRPr="00B76F99">
        <w:rPr>
          <w:rFonts w:hint="eastAsia"/>
        </w:rPr>
        <w:t>臨床研究</w:t>
      </w:r>
      <w:r w:rsidR="00672D46" w:rsidRPr="00B76F99">
        <w:rPr>
          <w:rFonts w:hint="eastAsia"/>
        </w:rPr>
        <w:t>に関する資料の取り扱い</w:t>
      </w:r>
      <w:bookmarkEnd w:id="113"/>
    </w:p>
    <w:p w14:paraId="744410EB" w14:textId="4489E0D2" w:rsidR="00821D93" w:rsidRPr="00B76F99" w:rsidRDefault="000E46FB" w:rsidP="00845806">
      <w:pPr>
        <w:ind w:firstLine="224"/>
        <w:rPr>
          <w:rFonts w:cs="MS-Mincho"/>
          <w:color w:val="C00000"/>
          <w:kern w:val="0"/>
        </w:rPr>
      </w:pPr>
      <w:r>
        <w:rPr>
          <w:rFonts w:cs="MS-Mincho" w:hint="eastAsia"/>
          <w:color w:val="C00000"/>
          <w:kern w:val="0"/>
        </w:rPr>
        <w:t>研究</w:t>
      </w:r>
      <w:r w:rsidR="00821D93" w:rsidRPr="00B76F99">
        <w:rPr>
          <w:rFonts w:cs="MS-Mincho" w:hint="eastAsia"/>
          <w:color w:val="C00000"/>
          <w:kern w:val="0"/>
        </w:rPr>
        <w:t>等の実施に係わる文書の保管責任者、保管場所、保管</w:t>
      </w:r>
      <w:r w:rsidR="00AA1E60">
        <w:rPr>
          <w:rFonts w:cs="MS-Mincho" w:hint="eastAsia"/>
          <w:color w:val="C00000"/>
          <w:kern w:val="0"/>
        </w:rPr>
        <w:t>期間</w:t>
      </w:r>
      <w:r w:rsidR="00821D93" w:rsidRPr="00B76F99">
        <w:rPr>
          <w:rFonts w:cs="MS-Mincho" w:hint="eastAsia"/>
          <w:color w:val="C00000"/>
          <w:kern w:val="0"/>
        </w:rPr>
        <w:t>、</w:t>
      </w:r>
      <w:r w:rsidR="006E7E1D">
        <w:rPr>
          <w:rFonts w:cs="MS-Mincho" w:hint="eastAsia"/>
          <w:color w:val="C00000"/>
          <w:kern w:val="0"/>
        </w:rPr>
        <w:t>仮名加工</w:t>
      </w:r>
      <w:r w:rsidR="00F6132A">
        <w:rPr>
          <w:rFonts w:cs="MS-Mincho" w:hint="eastAsia"/>
          <w:color w:val="C00000"/>
          <w:kern w:val="0"/>
        </w:rPr>
        <w:t>情報又</w:t>
      </w:r>
      <w:r w:rsidR="006E7E1D">
        <w:rPr>
          <w:rFonts w:cs="MS-Mincho" w:hint="eastAsia"/>
          <w:color w:val="C00000"/>
          <w:kern w:val="0"/>
        </w:rPr>
        <w:t>は</w:t>
      </w:r>
      <w:r w:rsidR="00821D93" w:rsidRPr="00B76F99">
        <w:rPr>
          <w:rFonts w:cs="MS-Mincho" w:hint="eastAsia"/>
          <w:color w:val="C00000"/>
          <w:kern w:val="0"/>
        </w:rPr>
        <w:t>匿名</w:t>
      </w:r>
      <w:r w:rsidR="006E7E1D">
        <w:rPr>
          <w:rFonts w:cs="MS-Mincho" w:hint="eastAsia"/>
          <w:color w:val="C00000"/>
          <w:kern w:val="0"/>
        </w:rPr>
        <w:t>加工</w:t>
      </w:r>
      <w:r w:rsidR="00F6132A">
        <w:rPr>
          <w:rFonts w:cs="MS-Mincho" w:hint="eastAsia"/>
          <w:color w:val="C00000"/>
          <w:kern w:val="0"/>
        </w:rPr>
        <w:t>情報</w:t>
      </w:r>
      <w:r w:rsidR="00821D93" w:rsidRPr="00B76F99">
        <w:rPr>
          <w:rFonts w:cs="MS-Mincho" w:hint="eastAsia"/>
          <w:color w:val="C00000"/>
          <w:kern w:val="0"/>
        </w:rPr>
        <w:t>の方法、保管</w:t>
      </w:r>
      <w:r w:rsidR="00AA1E60">
        <w:rPr>
          <w:rFonts w:cs="MS-Mincho" w:hint="eastAsia"/>
          <w:color w:val="C00000"/>
          <w:kern w:val="0"/>
        </w:rPr>
        <w:t>期間</w:t>
      </w:r>
      <w:r w:rsidR="00821D93" w:rsidRPr="00B76F99">
        <w:rPr>
          <w:rFonts w:cs="MS-Mincho" w:hint="eastAsia"/>
          <w:color w:val="C00000"/>
          <w:kern w:val="0"/>
        </w:rPr>
        <w:t>終了後の廃棄方法等について記載する。</w:t>
      </w:r>
    </w:p>
    <w:p w14:paraId="724A02A0" w14:textId="58985CA3" w:rsidR="0059794D" w:rsidRPr="00B76F99" w:rsidRDefault="0059794D" w:rsidP="003645F8">
      <w:pPr>
        <w:ind w:firstLine="224"/>
        <w:rPr>
          <w:rFonts w:cs="MS-Mincho"/>
          <w:color w:val="C00000"/>
          <w:kern w:val="0"/>
        </w:rPr>
      </w:pPr>
      <w:r w:rsidRPr="00B76F99">
        <w:rPr>
          <w:rFonts w:cs="MS-Mincho" w:hint="eastAsia"/>
          <w:color w:val="C00000"/>
          <w:kern w:val="0"/>
        </w:rPr>
        <w:t>血液、組織、細胞、体液などの試料（いわゆるサンプル）の保存</w:t>
      </w:r>
      <w:r w:rsidR="005A5EA4" w:rsidRPr="00B76F99">
        <w:rPr>
          <w:rFonts w:cs="MS-Mincho" w:hint="eastAsia"/>
          <w:color w:val="C00000"/>
          <w:kern w:val="0"/>
        </w:rPr>
        <w:t>等</w:t>
      </w:r>
      <w:r w:rsidRPr="00B76F99">
        <w:rPr>
          <w:rFonts w:cs="MS-Mincho" w:hint="eastAsia"/>
          <w:color w:val="C00000"/>
          <w:kern w:val="0"/>
        </w:rPr>
        <w:t>に関しては、「</w:t>
      </w:r>
      <w:r w:rsidR="003645F8" w:rsidRPr="00B76F99">
        <w:rPr>
          <w:rFonts w:cs="MS-Mincho" w:hint="eastAsia"/>
          <w:color w:val="C00000"/>
          <w:kern w:val="0"/>
        </w:rPr>
        <w:t>8</w:t>
      </w:r>
      <w:r w:rsidRPr="00B76F99">
        <w:rPr>
          <w:rFonts w:cs="MS-Mincho" w:hint="eastAsia"/>
          <w:color w:val="C00000"/>
          <w:kern w:val="0"/>
        </w:rPr>
        <w:t>.3. 試料等の保存</w:t>
      </w:r>
      <w:r w:rsidR="005A5EA4" w:rsidRPr="00B76F99">
        <w:rPr>
          <w:rFonts w:cs="MS-Mincho" w:hint="eastAsia"/>
          <w:color w:val="C00000"/>
          <w:kern w:val="0"/>
        </w:rPr>
        <w:t>等</w:t>
      </w:r>
      <w:r w:rsidRPr="00B76F99">
        <w:rPr>
          <w:rFonts w:cs="MS-Mincho" w:hint="eastAsia"/>
          <w:color w:val="C00000"/>
          <w:kern w:val="0"/>
        </w:rPr>
        <w:t>および他の機関等の試料等の利用」に記載する。</w:t>
      </w:r>
    </w:p>
    <w:p w14:paraId="7721E97C" w14:textId="77777777" w:rsidR="007E1143" w:rsidRPr="00B76F99" w:rsidRDefault="007E1143" w:rsidP="00415716">
      <w:pPr>
        <w:ind w:firstLine="224"/>
        <w:rPr>
          <w:color w:val="C00000"/>
        </w:rPr>
      </w:pPr>
      <w:r w:rsidRPr="00B76F99">
        <w:rPr>
          <w:rFonts w:hint="eastAsia"/>
          <w:color w:val="C00000"/>
        </w:rPr>
        <w:t>研究に用いられる試料・情報を共同研究機関へ提供する場合は、研究者等は、当該試料・情報の提供に関する記録を作成する。研究責任者は、研究者等が作成した当該記録を当該試料・情報の提供をした日から3年を経過した日までの期間保管する。</w:t>
      </w:r>
    </w:p>
    <w:p w14:paraId="6B073F58" w14:textId="24F3D750" w:rsidR="007E1143" w:rsidRDefault="007E1143" w:rsidP="00415716">
      <w:pPr>
        <w:ind w:firstLine="224"/>
        <w:rPr>
          <w:color w:val="C00000"/>
        </w:rPr>
      </w:pPr>
      <w:r w:rsidRPr="00B76F99">
        <w:rPr>
          <w:rFonts w:hint="eastAsia"/>
          <w:color w:val="C00000"/>
        </w:rPr>
        <w:t>また、他の研究機関から研究に用いられる試料・情報の提供を受ける場合は、研究者等は、当該試料・情報の提供を行う者によって適切な手続がとられていること等を確認するとともに、当該試料・情報の提供に関する記録を作成する。研究責任者は、研究者等が作成した当該記録を当該研究の終了について報告された日から5年を経過した日までの期間保管する。</w:t>
      </w:r>
    </w:p>
    <w:p w14:paraId="3997EF21" w14:textId="14BDA161" w:rsidR="00AA1E60" w:rsidRPr="00B76F99" w:rsidRDefault="00AA1E60" w:rsidP="00415716">
      <w:pPr>
        <w:ind w:firstLine="224"/>
        <w:rPr>
          <w:rFonts w:hint="eastAsia"/>
          <w:color w:val="C00000"/>
        </w:rPr>
      </w:pPr>
      <w:r>
        <w:rPr>
          <w:rFonts w:hint="eastAsia"/>
          <w:color w:val="C00000"/>
        </w:rPr>
        <w:t>「</w:t>
      </w:r>
      <w:r w:rsidRPr="003B1369">
        <w:rPr>
          <w:rFonts w:hint="eastAsia"/>
          <w:color w:val="C00000"/>
        </w:rPr>
        <w:t>25. 研究対象者から取得された試料・情報について研究対象者等から同意を受ける時点では特定されない将来の研究のために用いられる可能性又は他の研究機関に提供する可能性がある場合には、その旨と同意を受ける時点において想定される内容</w:t>
      </w:r>
      <w:r>
        <w:rPr>
          <w:rFonts w:hint="eastAsia"/>
          <w:color w:val="C00000"/>
        </w:rPr>
        <w:t>」の記載とズレが生じないよう注意する。</w:t>
      </w:r>
    </w:p>
    <w:p w14:paraId="2735A067" w14:textId="77777777" w:rsidR="007E1143" w:rsidRPr="00B76F99" w:rsidRDefault="007E1143" w:rsidP="003645F8">
      <w:pPr>
        <w:ind w:firstLine="224"/>
        <w:rPr>
          <w:rFonts w:cs="MS-Mincho"/>
          <w:color w:val="C00000"/>
          <w:kern w:val="0"/>
        </w:rPr>
      </w:pPr>
    </w:p>
    <w:p w14:paraId="79DFDD8D" w14:textId="77777777" w:rsidR="0006114C" w:rsidRPr="0006114C" w:rsidRDefault="0079631F" w:rsidP="0006114C">
      <w:pPr>
        <w:ind w:firstLine="224"/>
        <w:rPr>
          <w:rFonts w:cs="MS-Mincho"/>
          <w:color w:val="3333FF"/>
          <w:kern w:val="0"/>
        </w:rPr>
      </w:pPr>
      <w:r w:rsidRPr="00B76F99">
        <w:rPr>
          <w:rFonts w:cs="MS-Mincho" w:hint="eastAsia"/>
          <w:color w:val="3333FF"/>
          <w:kern w:val="0"/>
        </w:rPr>
        <w:t>（例</w:t>
      </w:r>
      <w:r w:rsidR="007E1143" w:rsidRPr="00B76F99">
        <w:rPr>
          <w:rFonts w:cs="MS-Mincho" w:hint="eastAsia"/>
          <w:color w:val="3333FF"/>
          <w:kern w:val="0"/>
        </w:rPr>
        <w:t>1</w:t>
      </w:r>
      <w:r w:rsidRPr="00B76F99">
        <w:rPr>
          <w:rFonts w:cs="MS-Mincho" w:hint="eastAsia"/>
          <w:color w:val="3333FF"/>
          <w:kern w:val="0"/>
        </w:rPr>
        <w:t>）</w:t>
      </w:r>
      <w:r w:rsidR="000E46FB">
        <w:rPr>
          <w:rFonts w:cs="MS-Mincho" w:hint="eastAsia"/>
          <w:color w:val="3333FF"/>
          <w:kern w:val="0"/>
        </w:rPr>
        <w:t>研究責任者</w:t>
      </w:r>
      <w:r w:rsidR="00821D93" w:rsidRPr="00B76F99">
        <w:rPr>
          <w:rFonts w:cs="MS-Mincho" w:hint="eastAsia"/>
          <w:color w:val="3333FF"/>
          <w:kern w:val="0"/>
        </w:rPr>
        <w:t>は、</w:t>
      </w:r>
      <w:r w:rsidR="000E46FB">
        <w:rPr>
          <w:rFonts w:cs="MS-Mincho" w:hint="eastAsia"/>
          <w:color w:val="3333FF"/>
          <w:kern w:val="0"/>
        </w:rPr>
        <w:t>研究</w:t>
      </w:r>
      <w:r w:rsidR="00821D93" w:rsidRPr="00B76F99">
        <w:rPr>
          <w:rFonts w:cs="MS-Mincho" w:hint="eastAsia"/>
          <w:color w:val="3333FF"/>
          <w:kern w:val="0"/>
        </w:rPr>
        <w:t>等の実施に係わる文書（申請書類の控え、病院長からの通知文書、各種申請書・報告書の控、</w:t>
      </w:r>
      <w:r w:rsidR="00F32A21" w:rsidRPr="00B76F99">
        <w:rPr>
          <w:rFonts w:cs="MS-Mincho" w:hint="eastAsia"/>
          <w:color w:val="3333FF"/>
          <w:kern w:val="0"/>
        </w:rPr>
        <w:t>研究対象者</w:t>
      </w:r>
      <w:r w:rsidR="00821D93" w:rsidRPr="00B76F99">
        <w:rPr>
          <w:rFonts w:cs="MS-Mincho" w:hint="eastAsia"/>
          <w:color w:val="3333FF"/>
          <w:kern w:val="0"/>
        </w:rPr>
        <w:t>識別コードリスト、同意書、症例</w:t>
      </w:r>
      <w:r w:rsidR="00AB2C73">
        <w:rPr>
          <w:rFonts w:cs="MS-Mincho" w:hint="eastAsia"/>
          <w:color w:val="3333FF"/>
          <w:kern w:val="0"/>
        </w:rPr>
        <w:t>登録票</w:t>
      </w:r>
      <w:r w:rsidR="00821D93" w:rsidRPr="00B76F99">
        <w:rPr>
          <w:rFonts w:cs="MS-Mincho" w:hint="eastAsia"/>
          <w:color w:val="3333FF"/>
          <w:kern w:val="0"/>
        </w:rPr>
        <w:t>等の控、その他データの信頼</w:t>
      </w:r>
      <w:r w:rsidR="00FC51E4" w:rsidRPr="00B76F99">
        <w:rPr>
          <w:rFonts w:cs="MS-Mincho" w:hint="eastAsia"/>
          <w:color w:val="3333FF"/>
          <w:kern w:val="0"/>
        </w:rPr>
        <w:t>性を保証するのに必要な書類または記録など）を</w:t>
      </w:r>
      <w:bookmarkStart w:id="114" w:name="_Hlk109393004"/>
      <w:bookmarkStart w:id="115" w:name="_Hlk109392816"/>
      <w:r w:rsidR="0006114C" w:rsidRPr="0006114C">
        <w:rPr>
          <w:rFonts w:cs="MS-Mincho" w:hint="eastAsia"/>
          <w:color w:val="3333FF"/>
          <w:kern w:val="0"/>
        </w:rPr>
        <w:t>研究終了後5年または研究発表後5年のいずれか遅い日まで保管し、</w:t>
      </w:r>
      <w:bookmarkEnd w:id="114"/>
      <w:r w:rsidR="0006114C" w:rsidRPr="0006114C">
        <w:rPr>
          <w:rFonts w:cs="MS-Mincho" w:hint="eastAsia"/>
          <w:color w:val="3333FF"/>
          <w:kern w:val="0"/>
        </w:rPr>
        <w:t>個人情報を特定できないまま、</w:t>
      </w:r>
      <w:r w:rsidR="0006114C" w:rsidRPr="0006114C">
        <w:rPr>
          <w:rFonts w:cs="MS-Mincho"/>
          <w:color w:val="3333FF"/>
          <w:kern w:val="0"/>
        </w:rPr>
        <w:t>個人情報を復元できる情報</w:t>
      </w:r>
      <w:r w:rsidR="0006114C" w:rsidRPr="0006114C">
        <w:rPr>
          <w:rFonts w:cs="MS-Mincho" w:hint="eastAsia"/>
          <w:color w:val="3333FF"/>
          <w:kern w:val="0"/>
        </w:rPr>
        <w:t>（いわゆる対応表）は破棄する。</w:t>
      </w:r>
    </w:p>
    <w:bookmarkEnd w:id="115"/>
    <w:p w14:paraId="421F70FD" w14:textId="377E7226" w:rsidR="0006114C" w:rsidRPr="0006114C" w:rsidRDefault="007E1143" w:rsidP="0006114C">
      <w:pPr>
        <w:ind w:firstLine="224"/>
        <w:rPr>
          <w:rFonts w:cs="MS-Mincho"/>
          <w:color w:val="3333FF"/>
          <w:kern w:val="0"/>
        </w:rPr>
      </w:pPr>
      <w:r w:rsidRPr="00B76F99">
        <w:rPr>
          <w:rFonts w:cs="MS-Mincho" w:hint="eastAsia"/>
          <w:color w:val="3333FF"/>
          <w:kern w:val="0"/>
        </w:rPr>
        <w:t>（例2</w:t>
      </w:r>
      <w:r w:rsidRPr="00B76F99">
        <w:rPr>
          <w:rFonts w:cs="MS-Mincho"/>
          <w:color w:val="3333FF"/>
          <w:kern w:val="0"/>
        </w:rPr>
        <w:t>：他機関へ試料・情報を提供する場合</w:t>
      </w:r>
      <w:r w:rsidRPr="00B76F99">
        <w:rPr>
          <w:rFonts w:cs="MS-Mincho" w:hint="eastAsia"/>
          <w:color w:val="3333FF"/>
          <w:kern w:val="0"/>
        </w:rPr>
        <w:t>）研究者等は、当該試料・情報の提供に関する記録を作成する。研究責任者は、研究者等が作成した当該記録を</w:t>
      </w:r>
      <w:r w:rsidR="0006114C" w:rsidRPr="0006114C">
        <w:rPr>
          <w:rFonts w:cs="MS-Mincho" w:hint="eastAsia"/>
          <w:color w:val="3333FF"/>
          <w:kern w:val="0"/>
        </w:rPr>
        <w:t>研究終了後5年または研究発表後5年のいずれか遅い日まで保管する。</w:t>
      </w:r>
    </w:p>
    <w:p w14:paraId="2E7646ED" w14:textId="027448F4" w:rsidR="0006114C" w:rsidRPr="0006114C" w:rsidRDefault="007E1143" w:rsidP="0006114C">
      <w:pPr>
        <w:ind w:firstLine="224"/>
        <w:rPr>
          <w:rFonts w:cs="MS-Mincho"/>
          <w:color w:val="3333FF"/>
          <w:kern w:val="0"/>
        </w:rPr>
      </w:pPr>
      <w:r w:rsidRPr="00B76F99">
        <w:rPr>
          <w:rFonts w:cs="MS-Mincho" w:hint="eastAsia"/>
          <w:color w:val="3333FF"/>
          <w:kern w:val="0"/>
        </w:rPr>
        <w:t>研究責任者は、</w:t>
      </w:r>
      <w:r w:rsidR="000E46FB">
        <w:rPr>
          <w:rFonts w:cs="MS-Mincho" w:hint="eastAsia"/>
          <w:color w:val="3333FF"/>
          <w:kern w:val="0"/>
        </w:rPr>
        <w:t>研究</w:t>
      </w:r>
      <w:r w:rsidRPr="00B76F99">
        <w:rPr>
          <w:rFonts w:cs="MS-Mincho" w:hint="eastAsia"/>
          <w:color w:val="3333FF"/>
          <w:kern w:val="0"/>
        </w:rPr>
        <w:t>等の実施に係わる文書（申請書類の控え、病院長からの通知文書、各種申請書・報告書の控、研究対象者識別コードリスト、同意書、症例</w:t>
      </w:r>
      <w:r w:rsidR="00AB2C73">
        <w:rPr>
          <w:rFonts w:cs="MS-Mincho" w:hint="eastAsia"/>
          <w:color w:val="3333FF"/>
          <w:kern w:val="0"/>
        </w:rPr>
        <w:t>登録票</w:t>
      </w:r>
      <w:r w:rsidRPr="00B76F99">
        <w:rPr>
          <w:rFonts w:cs="MS-Mincho" w:hint="eastAsia"/>
          <w:color w:val="3333FF"/>
          <w:kern w:val="0"/>
        </w:rPr>
        <w:t>等の控、その他データの信頼性を保証するのに必要な書類または記録など）を</w:t>
      </w:r>
      <w:r w:rsidR="0006114C" w:rsidRPr="0006114C">
        <w:rPr>
          <w:rFonts w:cs="MS-Mincho" w:hint="eastAsia"/>
          <w:color w:val="3333FF"/>
          <w:kern w:val="0"/>
        </w:rPr>
        <w:t>研究終了後5年または研究発表後5年のいずれか遅い日まで保管し、個人情報を特定できないまま、</w:t>
      </w:r>
      <w:r w:rsidR="0006114C" w:rsidRPr="0006114C">
        <w:rPr>
          <w:rFonts w:cs="MS-Mincho"/>
          <w:color w:val="3333FF"/>
          <w:kern w:val="0"/>
        </w:rPr>
        <w:t>個人情報を復元できる情報</w:t>
      </w:r>
      <w:r w:rsidR="0006114C" w:rsidRPr="0006114C">
        <w:rPr>
          <w:rFonts w:cs="MS-Mincho" w:hint="eastAsia"/>
          <w:color w:val="3333FF"/>
          <w:kern w:val="0"/>
        </w:rPr>
        <w:t>（いわゆる対応表）は破棄する。</w:t>
      </w:r>
    </w:p>
    <w:p w14:paraId="24EA78FF" w14:textId="77777777" w:rsidR="0006114C" w:rsidRPr="0006114C" w:rsidRDefault="007E1143" w:rsidP="0006114C">
      <w:pPr>
        <w:ind w:firstLine="224"/>
        <w:rPr>
          <w:rFonts w:cs="MS-Mincho"/>
          <w:color w:val="3333FF"/>
          <w:kern w:val="0"/>
        </w:rPr>
      </w:pPr>
      <w:r w:rsidRPr="00B76F99">
        <w:rPr>
          <w:rFonts w:cs="MS-Mincho" w:hint="eastAsia"/>
          <w:color w:val="3333FF"/>
          <w:kern w:val="0"/>
        </w:rPr>
        <w:t>（例3：他機関から試料・情報の提供を受ける場合）研究者等は、当該試料・情報の提供を行う者によって適切な手続がとられていること等を確認するとともに、当該試料・情報の提供に関する記録を作成する。研究責任者は、研究者等が作成した当該記録を</w:t>
      </w:r>
      <w:r w:rsidR="0006114C" w:rsidRPr="0006114C">
        <w:rPr>
          <w:rFonts w:cs="MS-Mincho" w:hint="eastAsia"/>
          <w:color w:val="3333FF"/>
          <w:kern w:val="0"/>
        </w:rPr>
        <w:t>研究終了後5年または研究発表後5年のいずれか遅い日まで保管する。</w:t>
      </w:r>
    </w:p>
    <w:p w14:paraId="2D5CFA97" w14:textId="21FDE943" w:rsidR="0006114C" w:rsidRPr="0006114C" w:rsidRDefault="007E1143" w:rsidP="0006114C">
      <w:pPr>
        <w:ind w:firstLine="224"/>
        <w:rPr>
          <w:rFonts w:cs="MS-Mincho"/>
          <w:color w:val="3333FF"/>
          <w:kern w:val="0"/>
        </w:rPr>
      </w:pPr>
      <w:r w:rsidRPr="00B76F99">
        <w:rPr>
          <w:rFonts w:cs="MS-Mincho" w:hint="eastAsia"/>
          <w:color w:val="3333FF"/>
          <w:kern w:val="0"/>
        </w:rPr>
        <w:t>研究責任者は、</w:t>
      </w:r>
      <w:r w:rsidR="00196289">
        <w:rPr>
          <w:rFonts w:cs="MS-Mincho" w:hint="eastAsia"/>
          <w:color w:val="3333FF"/>
          <w:kern w:val="0"/>
        </w:rPr>
        <w:t>研究</w:t>
      </w:r>
      <w:r w:rsidRPr="00B76F99">
        <w:rPr>
          <w:rFonts w:cs="MS-Mincho" w:hint="eastAsia"/>
          <w:color w:val="3333FF"/>
          <w:kern w:val="0"/>
        </w:rPr>
        <w:t>等の実施に係わる文書（申請書類の控え、病院長からの通知文書、各種申請書・報告書の控、研究対象者識別コードリスト、同意書、症例</w:t>
      </w:r>
      <w:r w:rsidR="00AB2C73">
        <w:rPr>
          <w:rFonts w:cs="MS-Mincho" w:hint="eastAsia"/>
          <w:color w:val="3333FF"/>
          <w:kern w:val="0"/>
        </w:rPr>
        <w:t>登録票</w:t>
      </w:r>
      <w:r w:rsidRPr="00B76F99">
        <w:rPr>
          <w:rFonts w:cs="MS-Mincho" w:hint="eastAsia"/>
          <w:color w:val="3333FF"/>
          <w:kern w:val="0"/>
        </w:rPr>
        <w:t>等の控、その他データの信頼性を保証するのに必要な書類または記録など）を</w:t>
      </w:r>
      <w:r w:rsidR="0006114C" w:rsidRPr="0006114C">
        <w:rPr>
          <w:rFonts w:cs="MS-Mincho" w:hint="eastAsia"/>
          <w:color w:val="3333FF"/>
          <w:kern w:val="0"/>
        </w:rPr>
        <w:t>研究終了後5年または研究発表後5年のいずれか遅い日まで保管し、個人情報を特定できないまま、</w:t>
      </w:r>
      <w:r w:rsidR="0006114C" w:rsidRPr="0006114C">
        <w:rPr>
          <w:rFonts w:cs="MS-Mincho"/>
          <w:color w:val="3333FF"/>
          <w:kern w:val="0"/>
        </w:rPr>
        <w:t>個人情報を復元できる情報</w:t>
      </w:r>
      <w:r w:rsidR="0006114C" w:rsidRPr="0006114C">
        <w:rPr>
          <w:rFonts w:cs="MS-Mincho" w:hint="eastAsia"/>
          <w:color w:val="3333FF"/>
          <w:kern w:val="0"/>
        </w:rPr>
        <w:t>（いわゆる対応表）は破棄する。</w:t>
      </w:r>
    </w:p>
    <w:p w14:paraId="2DCB31F3" w14:textId="2F0D5404" w:rsidR="007E1143" w:rsidRPr="0006114C" w:rsidRDefault="007E1143" w:rsidP="00845806">
      <w:pPr>
        <w:ind w:firstLine="224"/>
        <w:rPr>
          <w:rFonts w:cs="MS-Mincho"/>
          <w:color w:val="3333FF"/>
          <w:kern w:val="0"/>
        </w:rPr>
      </w:pPr>
    </w:p>
    <w:p w14:paraId="4AB8EE6B" w14:textId="272E0CB3" w:rsidR="002223C1" w:rsidRPr="001E732E" w:rsidRDefault="002223C1" w:rsidP="002223C1">
      <w:pPr>
        <w:ind w:firstLine="224"/>
      </w:pPr>
      <w:r w:rsidRPr="001E732E">
        <w:rPr>
          <w:rFonts w:hint="eastAsia"/>
        </w:rPr>
        <w:t>データの正確性を見るために、論文の出版社からデータの提供を求められたり、全世界の研究者がデータを利用することへの提供（データシェアリング）を行ったりする可能性がある。この場合、データは、個人が特定できないよう加工したうえで提供</w:t>
      </w:r>
      <w:r>
        <w:rPr>
          <w:rFonts w:hint="eastAsia"/>
        </w:rPr>
        <w:t>し、</w:t>
      </w:r>
      <w:r w:rsidRPr="001E732E">
        <w:rPr>
          <w:rFonts w:hint="eastAsia"/>
        </w:rPr>
        <w:t>対応表は提供しない。</w:t>
      </w:r>
    </w:p>
    <w:p w14:paraId="274CDCA2" w14:textId="77777777" w:rsidR="002223C1" w:rsidRPr="00B76F99" w:rsidRDefault="002223C1" w:rsidP="00845806">
      <w:pPr>
        <w:ind w:firstLine="224"/>
        <w:rPr>
          <w:rFonts w:cs="MS-Mincho"/>
          <w:color w:val="3333FF"/>
          <w:kern w:val="0"/>
        </w:rPr>
      </w:pPr>
    </w:p>
    <w:p w14:paraId="51149974" w14:textId="424FA239" w:rsidR="00821D93" w:rsidRPr="00B76F99" w:rsidRDefault="00821D93" w:rsidP="00845806">
      <w:pPr>
        <w:ind w:firstLine="224"/>
        <w:rPr>
          <w:rFonts w:cs="MS-Mincho"/>
          <w:color w:val="C00000"/>
          <w:kern w:val="0"/>
        </w:rPr>
      </w:pPr>
      <w:r w:rsidRPr="00B76F99">
        <w:rPr>
          <w:rFonts w:cs="MS-Mincho" w:hint="eastAsia"/>
          <w:color w:val="C00000"/>
          <w:kern w:val="0"/>
        </w:rPr>
        <w:t>注意：　保存の期間はデータの信頼性や</w:t>
      </w:r>
      <w:r w:rsidR="00F32A21" w:rsidRPr="00B76F99">
        <w:rPr>
          <w:rFonts w:cs="MS-Mincho" w:hint="eastAsia"/>
          <w:color w:val="C00000"/>
          <w:kern w:val="0"/>
        </w:rPr>
        <w:t>研究対象者</w:t>
      </w:r>
      <w:r w:rsidRPr="00B76F99">
        <w:rPr>
          <w:rFonts w:cs="MS-Mincho" w:hint="eastAsia"/>
          <w:color w:val="C00000"/>
          <w:kern w:val="0"/>
        </w:rPr>
        <w:t>の安全性について</w:t>
      </w:r>
      <w:r w:rsidR="00D46BE1">
        <w:rPr>
          <w:rFonts w:cs="MS-Mincho" w:hint="eastAsia"/>
          <w:color w:val="C00000"/>
          <w:kern w:val="0"/>
        </w:rPr>
        <w:t>医学系研究倫理審査委員会</w:t>
      </w:r>
      <w:r w:rsidRPr="00B76F99">
        <w:rPr>
          <w:rFonts w:cs="MS-Mincho" w:hint="eastAsia"/>
          <w:color w:val="C00000"/>
          <w:kern w:val="0"/>
        </w:rPr>
        <w:t>やモニター等による調査を遡って受ける上で十分な期間とすること。「遺伝子治療の臨床研究に関する倫理指針」では、研究終了後</w:t>
      </w:r>
      <w:r w:rsidR="0079631F" w:rsidRPr="00B76F99">
        <w:rPr>
          <w:rFonts w:cs="MS-Mincho" w:hint="eastAsia"/>
          <w:color w:val="C00000"/>
          <w:kern w:val="0"/>
        </w:rPr>
        <w:t>少なくとも</w:t>
      </w:r>
      <w:r w:rsidRPr="00B76F99">
        <w:rPr>
          <w:rFonts w:cs="MS-Mincho" w:hint="eastAsia"/>
          <w:color w:val="C00000"/>
          <w:kern w:val="0"/>
        </w:rPr>
        <w:t>5年間保存することが義務づけられている。</w:t>
      </w:r>
    </w:p>
    <w:p w14:paraId="1E4FD5DA" w14:textId="4A8EE19F" w:rsidR="006737F1" w:rsidRPr="00B76F99" w:rsidRDefault="006737F1" w:rsidP="00477825">
      <w:pPr>
        <w:ind w:firstLine="224"/>
        <w:rPr>
          <w:color w:val="C00000"/>
        </w:rPr>
      </w:pPr>
      <w:r w:rsidRPr="00B76F99">
        <w:rPr>
          <w:color w:val="C00000"/>
        </w:rPr>
        <w:t>「</w:t>
      </w:r>
      <w:r w:rsidRPr="00B76F99">
        <w:rPr>
          <w:rFonts w:hint="eastAsia"/>
          <w:color w:val="C00000"/>
        </w:rPr>
        <w:t>人を対象とする</w:t>
      </w:r>
      <w:r w:rsidR="0043233E">
        <w:rPr>
          <w:rFonts w:hint="eastAsia"/>
          <w:color w:val="C00000"/>
        </w:rPr>
        <w:t>生命科学・</w:t>
      </w:r>
      <w:r w:rsidRPr="00B76F99">
        <w:rPr>
          <w:rFonts w:hint="eastAsia"/>
          <w:color w:val="C00000"/>
        </w:rPr>
        <w:t>医学系研究に関する倫理指針」においては、</w:t>
      </w:r>
      <w:r w:rsidR="003A26D1" w:rsidRPr="00B76F99">
        <w:rPr>
          <w:rFonts w:hint="eastAsia"/>
          <w:color w:val="C00000"/>
        </w:rPr>
        <w:t xml:space="preserve">「第 </w:t>
      </w:r>
      <w:r w:rsidR="0043233E">
        <w:rPr>
          <w:rFonts w:hint="eastAsia"/>
          <w:color w:val="C00000"/>
        </w:rPr>
        <w:t xml:space="preserve">13　</w:t>
      </w:r>
      <w:r w:rsidR="003A26D1" w:rsidRPr="00B76F99">
        <w:rPr>
          <w:rFonts w:hint="eastAsia"/>
          <w:color w:val="C00000"/>
        </w:rPr>
        <w:t>研究に係る試料及び情報等の保管　(5) 研究機関の長は、当該研究機関</w:t>
      </w:r>
      <w:r w:rsidR="00072C31" w:rsidRPr="00072C31">
        <w:rPr>
          <w:rFonts w:hint="eastAsia"/>
          <w:color w:val="C00000"/>
        </w:rPr>
        <w:t>において保管する</w:t>
      </w:r>
      <w:r w:rsidR="003A26D1" w:rsidRPr="00B76F99">
        <w:rPr>
          <w:rFonts w:hint="eastAsia"/>
          <w:color w:val="C00000"/>
        </w:rPr>
        <w:t>情報等について、可能な限り長期間保管されるよう努めなければならず、</w:t>
      </w:r>
      <w:r w:rsidR="003A26D1" w:rsidRPr="00B76F99">
        <w:rPr>
          <w:rFonts w:hint="eastAsia"/>
          <w:color w:val="C00000"/>
          <w:u w:val="single"/>
        </w:rPr>
        <w:t>侵襲（軽微な侵襲を除く。）を伴う研究であって介入を行うもの</w:t>
      </w:r>
      <w:r w:rsidR="003A26D1" w:rsidRPr="00B76F99">
        <w:rPr>
          <w:rFonts w:hint="eastAsia"/>
          <w:color w:val="C00000"/>
        </w:rPr>
        <w:t>を実施する場合には、</w:t>
      </w:r>
      <w:r w:rsidR="003A26D1" w:rsidRPr="00B76F99">
        <w:rPr>
          <w:rFonts w:hint="eastAsia"/>
          <w:color w:val="C00000"/>
          <w:u w:val="single"/>
        </w:rPr>
        <w:t>少なくとも、当該研究の終了について報告された日から５年を経過した日又は当該研究の結果の最終の公表について報告された日から３年を経過した日のいずれか遅い日までの期間、適切に保管</w:t>
      </w:r>
      <w:r w:rsidR="003A26D1" w:rsidRPr="00B76F99">
        <w:rPr>
          <w:rFonts w:hint="eastAsia"/>
          <w:color w:val="C00000"/>
        </w:rPr>
        <w:t>されるよう必要な監督を行わなければならない。また、</w:t>
      </w:r>
      <w:r w:rsidR="009E1958">
        <w:rPr>
          <w:rFonts w:hint="eastAsia"/>
          <w:color w:val="C00000"/>
        </w:rPr>
        <w:t>仮名加工</w:t>
      </w:r>
      <w:r w:rsidR="003A26D1" w:rsidRPr="00B76F99">
        <w:rPr>
          <w:rFonts w:hint="eastAsia"/>
          <w:color w:val="C00000"/>
        </w:rPr>
        <w:t>情報</w:t>
      </w:r>
      <w:r w:rsidR="00022C0B" w:rsidRPr="00B76F99">
        <w:rPr>
          <w:rFonts w:hint="eastAsia"/>
          <w:color w:val="C00000"/>
        </w:rPr>
        <w:t>（対応表を作成したもの）</w:t>
      </w:r>
      <w:r w:rsidR="003A26D1" w:rsidRPr="00B76F99">
        <w:rPr>
          <w:rFonts w:hint="eastAsia"/>
          <w:color w:val="C00000"/>
        </w:rPr>
        <w:t>について、当該研究機関が対応表を保有する場合には、対応表の保管についても同様とする。」と規定されている。</w:t>
      </w:r>
    </w:p>
    <w:p w14:paraId="50EF1202" w14:textId="35B04D37" w:rsidR="007E1143" w:rsidRPr="00582632" w:rsidRDefault="007E1143" w:rsidP="000A0480">
      <w:pPr>
        <w:ind w:firstLine="224"/>
      </w:pPr>
      <w:r w:rsidRPr="00B76F99">
        <w:rPr>
          <w:rFonts w:hint="eastAsia"/>
          <w:color w:val="C00000"/>
        </w:rPr>
        <w:t>三重大学大学院医学系研究科・医学部・附属病院における研究データの保存等に関するガイドラインでは、「１ 研究データの保存期間　ア 生データ、実験ノート、画像・網羅的遺伝子解析等の電子データ等の「資料」の保存期間は原則として</w:t>
      </w:r>
      <w:r w:rsidR="000A0480">
        <w:rPr>
          <w:rFonts w:hint="eastAsia"/>
          <w:color w:val="C00000"/>
        </w:rPr>
        <w:t>、</w:t>
      </w:r>
      <w:r w:rsidR="000A0480" w:rsidRPr="0006114C">
        <w:rPr>
          <w:rFonts w:hint="eastAsia"/>
          <w:color w:val="C00000"/>
        </w:rPr>
        <w:t>研究終了後5年または研究発表後5年のいずれか遅い日まで保存する</w:t>
      </w:r>
    </w:p>
    <w:p w14:paraId="77CBD672" w14:textId="77777777" w:rsidR="00672D46" w:rsidRPr="00B76F99" w:rsidRDefault="00672D46" w:rsidP="00C61275">
      <w:pPr>
        <w:pStyle w:val="1"/>
      </w:pPr>
      <w:bookmarkStart w:id="116" w:name="_Toc478621735"/>
      <w:bookmarkStart w:id="117" w:name="_Toc161065374"/>
      <w:bookmarkEnd w:id="116"/>
      <w:r w:rsidRPr="00B76F99">
        <w:rPr>
          <w:rFonts w:hint="eastAsia"/>
        </w:rPr>
        <w:t>研究成果の帰属と結果の公表</w:t>
      </w:r>
      <w:bookmarkEnd w:id="117"/>
    </w:p>
    <w:p w14:paraId="61EED3D7" w14:textId="0B202495" w:rsidR="00672D46" w:rsidRPr="00B76F99" w:rsidRDefault="00672D46" w:rsidP="00845806">
      <w:pPr>
        <w:ind w:firstLine="224"/>
        <w:rPr>
          <w:color w:val="C00000"/>
          <w:kern w:val="0"/>
        </w:rPr>
      </w:pPr>
      <w:r w:rsidRPr="00B76F99">
        <w:rPr>
          <w:rFonts w:hint="eastAsia"/>
          <w:color w:val="C00000"/>
          <w:kern w:val="0"/>
        </w:rPr>
        <w:t>本章では、本</w:t>
      </w:r>
      <w:r w:rsidR="00196289">
        <w:rPr>
          <w:rFonts w:hint="eastAsia"/>
          <w:color w:val="C00000"/>
          <w:kern w:val="0"/>
        </w:rPr>
        <w:t>研究</w:t>
      </w:r>
      <w:r w:rsidRPr="00B76F99">
        <w:rPr>
          <w:rFonts w:hint="eastAsia"/>
          <w:color w:val="C00000"/>
          <w:kern w:val="0"/>
        </w:rPr>
        <w:t>で得られた研究成果の帰属と公表論文の著者決定方法について記載する。トラブルを未然に防ぐため、研究結果を発表・出版する際の著者などについて予め具体的に決めておくべきである。</w:t>
      </w:r>
    </w:p>
    <w:p w14:paraId="2241C5D6" w14:textId="25FADE38" w:rsidR="0023036A" w:rsidRPr="00B76F99" w:rsidRDefault="0023036A" w:rsidP="00196289">
      <w:pPr>
        <w:ind w:firstLine="224"/>
        <w:rPr>
          <w:rFonts w:cs="MS-Mincho"/>
          <w:color w:val="C00000"/>
          <w:kern w:val="0"/>
        </w:rPr>
      </w:pPr>
      <w:r w:rsidRPr="00B76F99">
        <w:rPr>
          <w:rFonts w:cs="MS-Mincho" w:hint="eastAsia"/>
          <w:color w:val="C00000"/>
          <w:kern w:val="0"/>
        </w:rPr>
        <w:t>「</w:t>
      </w:r>
      <w:r w:rsidR="000075D7" w:rsidRPr="00B76F99">
        <w:rPr>
          <w:rFonts w:cs="MS-Mincho" w:hint="eastAsia"/>
          <w:color w:val="C00000"/>
          <w:kern w:val="0"/>
        </w:rPr>
        <w:t>人を対象とする</w:t>
      </w:r>
      <w:r w:rsidR="005B1FCC">
        <w:rPr>
          <w:rFonts w:cs="MS-Mincho" w:hint="eastAsia"/>
          <w:color w:val="C00000"/>
          <w:kern w:val="0"/>
        </w:rPr>
        <w:t>生命科学・</w:t>
      </w:r>
      <w:r w:rsidR="000075D7" w:rsidRPr="00B76F99">
        <w:rPr>
          <w:rFonts w:cs="MS-Mincho" w:hint="eastAsia"/>
          <w:color w:val="C00000"/>
          <w:kern w:val="0"/>
        </w:rPr>
        <w:t>医学系研究</w:t>
      </w:r>
      <w:r w:rsidRPr="00B76F99">
        <w:rPr>
          <w:rFonts w:cs="MS-Mincho" w:hint="eastAsia"/>
          <w:color w:val="C00000"/>
          <w:kern w:val="0"/>
        </w:rPr>
        <w:t>に関する倫理指針」において、介入研究では、研究開始前に、</w:t>
      </w:r>
      <w:r w:rsidR="00196289">
        <w:rPr>
          <w:rFonts w:cs="MS-Mincho" w:hint="eastAsia"/>
          <w:color w:val="C00000"/>
          <w:kern w:val="0"/>
        </w:rPr>
        <w:t>研究</w:t>
      </w:r>
      <w:r w:rsidRPr="00B76F99">
        <w:rPr>
          <w:rFonts w:cs="MS-Mincho" w:hint="eastAsia"/>
          <w:color w:val="C00000"/>
          <w:kern w:val="0"/>
        </w:rPr>
        <w:t>計画の内容を公開登録システム（</w:t>
      </w:r>
      <w:r w:rsidR="00E430F1" w:rsidRPr="00F36BD1">
        <w:rPr>
          <w:color w:val="C00000"/>
        </w:rPr>
        <w:t>jRCT</w:t>
      </w:r>
      <w:r w:rsidRPr="00B76F99">
        <w:rPr>
          <w:rFonts w:cs="MS-Mincho" w:hint="eastAsia"/>
          <w:color w:val="C00000"/>
          <w:kern w:val="0"/>
        </w:rPr>
        <w:t>）に登録しなければならない。ただし、知的財産等の問題により</w:t>
      </w:r>
      <w:r w:rsidR="00196289">
        <w:rPr>
          <w:rFonts w:cs="MS-Mincho" w:hint="eastAsia"/>
          <w:color w:val="C00000"/>
          <w:kern w:val="0"/>
        </w:rPr>
        <w:t>研究</w:t>
      </w:r>
      <w:r w:rsidRPr="00B76F99">
        <w:rPr>
          <w:rFonts w:cs="MS-Mincho" w:hint="eastAsia"/>
          <w:color w:val="C00000"/>
          <w:kern w:val="0"/>
        </w:rPr>
        <w:t>の実施に著しく支障が生じるものとして、倫理審査委員会等が承認し、実施機関の長が許可した登録内容についてはこの限りではない。</w:t>
      </w:r>
      <w:r w:rsidR="005B1FCC">
        <w:rPr>
          <w:rFonts w:cs="MS-Mincho" w:hint="eastAsia"/>
          <w:color w:val="C00000"/>
          <w:kern w:val="0"/>
        </w:rPr>
        <w:t>（参考：</w:t>
      </w:r>
      <w:r w:rsidR="0079631F" w:rsidRPr="00B76F99">
        <w:rPr>
          <w:rFonts w:hint="eastAsia"/>
          <w:color w:val="C00000"/>
          <w:kern w:val="0"/>
        </w:rPr>
        <w:t>また</w:t>
      </w:r>
      <w:r w:rsidRPr="00B76F99">
        <w:rPr>
          <w:rFonts w:hint="eastAsia"/>
          <w:color w:val="C00000"/>
          <w:kern w:val="0"/>
        </w:rPr>
        <w:t>国際的な登録システムとしてはclinicaltrails.gov（http://www.clinicaltrials.gov）がある。</w:t>
      </w:r>
      <w:r w:rsidR="005B1FCC">
        <w:rPr>
          <w:rFonts w:hint="eastAsia"/>
          <w:color w:val="C00000"/>
          <w:kern w:val="0"/>
        </w:rPr>
        <w:t>）</w:t>
      </w:r>
    </w:p>
    <w:p w14:paraId="0ED69214" w14:textId="77777777" w:rsidR="0023036A" w:rsidRPr="00B76F99" w:rsidRDefault="0023036A" w:rsidP="00845806">
      <w:pPr>
        <w:ind w:firstLine="224"/>
        <w:rPr>
          <w:rFonts w:cs="MS-Mincho"/>
          <w:color w:val="C00000"/>
          <w:kern w:val="0"/>
        </w:rPr>
      </w:pPr>
      <w:r w:rsidRPr="00B76F99">
        <w:rPr>
          <w:rFonts w:cs="MS-Mincho" w:hint="eastAsia"/>
          <w:color w:val="C00000"/>
          <w:kern w:val="0"/>
        </w:rPr>
        <w:t>世界医師会ヘルシンキ宣言</w:t>
      </w:r>
      <w:r w:rsidR="00C24E5F" w:rsidRPr="00B76F99">
        <w:rPr>
          <w:rFonts w:cs="MS-Mincho" w:hint="eastAsia"/>
          <w:color w:val="C00000"/>
          <w:kern w:val="0"/>
        </w:rPr>
        <w:t>（フォルタレザ改訂）</w:t>
      </w:r>
      <w:r w:rsidRPr="00B76F99">
        <w:rPr>
          <w:rFonts w:cs="MS-Mincho" w:hint="eastAsia"/>
          <w:color w:val="C00000"/>
          <w:kern w:val="0"/>
        </w:rPr>
        <w:t>でも</w:t>
      </w:r>
      <w:r w:rsidR="00C24E5F" w:rsidRPr="00B76F99">
        <w:rPr>
          <w:rFonts w:cs="MS-Mincho" w:hint="eastAsia"/>
          <w:color w:val="C00000"/>
          <w:kern w:val="0"/>
        </w:rPr>
        <w:t xml:space="preserve"> 研究登録と結果の刊行および普及　第36項</w:t>
      </w:r>
      <w:r w:rsidRPr="00B76F99">
        <w:rPr>
          <w:rFonts w:cs="MS-Mincho" w:hint="eastAsia"/>
          <w:color w:val="C00000"/>
          <w:kern w:val="0"/>
        </w:rPr>
        <w:t>「</w:t>
      </w:r>
      <w:r w:rsidR="00C24E5F" w:rsidRPr="00B76F99">
        <w:rPr>
          <w:rFonts w:cs="MS-Mincho" w:hint="eastAsia"/>
          <w:color w:val="C00000"/>
          <w:kern w:val="0"/>
        </w:rPr>
        <w:t>否定的結果および結論に達しない結果も肯定的結果と同様に、刊行または他の方法で公表 されなければならない。</w:t>
      </w:r>
      <w:r w:rsidRPr="00B76F99">
        <w:rPr>
          <w:rFonts w:cs="MS-Mincho" w:hint="eastAsia"/>
          <w:color w:val="C00000"/>
          <w:kern w:val="0"/>
        </w:rPr>
        <w:t>」とされており、結果が如何であれ、</w:t>
      </w:r>
      <w:r w:rsidR="00F32A21" w:rsidRPr="00B76F99">
        <w:rPr>
          <w:rFonts w:cs="MS-Mincho" w:hint="eastAsia"/>
          <w:color w:val="C00000"/>
          <w:kern w:val="0"/>
        </w:rPr>
        <w:t>研究対象者</w:t>
      </w:r>
      <w:r w:rsidRPr="00B76F99">
        <w:rPr>
          <w:rFonts w:cs="MS-Mincho" w:hint="eastAsia"/>
          <w:color w:val="C00000"/>
          <w:kern w:val="0"/>
        </w:rPr>
        <w:t>の協力を無駄にすることのないように、投稿論文等でデータを公表することが原則である。</w:t>
      </w:r>
    </w:p>
    <w:p w14:paraId="58AECB34" w14:textId="65973FBC" w:rsidR="0023036A" w:rsidRPr="00B76F99" w:rsidRDefault="0023036A" w:rsidP="00845806">
      <w:pPr>
        <w:ind w:firstLine="224"/>
        <w:rPr>
          <w:rFonts w:cs="MS-Mincho"/>
          <w:color w:val="C00000"/>
          <w:kern w:val="0"/>
        </w:rPr>
      </w:pPr>
      <w:r w:rsidRPr="00B76F99">
        <w:rPr>
          <w:rFonts w:cs="MS-Mincho" w:hint="eastAsia"/>
          <w:color w:val="C00000"/>
          <w:kern w:val="0"/>
        </w:rPr>
        <w:t>ランダム化並行群間</w:t>
      </w:r>
      <w:r w:rsidR="00196289">
        <w:rPr>
          <w:rFonts w:cs="MS-Mincho" w:hint="eastAsia"/>
          <w:color w:val="C00000"/>
          <w:kern w:val="0"/>
        </w:rPr>
        <w:t>研究</w:t>
      </w:r>
      <w:r w:rsidRPr="00B76F99">
        <w:rPr>
          <w:rFonts w:cs="MS-Mincho" w:hint="eastAsia"/>
          <w:color w:val="C00000"/>
          <w:kern w:val="0"/>
        </w:rPr>
        <w:t>の結果を投稿する際には、「CONSORT声明」(http://www.consort-statement.org/)を参照すること。</w:t>
      </w:r>
    </w:p>
    <w:p w14:paraId="44B65DBC" w14:textId="5DBA41C8" w:rsidR="00DA20DD" w:rsidRPr="00B76F99" w:rsidRDefault="00DA20DD" w:rsidP="009B4785">
      <w:pPr>
        <w:ind w:firstLine="224"/>
        <w:rPr>
          <w:rFonts w:cs="MS-Mincho"/>
          <w:color w:val="C00000"/>
          <w:kern w:val="0"/>
          <w:u w:val="single"/>
        </w:rPr>
      </w:pPr>
      <w:r w:rsidRPr="00B76F99">
        <w:rPr>
          <w:rFonts w:cs="MS-Mincho"/>
          <w:color w:val="C00000"/>
          <w:kern w:val="0"/>
          <w:u w:val="single"/>
        </w:rPr>
        <w:t>研究</w:t>
      </w:r>
      <w:r w:rsidR="0014362F">
        <w:rPr>
          <w:rFonts w:cs="MS-Mincho"/>
          <w:color w:val="C00000"/>
          <w:kern w:val="0"/>
          <w:u w:val="single"/>
        </w:rPr>
        <w:t>対象者</w:t>
      </w:r>
      <w:r w:rsidRPr="00B76F99">
        <w:rPr>
          <w:rFonts w:cs="MS-Mincho"/>
          <w:color w:val="C00000"/>
          <w:kern w:val="0"/>
          <w:u w:val="single"/>
        </w:rPr>
        <w:t>への結果の開示について、記載する。このとき、</w:t>
      </w:r>
      <w:r w:rsidRPr="00B76F99">
        <w:rPr>
          <w:rFonts w:cs="MS-Mincho" w:hint="eastAsia"/>
          <w:color w:val="C00000"/>
          <w:kern w:val="0"/>
          <w:u w:val="single"/>
        </w:rPr>
        <w:t>①開示あるいは非開示、②</w:t>
      </w:r>
      <w:r w:rsidR="009B4785" w:rsidRPr="00B76F99">
        <w:rPr>
          <w:rFonts w:cs="MS-Mincho" w:hint="eastAsia"/>
          <w:color w:val="C00000"/>
          <w:kern w:val="0"/>
          <w:u w:val="single"/>
        </w:rPr>
        <w:t>非開示の場合はその</w:t>
      </w:r>
      <w:r w:rsidRPr="00B76F99">
        <w:rPr>
          <w:rFonts w:cs="MS-Mincho" w:hint="eastAsia"/>
          <w:color w:val="C00000"/>
          <w:kern w:val="0"/>
          <w:u w:val="single"/>
        </w:rPr>
        <w:t>理由、③開示する場合はその対象と方法を記載する。</w:t>
      </w:r>
    </w:p>
    <w:p w14:paraId="2336D8F4" w14:textId="44CEFA7C" w:rsidR="000075D7" w:rsidRPr="00B76F99" w:rsidRDefault="000075D7" w:rsidP="00845806">
      <w:pPr>
        <w:ind w:firstLine="224"/>
        <w:rPr>
          <w:rFonts w:cs="MS-Mincho"/>
          <w:color w:val="C00000"/>
          <w:kern w:val="0"/>
          <w:u w:val="single"/>
        </w:rPr>
      </w:pPr>
      <w:r w:rsidRPr="00B76F99">
        <w:rPr>
          <w:rFonts w:cs="MS-Mincho" w:hint="eastAsia"/>
          <w:color w:val="C00000"/>
          <w:kern w:val="0"/>
          <w:u w:val="single"/>
        </w:rPr>
        <w:t>研究の実施に伴い、研究対象者の健康、子孫に受け継がれ得る遺伝的特徴等に関する重要な知見が得られる可能性がある場合には、研究対象者に係る研究結果（偶発的所見を含む。）の取扱いについて記載する（「人を対象とする</w:t>
      </w:r>
      <w:r w:rsidR="0043233E">
        <w:rPr>
          <w:rFonts w:cs="MS-Mincho" w:hint="eastAsia"/>
          <w:color w:val="C00000"/>
          <w:kern w:val="0"/>
          <w:u w:val="single"/>
        </w:rPr>
        <w:t>生命科学・</w:t>
      </w:r>
      <w:r w:rsidRPr="00B76F99">
        <w:rPr>
          <w:rFonts w:cs="MS-Mincho" w:hint="eastAsia"/>
          <w:color w:val="C00000"/>
          <w:kern w:val="0"/>
          <w:u w:val="single"/>
        </w:rPr>
        <w:t>医学系研究に関する倫理指針」における必須事項）。</w:t>
      </w:r>
    </w:p>
    <w:p w14:paraId="0A2DD273" w14:textId="107008DA" w:rsidR="00940206" w:rsidRPr="00B76F99" w:rsidRDefault="00940206" w:rsidP="00845806">
      <w:pPr>
        <w:ind w:firstLine="224"/>
        <w:rPr>
          <w:rFonts w:cs="MS-Mincho"/>
          <w:color w:val="0000FF"/>
          <w:kern w:val="0"/>
        </w:rPr>
      </w:pPr>
      <w:r w:rsidRPr="00B76F99">
        <w:rPr>
          <w:rFonts w:cs="MS-Mincho" w:hint="eastAsia"/>
          <w:color w:val="0000FF"/>
          <w:kern w:val="0"/>
        </w:rPr>
        <w:t>（例</w:t>
      </w:r>
      <w:r w:rsidR="009B4785" w:rsidRPr="00B76F99">
        <w:rPr>
          <w:rFonts w:cs="MS-Mincho" w:hint="eastAsia"/>
          <w:color w:val="0000FF"/>
          <w:kern w:val="0"/>
        </w:rPr>
        <w:t>1</w:t>
      </w:r>
      <w:r w:rsidRPr="00B76F99">
        <w:rPr>
          <w:rFonts w:cs="MS-Mincho" w:hint="eastAsia"/>
          <w:color w:val="0000FF"/>
          <w:kern w:val="0"/>
        </w:rPr>
        <w:t>）本研究は研究開始前に、</w:t>
      </w:r>
      <w:r w:rsidR="005B1FCC">
        <w:rPr>
          <w:rFonts w:cs="MS-Mincho" w:hint="eastAsia"/>
          <w:color w:val="0000FF"/>
          <w:kern w:val="0"/>
        </w:rPr>
        <w:t>ｊRCT</w:t>
      </w:r>
      <w:r w:rsidRPr="00B76F99">
        <w:rPr>
          <w:rFonts w:cs="MS-Mincho" w:hint="eastAsia"/>
          <w:color w:val="0000FF"/>
          <w:kern w:val="0"/>
        </w:rPr>
        <w:t>登録を行う。</w:t>
      </w:r>
    </w:p>
    <w:p w14:paraId="1AEF3609" w14:textId="140CE38F" w:rsidR="00940206" w:rsidRPr="00B76F99" w:rsidRDefault="00940206" w:rsidP="00845806">
      <w:pPr>
        <w:ind w:firstLine="224"/>
        <w:rPr>
          <w:rFonts w:cs="MS-Mincho"/>
          <w:color w:val="0000FF"/>
          <w:kern w:val="0"/>
        </w:rPr>
      </w:pPr>
      <w:r w:rsidRPr="00B76F99">
        <w:rPr>
          <w:rFonts w:cs="MS-Mincho" w:hint="eastAsia"/>
          <w:color w:val="0000FF"/>
          <w:kern w:val="0"/>
        </w:rPr>
        <w:t>本研究の成果は、</w:t>
      </w:r>
      <w:r w:rsidR="000075D7" w:rsidRPr="00B76F99">
        <w:rPr>
          <w:rFonts w:cs="MS-Mincho" w:hint="eastAsia"/>
          <w:color w:val="0000FF"/>
          <w:kern w:val="0"/>
        </w:rPr>
        <w:t>研究グループ</w:t>
      </w:r>
      <w:r w:rsidRPr="00B76F99">
        <w:rPr>
          <w:rFonts w:cs="MS-Mincho" w:hint="eastAsia"/>
          <w:color w:val="0000FF"/>
          <w:kern w:val="0"/>
        </w:rPr>
        <w:t>に帰属するものとする。</w:t>
      </w:r>
      <w:r w:rsidR="00196289">
        <w:rPr>
          <w:rFonts w:cs="MS-Mincho" w:hint="eastAsia"/>
          <w:color w:val="0000FF"/>
          <w:kern w:val="0"/>
        </w:rPr>
        <w:t>研究責任者</w:t>
      </w:r>
      <w:r w:rsidRPr="00B76F99">
        <w:rPr>
          <w:rFonts w:cs="MS-Mincho" w:hint="eastAsia"/>
          <w:color w:val="0000FF"/>
          <w:kern w:val="0"/>
        </w:rPr>
        <w:t>、</w:t>
      </w:r>
      <w:r w:rsidR="00196289">
        <w:rPr>
          <w:rFonts w:cs="MS-Mincho" w:hint="eastAsia"/>
          <w:color w:val="0000FF"/>
          <w:kern w:val="0"/>
        </w:rPr>
        <w:t>研究分担者</w:t>
      </w:r>
      <w:r w:rsidRPr="00B76F99">
        <w:rPr>
          <w:rFonts w:cs="MS-Mincho" w:hint="eastAsia"/>
          <w:color w:val="0000FF"/>
          <w:kern w:val="0"/>
        </w:rPr>
        <w:t>および統計解析責任者が協議して著者を選出し、学会または論文にて報告する。</w:t>
      </w:r>
    </w:p>
    <w:p w14:paraId="65F8A9D8" w14:textId="6EA3BAD4" w:rsidR="00DA20DD" w:rsidRPr="00B76F99" w:rsidRDefault="009B4785" w:rsidP="00845806">
      <w:pPr>
        <w:ind w:firstLine="224"/>
        <w:rPr>
          <w:rFonts w:cs="MS-Mincho"/>
          <w:color w:val="0000FF"/>
          <w:kern w:val="0"/>
        </w:rPr>
      </w:pPr>
      <w:r w:rsidRPr="00B76F99">
        <w:rPr>
          <w:rFonts w:cs="MS-Mincho"/>
          <w:color w:val="0000FF"/>
          <w:kern w:val="0"/>
        </w:rPr>
        <w:t>（例2）</w:t>
      </w:r>
      <w:r w:rsidR="00DA20DD" w:rsidRPr="00B76F99">
        <w:rPr>
          <w:rFonts w:cs="MS-Mincho"/>
          <w:color w:val="0000FF"/>
          <w:kern w:val="0"/>
        </w:rPr>
        <w:t>本研究の</w:t>
      </w:r>
      <w:r w:rsidR="0014362F">
        <w:rPr>
          <w:rFonts w:cs="MS-Mincho"/>
          <w:color w:val="0000FF"/>
          <w:kern w:val="0"/>
        </w:rPr>
        <w:t>対象者</w:t>
      </w:r>
      <w:r w:rsidR="00DA20DD" w:rsidRPr="00B76F99">
        <w:rPr>
          <w:rFonts w:cs="MS-Mincho"/>
          <w:color w:val="0000FF"/>
          <w:kern w:val="0"/>
        </w:rPr>
        <w:t>に対し、</w:t>
      </w:r>
      <w:r w:rsidRPr="00B76F99">
        <w:rPr>
          <w:rFonts w:cs="MS-Mincho"/>
          <w:color w:val="0000FF"/>
          <w:kern w:val="0"/>
        </w:rPr>
        <w:t>本研究の結果の</w:t>
      </w:r>
      <w:r w:rsidR="00DA20DD" w:rsidRPr="00B76F99">
        <w:rPr>
          <w:rFonts w:cs="MS-Mincho"/>
          <w:color w:val="0000FF"/>
          <w:kern w:val="0"/>
        </w:rPr>
        <w:t>開示を</w:t>
      </w:r>
      <w:r w:rsidRPr="00B76F99">
        <w:rPr>
          <w:rFonts w:cs="MS-Mincho"/>
          <w:color w:val="0000FF"/>
          <w:kern w:val="0"/>
        </w:rPr>
        <w:t>希望された</w:t>
      </w:r>
      <w:r w:rsidR="00DA20DD" w:rsidRPr="00B76F99">
        <w:rPr>
          <w:rFonts w:cs="MS-Mincho"/>
          <w:color w:val="0000FF"/>
          <w:kern w:val="0"/>
        </w:rPr>
        <w:t>場合には、結果を報告する。対象は研究</w:t>
      </w:r>
      <w:r w:rsidR="0014362F">
        <w:rPr>
          <w:rFonts w:cs="MS-Mincho"/>
          <w:color w:val="0000FF"/>
          <w:kern w:val="0"/>
        </w:rPr>
        <w:t>対象者</w:t>
      </w:r>
      <w:r w:rsidR="00DA20DD" w:rsidRPr="00B76F99">
        <w:rPr>
          <w:rFonts w:cs="MS-Mincho"/>
          <w:color w:val="0000FF"/>
          <w:kern w:val="0"/>
        </w:rPr>
        <w:t>本人で、発表した論文の要約を文書</w:t>
      </w:r>
      <w:r w:rsidRPr="00B76F99">
        <w:rPr>
          <w:rFonts w:cs="MS-Mincho"/>
          <w:color w:val="0000FF"/>
          <w:kern w:val="0"/>
        </w:rPr>
        <w:t>（あるいは口頭）</w:t>
      </w:r>
      <w:r w:rsidR="00DA20DD" w:rsidRPr="00B76F99">
        <w:rPr>
          <w:rFonts w:cs="MS-Mincho"/>
          <w:color w:val="0000FF"/>
          <w:kern w:val="0"/>
        </w:rPr>
        <w:t>にて</w:t>
      </w:r>
      <w:r w:rsidRPr="00B76F99">
        <w:rPr>
          <w:rFonts w:cs="MS-Mincho"/>
          <w:color w:val="0000FF"/>
          <w:kern w:val="0"/>
        </w:rPr>
        <w:t>説明する</w:t>
      </w:r>
      <w:r w:rsidR="00DA20DD" w:rsidRPr="00B76F99">
        <w:rPr>
          <w:rFonts w:cs="MS-Mincho"/>
          <w:color w:val="0000FF"/>
          <w:kern w:val="0"/>
        </w:rPr>
        <w:t>。</w:t>
      </w:r>
    </w:p>
    <w:p w14:paraId="0F98B49D" w14:textId="1A435965" w:rsidR="009B4785" w:rsidRPr="00B76F99" w:rsidRDefault="009B4785" w:rsidP="00845806">
      <w:pPr>
        <w:ind w:firstLine="224"/>
        <w:rPr>
          <w:rFonts w:cs="MS-Mincho"/>
          <w:color w:val="0000FF"/>
          <w:kern w:val="0"/>
        </w:rPr>
      </w:pPr>
      <w:r w:rsidRPr="00B76F99">
        <w:rPr>
          <w:rFonts w:cs="MS-Mincho"/>
          <w:color w:val="0000FF"/>
          <w:kern w:val="0"/>
        </w:rPr>
        <w:t>（例3）本研究の</w:t>
      </w:r>
      <w:r w:rsidR="0014362F">
        <w:rPr>
          <w:rFonts w:cs="MS-Mincho"/>
          <w:color w:val="0000FF"/>
          <w:kern w:val="0"/>
        </w:rPr>
        <w:t>対象者</w:t>
      </w:r>
      <w:r w:rsidRPr="00B76F99">
        <w:rPr>
          <w:rFonts w:cs="MS-Mincho"/>
          <w:color w:val="0000FF"/>
          <w:kern w:val="0"/>
        </w:rPr>
        <w:t>に対し、本研究の結果は非開示とする。これは本研究結果の意義が不明であるためである。</w:t>
      </w:r>
    </w:p>
    <w:p w14:paraId="7055A926" w14:textId="7D59F6F1" w:rsidR="000075D7" w:rsidRDefault="00120AC5" w:rsidP="007B5716">
      <w:pPr>
        <w:ind w:firstLine="224"/>
        <w:rPr>
          <w:rFonts w:cs="MS-Mincho"/>
          <w:color w:val="0000FF"/>
          <w:kern w:val="0"/>
        </w:rPr>
      </w:pPr>
      <w:r w:rsidRPr="00B76F99">
        <w:rPr>
          <w:rFonts w:cs="MS-Mincho" w:hint="eastAsia"/>
          <w:color w:val="0000FF"/>
          <w:kern w:val="0"/>
        </w:rPr>
        <w:t>（例</w:t>
      </w:r>
      <w:r w:rsidR="009B4785" w:rsidRPr="00B76F99">
        <w:rPr>
          <w:rFonts w:cs="MS-Mincho" w:hint="eastAsia"/>
          <w:color w:val="0000FF"/>
          <w:kern w:val="0"/>
        </w:rPr>
        <w:t>4</w:t>
      </w:r>
      <w:r w:rsidRPr="00B76F99">
        <w:rPr>
          <w:rFonts w:cs="MS-Mincho" w:hint="eastAsia"/>
          <w:color w:val="0000FF"/>
          <w:kern w:val="0"/>
        </w:rPr>
        <w:t>：必要に応じて）本</w:t>
      </w:r>
      <w:r w:rsidR="000075D7" w:rsidRPr="00B76F99">
        <w:rPr>
          <w:rFonts w:cs="MS-Mincho" w:hint="eastAsia"/>
          <w:color w:val="0000FF"/>
          <w:kern w:val="0"/>
        </w:rPr>
        <w:t>研究の実施に伴い、研究対象者の健康、子孫に受け継がれ得る遺伝的特徴等に関する重要な知見が得られる可能性がある</w:t>
      </w:r>
      <w:r w:rsidRPr="00B76F99">
        <w:rPr>
          <w:rFonts w:cs="MS-Mincho" w:hint="eastAsia"/>
          <w:color w:val="0000FF"/>
          <w:kern w:val="0"/>
        </w:rPr>
        <w:t>。このため、</w:t>
      </w:r>
      <w:r w:rsidR="000075D7" w:rsidRPr="00B76F99">
        <w:rPr>
          <w:rFonts w:cs="MS-Mincho" w:hint="eastAsia"/>
          <w:color w:val="0000FF"/>
          <w:kern w:val="0"/>
        </w:rPr>
        <w:t>研究対象者に係る研究結果（偶発的所見を含む。）</w:t>
      </w:r>
      <w:r w:rsidRPr="00B76F99">
        <w:rPr>
          <w:rFonts w:cs="MS-Mincho" w:hint="eastAsia"/>
          <w:color w:val="0000FF"/>
          <w:kern w:val="0"/>
        </w:rPr>
        <w:t>に関しては当院</w:t>
      </w:r>
      <w:r w:rsidR="006D3920">
        <w:rPr>
          <w:rFonts w:cs="MS-Mincho" w:hint="eastAsia"/>
          <w:color w:val="0000FF"/>
          <w:kern w:val="0"/>
        </w:rPr>
        <w:t>ゲノム診療科</w:t>
      </w:r>
      <w:r w:rsidRPr="00B76F99">
        <w:rPr>
          <w:rFonts w:cs="MS-Mincho" w:hint="eastAsia"/>
          <w:color w:val="0000FF"/>
          <w:kern w:val="0"/>
        </w:rPr>
        <w:t>と相談しつつ、研究対象者に結果を報告する。</w:t>
      </w:r>
    </w:p>
    <w:p w14:paraId="0A85065D" w14:textId="0111585E" w:rsidR="006C097C" w:rsidRDefault="006C097C" w:rsidP="006C097C">
      <w:pPr>
        <w:ind w:firstLineChars="0" w:firstLine="0"/>
        <w:rPr>
          <w:rFonts w:cs="MS-Mincho"/>
          <w:color w:val="0000FF"/>
          <w:kern w:val="0"/>
        </w:rPr>
      </w:pPr>
    </w:p>
    <w:p w14:paraId="6E6FDB8F" w14:textId="24FECADE" w:rsidR="009A3A6E" w:rsidRPr="00B76F99" w:rsidRDefault="009A3A6E" w:rsidP="00C61275">
      <w:pPr>
        <w:pStyle w:val="1"/>
        <w:numPr>
          <w:ilvl w:val="0"/>
          <w:numId w:val="0"/>
        </w:numPr>
        <w:ind w:left="708"/>
      </w:pPr>
      <w:bookmarkStart w:id="118" w:name="_Toc161065375"/>
      <w:r>
        <w:rPr>
          <w:rFonts w:hint="eastAsia"/>
        </w:rPr>
        <w:t xml:space="preserve">25.　</w:t>
      </w:r>
      <w:bookmarkStart w:id="119" w:name="_Toc123904226"/>
      <w:bookmarkStart w:id="120" w:name="_Toc136393226"/>
      <w:r w:rsidRPr="009A3A6E">
        <w:rPr>
          <w:rFonts w:hint="eastAsia"/>
        </w:rPr>
        <w:t xml:space="preserve"> </w:t>
      </w:r>
      <w:r>
        <w:rPr>
          <w:rFonts w:hint="eastAsia"/>
        </w:rPr>
        <w:t>研究対象者から取得された試料・情報について研究対象者等から同意を受ける時点では特定されない将来の研究のために用いられる可能性又は他の研究機関に提供する可能性がある場合には、その旨と同意を受ける時点において想定される内容</w:t>
      </w:r>
      <w:bookmarkEnd w:id="119"/>
      <w:bookmarkEnd w:id="120"/>
      <w:bookmarkEnd w:id="118"/>
    </w:p>
    <w:p w14:paraId="214D42F2" w14:textId="77777777" w:rsidR="009A3A6E" w:rsidRDefault="009A3A6E" w:rsidP="009A3A6E">
      <w:pPr>
        <w:ind w:firstLine="224"/>
        <w:rPr>
          <w:color w:val="C00000"/>
        </w:rPr>
      </w:pPr>
      <w:r w:rsidRPr="00D907EC">
        <w:rPr>
          <w:rFonts w:hint="eastAsia"/>
          <w:color w:val="C00000"/>
        </w:rPr>
        <w:t>将来用いられる可能性のある研究の概括的な目的及び内容、他の研究機関への提供の目的及び提供する可能性がある研究機関の名称などを記載する。</w:t>
      </w:r>
      <w:bookmarkStart w:id="121" w:name="_Hlk136389781"/>
      <w:r>
        <w:rPr>
          <w:rFonts w:hint="eastAsia"/>
          <w:color w:val="C00000"/>
        </w:rPr>
        <w:t>「</w:t>
      </w:r>
      <w:r w:rsidRPr="003B1369">
        <w:rPr>
          <w:rFonts w:hint="eastAsia"/>
          <w:color w:val="C00000"/>
        </w:rPr>
        <w:t>8.3. 試料等の保存等および他の機関等の試料等の利用等</w:t>
      </w:r>
      <w:r>
        <w:rPr>
          <w:rFonts w:hint="eastAsia"/>
          <w:color w:val="C00000"/>
        </w:rPr>
        <w:t>」及び「23</w:t>
      </w:r>
      <w:r w:rsidRPr="00A14940">
        <w:rPr>
          <w:rFonts w:hint="eastAsia"/>
          <w:color w:val="C00000"/>
        </w:rPr>
        <w:t xml:space="preserve">. </w:t>
      </w:r>
      <w:r>
        <w:rPr>
          <w:rFonts w:hint="eastAsia"/>
          <w:color w:val="C00000"/>
        </w:rPr>
        <w:t>臨床研究に関する資料の取り扱い」の記載とズレが生じないよう注意する。</w:t>
      </w:r>
      <w:bookmarkEnd w:id="121"/>
    </w:p>
    <w:p w14:paraId="2C0E0CD1" w14:textId="77777777" w:rsidR="009A3A6E" w:rsidRPr="00D907EC" w:rsidRDefault="009A3A6E" w:rsidP="009A3A6E">
      <w:pPr>
        <w:ind w:firstLine="224"/>
        <w:rPr>
          <w:color w:val="0000FF"/>
        </w:rPr>
      </w:pPr>
      <w:r>
        <w:rPr>
          <w:rFonts w:hint="eastAsia"/>
          <w:color w:val="0000FF"/>
        </w:rPr>
        <w:t>（</w:t>
      </w:r>
      <w:r w:rsidRPr="00D907EC">
        <w:rPr>
          <w:rFonts w:hint="eastAsia"/>
          <w:color w:val="0000FF"/>
        </w:rPr>
        <w:t>例</w:t>
      </w:r>
      <w:r>
        <w:rPr>
          <w:rFonts w:hint="eastAsia"/>
          <w:color w:val="0000FF"/>
        </w:rPr>
        <w:t xml:space="preserve">　※新たな研究で情報を利用する場合）研究期間終了後、本研究で収集した情報は○○（保管部署・場所を記載）</w:t>
      </w:r>
      <w:r w:rsidRPr="00D907EC">
        <w:rPr>
          <w:rFonts w:hint="eastAsia"/>
          <w:color w:val="0000FF"/>
        </w:rPr>
        <w:t>にて保管を継続する。保管</w:t>
      </w:r>
      <w:r>
        <w:rPr>
          <w:rFonts w:hint="eastAsia"/>
          <w:color w:val="0000FF"/>
        </w:rPr>
        <w:t>中の情報</w:t>
      </w:r>
      <w:r w:rsidRPr="00D907EC">
        <w:rPr>
          <w:rFonts w:hint="eastAsia"/>
          <w:color w:val="0000FF"/>
        </w:rPr>
        <w:t>を新たな研究に利用する場合は、新たな研究の研究計画書等を倫理審査委員会に付議し承認</w:t>
      </w:r>
      <w:r>
        <w:rPr>
          <w:rFonts w:hint="eastAsia"/>
          <w:color w:val="0000FF"/>
        </w:rPr>
        <w:t>の上、研究機関の長より許可</w:t>
      </w:r>
      <w:r w:rsidRPr="00D907EC">
        <w:rPr>
          <w:rFonts w:hint="eastAsia"/>
          <w:color w:val="0000FF"/>
        </w:rPr>
        <w:t>されてから利用する。</w:t>
      </w:r>
      <w:r>
        <w:rPr>
          <w:rFonts w:hint="eastAsia"/>
          <w:color w:val="0000FF"/>
        </w:rPr>
        <w:t>また、その際はオプトアウトの手続きにより情報公開文書を作成し、研究対象者</w:t>
      </w:r>
      <w:r w:rsidRPr="00D907EC">
        <w:rPr>
          <w:rFonts w:hint="eastAsia"/>
          <w:color w:val="0000FF"/>
        </w:rPr>
        <w:t>が研究参加を拒否する機会を保障する。他</w:t>
      </w:r>
      <w:r>
        <w:rPr>
          <w:rFonts w:hint="eastAsia"/>
          <w:color w:val="0000FF"/>
        </w:rPr>
        <w:t>機関</w:t>
      </w:r>
      <w:r w:rsidRPr="00D907EC">
        <w:rPr>
          <w:rFonts w:hint="eastAsia"/>
          <w:color w:val="0000FF"/>
        </w:rPr>
        <w:t>の研究者に既存データを提供する場合は、対応表は提供せず個人の識別ができないよう措置を行う。</w:t>
      </w:r>
    </w:p>
    <w:p w14:paraId="320E6BAB" w14:textId="77777777" w:rsidR="009A3A6E" w:rsidRDefault="009A3A6E" w:rsidP="009A3A6E">
      <w:pPr>
        <w:ind w:firstLine="224"/>
        <w:rPr>
          <w:color w:val="0000FF"/>
        </w:rPr>
      </w:pPr>
    </w:p>
    <w:p w14:paraId="6E454C5F" w14:textId="77777777" w:rsidR="009A3A6E" w:rsidRPr="00D907EC" w:rsidRDefault="009A3A6E" w:rsidP="009A3A6E">
      <w:pPr>
        <w:ind w:firstLine="224"/>
        <w:rPr>
          <w:color w:val="0000FF"/>
        </w:rPr>
      </w:pPr>
      <w:r>
        <w:rPr>
          <w:rFonts w:hint="eastAsia"/>
          <w:color w:val="0000FF"/>
        </w:rPr>
        <w:t>（</w:t>
      </w:r>
      <w:r w:rsidRPr="00D907EC">
        <w:rPr>
          <w:rFonts w:hint="eastAsia"/>
          <w:color w:val="0000FF"/>
        </w:rPr>
        <w:t>例</w:t>
      </w:r>
      <w:r>
        <w:rPr>
          <w:rFonts w:hint="eastAsia"/>
          <w:color w:val="0000FF"/>
        </w:rPr>
        <w:t xml:space="preserve">　※新たな研究で試料を利用する場合）研究対象者</w:t>
      </w:r>
      <w:r w:rsidRPr="00D907EC">
        <w:rPr>
          <w:rFonts w:hint="eastAsia"/>
          <w:color w:val="0000FF"/>
        </w:rPr>
        <w:t>の同意と倫理審査委員会</w:t>
      </w:r>
      <w:r>
        <w:rPr>
          <w:rFonts w:hint="eastAsia"/>
          <w:color w:val="0000FF"/>
        </w:rPr>
        <w:t>による承認が得られた場合、本研究で取得した試料は、△△研究所（保管機関等）</w:t>
      </w:r>
      <w:r w:rsidRPr="00D907EC">
        <w:rPr>
          <w:rFonts w:hint="eastAsia"/>
          <w:color w:val="0000FF"/>
        </w:rPr>
        <w:t>に移され、保管される。これらの試料は</w:t>
      </w:r>
      <w:r>
        <w:rPr>
          <w:rFonts w:hint="eastAsia"/>
          <w:color w:val="0000FF"/>
        </w:rPr>
        <w:t>×××（利用目的を記載）</w:t>
      </w:r>
      <w:r w:rsidRPr="00D907EC">
        <w:rPr>
          <w:rFonts w:hint="eastAsia"/>
          <w:color w:val="0000FF"/>
        </w:rPr>
        <w:t>などの研究に使用することができ、</w:t>
      </w:r>
      <w:r>
        <w:rPr>
          <w:rFonts w:hint="eastAsia"/>
          <w:color w:val="0000FF"/>
        </w:rPr>
        <w:t>△△研究所（保管機関等）</w:t>
      </w:r>
      <w:r w:rsidRPr="00D907EC">
        <w:rPr>
          <w:rFonts w:hint="eastAsia"/>
          <w:color w:val="0000FF"/>
        </w:rPr>
        <w:t>から希望する研究者等に分譲される。</w:t>
      </w:r>
      <w:r>
        <w:rPr>
          <w:rFonts w:hint="eastAsia"/>
          <w:color w:val="0000FF"/>
        </w:rPr>
        <w:t>△△研究所（保管機関等）には血清と生検の残余検体（試料の種類を記載）と診断疾患名（臨床情報の種類記載）</w:t>
      </w:r>
      <w:r w:rsidRPr="00D907EC">
        <w:rPr>
          <w:rFonts w:hint="eastAsia"/>
          <w:color w:val="0000FF"/>
        </w:rPr>
        <w:t>を提供するが、対応表は提供しないため個人を識別することはできない。</w:t>
      </w:r>
      <w:r>
        <w:rPr>
          <w:rFonts w:hint="eastAsia"/>
          <w:color w:val="0000FF"/>
        </w:rPr>
        <w:t>研究対象者</w:t>
      </w:r>
      <w:r w:rsidRPr="00D907EC">
        <w:rPr>
          <w:rFonts w:hint="eastAsia"/>
          <w:color w:val="0000FF"/>
        </w:rPr>
        <w:t>は新たな研究での利用のために試料を保管することを拒否（同意撤回）することができる。ただし対応表は研究終了後に破棄するため、研究終了後は同意撤回することはできない。</w:t>
      </w:r>
    </w:p>
    <w:p w14:paraId="738FBCC3" w14:textId="77777777" w:rsidR="009A3A6E" w:rsidRPr="00D907EC" w:rsidRDefault="009A3A6E" w:rsidP="009A3A6E">
      <w:pPr>
        <w:ind w:firstLine="224"/>
        <w:rPr>
          <w:color w:val="0000FF"/>
        </w:rPr>
      </w:pPr>
    </w:p>
    <w:p w14:paraId="6C49868A" w14:textId="77777777" w:rsidR="009A3A6E" w:rsidRPr="00D907EC" w:rsidRDefault="009A3A6E" w:rsidP="009A3A6E">
      <w:pPr>
        <w:ind w:firstLine="224"/>
        <w:rPr>
          <w:color w:val="0000FF"/>
        </w:rPr>
      </w:pPr>
      <w:r>
        <w:rPr>
          <w:rFonts w:hint="eastAsia"/>
          <w:color w:val="0000FF"/>
        </w:rPr>
        <w:t>（</w:t>
      </w:r>
      <w:r w:rsidRPr="00D907EC">
        <w:rPr>
          <w:rFonts w:hint="eastAsia"/>
          <w:color w:val="0000FF"/>
        </w:rPr>
        <w:t>例</w:t>
      </w:r>
      <w:r>
        <w:rPr>
          <w:rFonts w:hint="eastAsia"/>
          <w:color w:val="0000FF"/>
        </w:rPr>
        <w:t xml:space="preserve">　※データベースへ登録する場合）</w:t>
      </w:r>
      <w:r w:rsidRPr="00D907EC">
        <w:rPr>
          <w:rFonts w:hint="eastAsia"/>
          <w:color w:val="0000FF"/>
        </w:rPr>
        <w:t>研究終了後、本研究で収集したデータは対応表を破</w:t>
      </w:r>
      <w:r>
        <w:rPr>
          <w:rFonts w:hint="eastAsia"/>
          <w:color w:val="0000FF"/>
        </w:rPr>
        <w:t>棄し、個人の識別ができないよう措置を行った上で○○○</w:t>
      </w:r>
      <w:r w:rsidRPr="00D907EC">
        <w:rPr>
          <w:rFonts w:hint="eastAsia"/>
          <w:color w:val="0000FF"/>
        </w:rPr>
        <w:t>データベースに移し、他</w:t>
      </w:r>
      <w:r>
        <w:rPr>
          <w:rFonts w:hint="eastAsia"/>
          <w:color w:val="0000FF"/>
        </w:rPr>
        <w:t>機関</w:t>
      </w:r>
      <w:r w:rsidRPr="00D907EC">
        <w:rPr>
          <w:rFonts w:hint="eastAsia"/>
          <w:color w:val="0000FF"/>
        </w:rPr>
        <w:t>の研究者を含む新たな研究で利用するために保管する。</w:t>
      </w:r>
      <w:r>
        <w:rPr>
          <w:rFonts w:hint="eastAsia"/>
          <w:color w:val="0000FF"/>
        </w:rPr>
        <w:t>○○○</w:t>
      </w:r>
      <w:r w:rsidRPr="00D907EC">
        <w:rPr>
          <w:rFonts w:hint="eastAsia"/>
          <w:color w:val="0000FF"/>
        </w:rPr>
        <w:t>へのデータ移行についても、研究参加の際に同意説明文書で説明する。</w:t>
      </w:r>
    </w:p>
    <w:p w14:paraId="5BBB4628" w14:textId="77777777" w:rsidR="009A3A6E" w:rsidRPr="00D907EC" w:rsidRDefault="009A3A6E" w:rsidP="009A3A6E">
      <w:pPr>
        <w:ind w:firstLine="224"/>
        <w:rPr>
          <w:color w:val="0000FF"/>
        </w:rPr>
      </w:pPr>
    </w:p>
    <w:p w14:paraId="1177AE5F" w14:textId="3A7F4745" w:rsidR="006C097C" w:rsidRPr="006C097C" w:rsidRDefault="009A3A6E" w:rsidP="009A3A6E">
      <w:pPr>
        <w:ind w:firstLineChars="0" w:firstLine="0"/>
        <w:rPr>
          <w:rFonts w:cs="MS-Mincho" w:hint="eastAsia"/>
          <w:color w:val="0000FF"/>
          <w:kern w:val="0"/>
        </w:rPr>
      </w:pPr>
      <w:r>
        <w:rPr>
          <w:rFonts w:hint="eastAsia"/>
          <w:color w:val="0000FF"/>
        </w:rPr>
        <w:t>（</w:t>
      </w:r>
      <w:r w:rsidRPr="00D907EC">
        <w:rPr>
          <w:rFonts w:hint="eastAsia"/>
          <w:color w:val="0000FF"/>
        </w:rPr>
        <w:t>例</w:t>
      </w:r>
      <w:r>
        <w:rPr>
          <w:rFonts w:hint="eastAsia"/>
          <w:color w:val="0000FF"/>
        </w:rPr>
        <w:t xml:space="preserve">　※バイオバンクへ登録する場合）研究対象者</w:t>
      </w:r>
      <w:r w:rsidRPr="00D907EC">
        <w:rPr>
          <w:rFonts w:hint="eastAsia"/>
          <w:color w:val="0000FF"/>
        </w:rPr>
        <w:t>の同意と倫理審査委員会による承認が得られた場合、本研究で取得した</w:t>
      </w:r>
      <w:r>
        <w:rPr>
          <w:rFonts w:hint="eastAsia"/>
          <w:color w:val="0000FF"/>
        </w:rPr>
        <w:t>血清と生検の残余検体（試料の種類を記載）</w:t>
      </w:r>
      <w:r w:rsidRPr="00D907EC">
        <w:rPr>
          <w:rFonts w:hint="eastAsia"/>
          <w:color w:val="0000FF"/>
        </w:rPr>
        <w:t>は</w:t>
      </w:r>
      <w:r>
        <w:rPr>
          <w:rFonts w:hint="eastAsia"/>
          <w:color w:val="0000FF"/>
        </w:rPr>
        <w:t>○○○</w:t>
      </w:r>
      <w:r w:rsidRPr="00D907EC">
        <w:rPr>
          <w:rFonts w:hint="eastAsia"/>
          <w:color w:val="0000FF"/>
        </w:rPr>
        <w:t>バイオバンクに寄託され、保管される。これらの試料は</w:t>
      </w:r>
      <w:r>
        <w:rPr>
          <w:rFonts w:hint="eastAsia"/>
          <w:color w:val="0000FF"/>
        </w:rPr>
        <w:t>×××（利用目的を記載）</w:t>
      </w:r>
      <w:r w:rsidRPr="00D907EC">
        <w:rPr>
          <w:rFonts w:hint="eastAsia"/>
          <w:color w:val="0000FF"/>
        </w:rPr>
        <w:t>などの研究に使用することができ、</w:t>
      </w:r>
      <w:r>
        <w:rPr>
          <w:rFonts w:hint="eastAsia"/>
          <w:color w:val="0000FF"/>
        </w:rPr>
        <w:t>△△研究所（保管機関等）</w:t>
      </w:r>
      <w:r w:rsidRPr="00D907EC">
        <w:rPr>
          <w:rFonts w:hint="eastAsia"/>
          <w:color w:val="0000FF"/>
        </w:rPr>
        <w:t>から希望する研究者等に分譲される。</w:t>
      </w:r>
      <w:r>
        <w:rPr>
          <w:rFonts w:hint="eastAsia"/>
          <w:color w:val="0000FF"/>
        </w:rPr>
        <w:t>△△研究所（保管機関等）</w:t>
      </w:r>
      <w:r w:rsidRPr="00D907EC">
        <w:rPr>
          <w:rFonts w:hint="eastAsia"/>
          <w:color w:val="0000FF"/>
        </w:rPr>
        <w:t>には</w:t>
      </w:r>
      <w:r>
        <w:rPr>
          <w:rFonts w:hint="eastAsia"/>
          <w:color w:val="0000FF"/>
        </w:rPr>
        <w:t>血清と生検の残余検体（試料の種類を記載）</w:t>
      </w:r>
      <w:r w:rsidRPr="00D907EC">
        <w:rPr>
          <w:rFonts w:hint="eastAsia"/>
          <w:color w:val="0000FF"/>
        </w:rPr>
        <w:t>と</w:t>
      </w:r>
      <w:r>
        <w:rPr>
          <w:rFonts w:hint="eastAsia"/>
          <w:color w:val="0000FF"/>
        </w:rPr>
        <w:t>診断疾患名（臨床情報の種類記載）</w:t>
      </w:r>
      <w:r w:rsidRPr="00D907EC">
        <w:rPr>
          <w:rFonts w:hint="eastAsia"/>
          <w:color w:val="0000FF"/>
        </w:rPr>
        <w:t>を提供するが、対応表は提供しないため個人を識別することはできない。対応表は研究終了後も保管し、</w:t>
      </w:r>
      <w:r>
        <w:rPr>
          <w:rFonts w:hint="eastAsia"/>
          <w:color w:val="0000FF"/>
        </w:rPr>
        <w:t>研究対象者</w:t>
      </w:r>
      <w:r w:rsidRPr="00D907EC">
        <w:rPr>
          <w:rFonts w:hint="eastAsia"/>
          <w:color w:val="0000FF"/>
        </w:rPr>
        <w:t>が特定の研究に対する利用を拒否または同意撤回した場合、本研究の相談窓口で問い合わせを受け付け、該当する試料の不使用または廃棄を</w:t>
      </w:r>
      <w:r>
        <w:rPr>
          <w:rFonts w:hint="eastAsia"/>
          <w:color w:val="0000FF"/>
        </w:rPr>
        <w:t>○○○</w:t>
      </w:r>
      <w:r w:rsidRPr="00D907EC">
        <w:rPr>
          <w:rFonts w:hint="eastAsia"/>
          <w:color w:val="0000FF"/>
        </w:rPr>
        <w:t>バイオバンクに依頼する。</w:t>
      </w:r>
    </w:p>
    <w:p w14:paraId="61C31C23" w14:textId="77777777" w:rsidR="006C097C" w:rsidRPr="00B76F99" w:rsidRDefault="006C097C" w:rsidP="007B5716">
      <w:pPr>
        <w:ind w:firstLine="224"/>
        <w:rPr>
          <w:rFonts w:cs="MS-Mincho" w:hint="eastAsia"/>
          <w:color w:val="0000FF"/>
          <w:kern w:val="0"/>
        </w:rPr>
      </w:pPr>
    </w:p>
    <w:p w14:paraId="214706E6" w14:textId="77777777" w:rsidR="00672D46" w:rsidRPr="00B76F99" w:rsidRDefault="00672D46" w:rsidP="00C61275">
      <w:pPr>
        <w:pStyle w:val="1"/>
        <w:numPr>
          <w:ilvl w:val="0"/>
          <w:numId w:val="48"/>
        </w:numPr>
      </w:pPr>
      <w:bookmarkStart w:id="122" w:name="_Toc161065376"/>
      <w:r w:rsidRPr="00B76F99">
        <w:rPr>
          <w:rFonts w:hint="eastAsia"/>
        </w:rPr>
        <w:t>研究組織</w:t>
      </w:r>
      <w:bookmarkEnd w:id="122"/>
    </w:p>
    <w:p w14:paraId="3CE07534" w14:textId="77777777" w:rsidR="00672D46" w:rsidRPr="00B76F99" w:rsidRDefault="00672D46" w:rsidP="00845806">
      <w:pPr>
        <w:ind w:firstLine="224"/>
        <w:rPr>
          <w:color w:val="C00000"/>
          <w:kern w:val="0"/>
        </w:rPr>
      </w:pPr>
      <w:r w:rsidRPr="00B76F99">
        <w:rPr>
          <w:rFonts w:hint="eastAsia"/>
          <w:color w:val="C00000"/>
          <w:kern w:val="0"/>
        </w:rPr>
        <w:t>本章には、研究に関連する組織および個人（氏名・職名）を記載する。</w:t>
      </w:r>
    </w:p>
    <w:p w14:paraId="09FD28F5" w14:textId="24C92D44" w:rsidR="00672D46" w:rsidRPr="00B76F99" w:rsidRDefault="009B4785" w:rsidP="00845806">
      <w:pPr>
        <w:ind w:firstLine="224"/>
        <w:rPr>
          <w:color w:val="C00000"/>
          <w:kern w:val="0"/>
        </w:rPr>
      </w:pPr>
      <w:r w:rsidRPr="00B76F99">
        <w:rPr>
          <w:rFonts w:hint="eastAsia"/>
          <w:color w:val="C00000"/>
          <w:kern w:val="0"/>
        </w:rPr>
        <w:t>少なくとも、「</w:t>
      </w:r>
      <w:r w:rsidR="0005017A">
        <w:rPr>
          <w:rFonts w:hint="eastAsia"/>
          <w:color w:val="C00000"/>
          <w:kern w:val="0"/>
        </w:rPr>
        <w:t>研究機関</w:t>
      </w:r>
      <w:r w:rsidRPr="00B76F99">
        <w:rPr>
          <w:rFonts w:hint="eastAsia"/>
          <w:color w:val="C00000"/>
          <w:kern w:val="0"/>
        </w:rPr>
        <w:t>・代表者」、「</w:t>
      </w:r>
      <w:r w:rsidR="00672D46" w:rsidRPr="00B76F99">
        <w:rPr>
          <w:rFonts w:hint="eastAsia"/>
          <w:color w:val="C00000"/>
          <w:kern w:val="0"/>
        </w:rPr>
        <w:t>研究</w:t>
      </w:r>
      <w:r w:rsidRPr="00B76F99">
        <w:rPr>
          <w:rFonts w:hint="eastAsia"/>
          <w:color w:val="C00000"/>
          <w:kern w:val="0"/>
        </w:rPr>
        <w:t>代表者」、</w:t>
      </w:r>
      <w:r w:rsidR="00672D46" w:rsidRPr="00B76F99">
        <w:rPr>
          <w:rFonts w:hint="eastAsia"/>
          <w:color w:val="C00000"/>
          <w:kern w:val="0"/>
        </w:rPr>
        <w:t>「</w:t>
      </w:r>
      <w:r w:rsidR="00343ED9">
        <w:rPr>
          <w:rFonts w:hint="eastAsia"/>
          <w:color w:val="C00000"/>
          <w:kern w:val="0"/>
        </w:rPr>
        <w:t>研究責任者</w:t>
      </w:r>
      <w:r w:rsidR="00672D46" w:rsidRPr="00B76F99">
        <w:rPr>
          <w:rFonts w:hint="eastAsia"/>
          <w:color w:val="C00000"/>
          <w:kern w:val="0"/>
        </w:rPr>
        <w:t>」、「統計解析責任者」、「データセンターおよびデータマネジメント責任者」、「モニタリング責任者」、「監査責任者」、「</w:t>
      </w:r>
      <w:r w:rsidR="00E102F0" w:rsidRPr="00B76F99">
        <w:rPr>
          <w:rFonts w:hint="eastAsia"/>
          <w:color w:val="C00000"/>
          <w:kern w:val="0"/>
        </w:rPr>
        <w:t>効果安全性評価</w:t>
      </w:r>
      <w:r w:rsidR="00672D46" w:rsidRPr="00B76F99">
        <w:rPr>
          <w:rFonts w:hint="eastAsia"/>
          <w:color w:val="C00000"/>
          <w:kern w:val="0"/>
        </w:rPr>
        <w:t>委員」、「</w:t>
      </w:r>
      <w:r w:rsidR="004C359C">
        <w:rPr>
          <w:rFonts w:hint="eastAsia"/>
          <w:color w:val="C00000"/>
          <w:kern w:val="0"/>
        </w:rPr>
        <w:t>研究</w:t>
      </w:r>
      <w:r w:rsidR="00672D46" w:rsidRPr="00B76F99">
        <w:rPr>
          <w:rFonts w:hint="eastAsia"/>
          <w:color w:val="C00000"/>
          <w:kern w:val="0"/>
        </w:rPr>
        <w:t>薬提供者」を含め、必要に応じて「割付責任者」、「</w:t>
      </w:r>
      <w:r w:rsidR="00B8174E" w:rsidRPr="00B76F99">
        <w:rPr>
          <w:rFonts w:hint="eastAsia"/>
          <w:color w:val="C00000"/>
          <w:kern w:val="0"/>
        </w:rPr>
        <w:t>臨床研究</w:t>
      </w:r>
      <w:r w:rsidR="00672D46" w:rsidRPr="00B76F99">
        <w:rPr>
          <w:rFonts w:hint="eastAsia"/>
          <w:color w:val="C00000"/>
          <w:kern w:val="0"/>
        </w:rPr>
        <w:t>調整</w:t>
      </w:r>
      <w:r w:rsidR="001D3042">
        <w:rPr>
          <w:rFonts w:hint="eastAsia"/>
          <w:color w:val="C00000"/>
          <w:kern w:val="0"/>
        </w:rPr>
        <w:t>者</w:t>
      </w:r>
      <w:r w:rsidR="00672D46" w:rsidRPr="00B76F99">
        <w:rPr>
          <w:rFonts w:hint="eastAsia"/>
          <w:color w:val="C00000"/>
          <w:kern w:val="0"/>
        </w:rPr>
        <w:t>」、「</w:t>
      </w:r>
      <w:r w:rsidR="00B8174E" w:rsidRPr="00B76F99">
        <w:rPr>
          <w:rFonts w:hint="eastAsia"/>
          <w:color w:val="C00000"/>
          <w:kern w:val="0"/>
        </w:rPr>
        <w:t>臨床研究</w:t>
      </w:r>
      <w:r w:rsidR="00672D46" w:rsidRPr="00B76F99">
        <w:rPr>
          <w:rFonts w:hint="eastAsia"/>
          <w:color w:val="C00000"/>
          <w:kern w:val="0"/>
        </w:rPr>
        <w:t>調整委員」、「各種委員会の委員」などを追加する。</w:t>
      </w:r>
    </w:p>
    <w:p w14:paraId="5018E30B" w14:textId="54DA5EAC" w:rsidR="00672D46" w:rsidRPr="00B76F99" w:rsidRDefault="0005017A" w:rsidP="00845806">
      <w:pPr>
        <w:ind w:firstLine="224"/>
        <w:rPr>
          <w:color w:val="C00000"/>
          <w:kern w:val="0"/>
        </w:rPr>
      </w:pPr>
      <w:r>
        <w:rPr>
          <w:rFonts w:hint="eastAsia"/>
          <w:color w:val="C00000"/>
          <w:kern w:val="0"/>
        </w:rPr>
        <w:t>研究機関</w:t>
      </w:r>
      <w:r w:rsidR="00672D46" w:rsidRPr="00B76F99">
        <w:rPr>
          <w:rFonts w:hint="eastAsia"/>
          <w:color w:val="C00000"/>
          <w:kern w:val="0"/>
        </w:rPr>
        <w:t>については｢所在地および電話番号」、モニタリング責任者および監査責任者については「電話番号」を記載する。</w:t>
      </w:r>
    </w:p>
    <w:p w14:paraId="65CB04FF" w14:textId="6679D055" w:rsidR="00672D46" w:rsidRPr="00B76F99" w:rsidRDefault="00672D46" w:rsidP="00845806">
      <w:pPr>
        <w:ind w:firstLine="224"/>
        <w:rPr>
          <w:color w:val="C00000"/>
          <w:kern w:val="0"/>
        </w:rPr>
      </w:pPr>
      <w:r w:rsidRPr="00B76F99">
        <w:rPr>
          <w:rFonts w:hint="eastAsia"/>
          <w:color w:val="C00000"/>
          <w:kern w:val="0"/>
        </w:rPr>
        <w:t>必要に応じて、</w:t>
      </w:r>
      <w:r w:rsidR="00B8174E" w:rsidRPr="00B76F99">
        <w:rPr>
          <w:rFonts w:hint="eastAsia"/>
          <w:color w:val="C00000"/>
          <w:kern w:val="0"/>
        </w:rPr>
        <w:t>臨床研究</w:t>
      </w:r>
      <w:r w:rsidRPr="00B76F99">
        <w:rPr>
          <w:rFonts w:hint="eastAsia"/>
          <w:color w:val="C00000"/>
          <w:kern w:val="0"/>
        </w:rPr>
        <w:t>に関連する臨床検査</w:t>
      </w:r>
      <w:r w:rsidR="003215F9">
        <w:rPr>
          <w:rFonts w:hint="eastAsia"/>
          <w:color w:val="C00000"/>
          <w:kern w:val="0"/>
        </w:rPr>
        <w:t>機関</w:t>
      </w:r>
      <w:r w:rsidRPr="00B76F99">
        <w:rPr>
          <w:rFonts w:hint="eastAsia"/>
          <w:color w:val="C00000"/>
          <w:kern w:val="0"/>
        </w:rPr>
        <w:t>およびその他の医学的および技術的部門・機関の名称および所在地を記載する。</w:t>
      </w:r>
    </w:p>
    <w:p w14:paraId="388B88F9" w14:textId="77777777" w:rsidR="00672D46" w:rsidRPr="00B76F99" w:rsidRDefault="00672D46" w:rsidP="00845806">
      <w:pPr>
        <w:ind w:firstLine="224"/>
        <w:rPr>
          <w:color w:val="C00000"/>
          <w:kern w:val="0"/>
        </w:rPr>
      </w:pPr>
      <w:r w:rsidRPr="00B76F99">
        <w:rPr>
          <w:rFonts w:hint="eastAsia"/>
          <w:color w:val="C00000"/>
          <w:kern w:val="0"/>
        </w:rPr>
        <w:t>開発業務受託機関に業務を委託する場合には、開発業務受託機関の名称および所在地ならびに委託する業務の内容を記載する。</w:t>
      </w:r>
    </w:p>
    <w:p w14:paraId="5C12863B" w14:textId="7CE4CBB9" w:rsidR="00672D46" w:rsidRPr="00B76F99" w:rsidRDefault="00672D46" w:rsidP="00845806">
      <w:pPr>
        <w:ind w:firstLine="224"/>
        <w:rPr>
          <w:color w:val="C00000"/>
          <w:kern w:val="0"/>
        </w:rPr>
      </w:pPr>
      <w:r w:rsidRPr="00B76F99">
        <w:rPr>
          <w:rFonts w:hint="eastAsia"/>
          <w:color w:val="C00000"/>
          <w:kern w:val="0"/>
        </w:rPr>
        <w:t>各々の役割の独立性を保ち、</w:t>
      </w:r>
      <w:r w:rsidR="00196289">
        <w:rPr>
          <w:rFonts w:hint="eastAsia"/>
          <w:color w:val="C00000"/>
          <w:kern w:val="0"/>
        </w:rPr>
        <w:t>研究</w:t>
      </w:r>
      <w:r w:rsidRPr="00B76F99">
        <w:rPr>
          <w:rFonts w:hint="eastAsia"/>
          <w:color w:val="C00000"/>
          <w:kern w:val="0"/>
        </w:rPr>
        <w:t>データの信頼性を担保するため、</w:t>
      </w:r>
      <w:r w:rsidR="00E102F0" w:rsidRPr="00B76F99">
        <w:rPr>
          <w:rFonts w:hint="eastAsia"/>
          <w:color w:val="C00000"/>
          <w:kern w:val="0"/>
        </w:rPr>
        <w:t>効果安全性評価</w:t>
      </w:r>
      <w:r w:rsidRPr="00B76F99">
        <w:rPr>
          <w:rFonts w:hint="eastAsia"/>
          <w:color w:val="C00000"/>
          <w:kern w:val="0"/>
        </w:rPr>
        <w:t>委員は他の役割を担うことはできない。</w:t>
      </w:r>
    </w:p>
    <w:p w14:paraId="4DB4741A" w14:textId="396383FF" w:rsidR="00E912F8" w:rsidRPr="00B76F99" w:rsidRDefault="00E102F0" w:rsidP="00845806">
      <w:pPr>
        <w:ind w:firstLine="224"/>
        <w:rPr>
          <w:color w:val="C00000"/>
          <w:kern w:val="0"/>
        </w:rPr>
      </w:pPr>
      <w:r w:rsidRPr="00B76F99">
        <w:rPr>
          <w:rFonts w:hint="eastAsia"/>
          <w:color w:val="C00000"/>
          <w:kern w:val="0"/>
        </w:rPr>
        <w:t>効果安全性評価</w:t>
      </w:r>
      <w:r w:rsidR="00E912F8" w:rsidRPr="00B76F99">
        <w:rPr>
          <w:rFonts w:hint="eastAsia"/>
          <w:color w:val="C00000"/>
          <w:kern w:val="0"/>
        </w:rPr>
        <w:t>委員はできるだけ奇数名になるようにする</w:t>
      </w:r>
      <w:r w:rsidRPr="00B76F99">
        <w:rPr>
          <w:rFonts w:hint="eastAsia"/>
          <w:color w:val="C00000"/>
          <w:kern w:val="0"/>
        </w:rPr>
        <w:t>（多数決をとったときに判別できるようにするため）</w:t>
      </w:r>
      <w:r w:rsidR="00E912F8" w:rsidRPr="00B76F99">
        <w:rPr>
          <w:rFonts w:hint="eastAsia"/>
          <w:color w:val="C00000"/>
          <w:kern w:val="0"/>
        </w:rPr>
        <w:t>。</w:t>
      </w:r>
    </w:p>
    <w:p w14:paraId="1ED6EE27" w14:textId="02AE69DF" w:rsidR="00672D46" w:rsidRPr="00B76F99" w:rsidRDefault="00672D46" w:rsidP="00845806">
      <w:pPr>
        <w:ind w:firstLine="224"/>
        <w:rPr>
          <w:color w:val="C00000"/>
          <w:kern w:val="0"/>
        </w:rPr>
      </w:pPr>
    </w:p>
    <w:p w14:paraId="367B0671" w14:textId="77777777" w:rsidR="00D111D0" w:rsidRPr="00B76F99" w:rsidRDefault="00D111D0" w:rsidP="00845806">
      <w:pPr>
        <w:ind w:firstLine="224"/>
        <w:rPr>
          <w:color w:val="C00000"/>
          <w:kern w:val="0"/>
        </w:rPr>
      </w:pPr>
    </w:p>
    <w:p w14:paraId="7155216D" w14:textId="586EC593" w:rsidR="0080215D" w:rsidRPr="00B76F99" w:rsidRDefault="0005017A" w:rsidP="00AB60B7">
      <w:pPr>
        <w:pStyle w:val="2"/>
      </w:pPr>
      <w:bookmarkStart w:id="123" w:name="_Toc161065377"/>
      <w:r>
        <w:rPr>
          <w:rFonts w:hint="eastAsia"/>
        </w:rPr>
        <w:t>研究機関</w:t>
      </w:r>
      <w:bookmarkEnd w:id="123"/>
    </w:p>
    <w:p w14:paraId="69F038CC" w14:textId="5DEBF5FB" w:rsidR="0080215D" w:rsidRDefault="0080215D" w:rsidP="00845806">
      <w:pPr>
        <w:ind w:firstLine="224"/>
      </w:pPr>
      <w:r w:rsidRPr="00B76F99">
        <w:rPr>
          <w:rFonts w:hint="eastAsia"/>
        </w:rPr>
        <w:t>三重大学医学部附属病院</w:t>
      </w:r>
    </w:p>
    <w:p w14:paraId="404874BA" w14:textId="77777777" w:rsidR="00DD701A" w:rsidRPr="00B76F99" w:rsidRDefault="00DD701A" w:rsidP="00845806">
      <w:pPr>
        <w:ind w:firstLine="224"/>
      </w:pPr>
    </w:p>
    <w:p w14:paraId="0B154B3F" w14:textId="77777777" w:rsidR="00F21C02" w:rsidRPr="00B76F99" w:rsidRDefault="006A6E11" w:rsidP="00AB60B7">
      <w:pPr>
        <w:pStyle w:val="2"/>
      </w:pPr>
      <w:bookmarkStart w:id="124" w:name="_Toc161065378"/>
      <w:r w:rsidRPr="00B76F99">
        <w:rPr>
          <w:rFonts w:hint="eastAsia"/>
        </w:rPr>
        <w:t>研究</w:t>
      </w:r>
      <w:r w:rsidR="000075D7" w:rsidRPr="00B76F99">
        <w:rPr>
          <w:rFonts w:hint="eastAsia"/>
        </w:rPr>
        <w:t>代表</w:t>
      </w:r>
      <w:r w:rsidRPr="00B76F99">
        <w:rPr>
          <w:rFonts w:hint="eastAsia"/>
        </w:rPr>
        <w:t>者</w:t>
      </w:r>
      <w:bookmarkEnd w:id="124"/>
    </w:p>
    <w:p w14:paraId="4AF47605" w14:textId="67A9CCAA" w:rsidR="006A6E11" w:rsidRDefault="006A6E11" w:rsidP="00845806">
      <w:pPr>
        <w:ind w:firstLine="224"/>
        <w:rPr>
          <w:color w:val="3333FF"/>
          <w:kern w:val="0"/>
        </w:rPr>
      </w:pPr>
      <w:r w:rsidRPr="00B76F99">
        <w:rPr>
          <w:rFonts w:hint="eastAsia"/>
          <w:color w:val="3333FF"/>
          <w:kern w:val="0"/>
        </w:rPr>
        <w:t xml:space="preserve">三重大学医学部附属病院　</w:t>
      </w:r>
      <w:r w:rsidR="001A6C9A" w:rsidRPr="00B76F99">
        <w:rPr>
          <w:rFonts w:hint="eastAsia"/>
          <w:color w:val="3333FF"/>
          <w:kern w:val="0"/>
        </w:rPr>
        <w:t>●●</w:t>
      </w:r>
      <w:r w:rsidRPr="00B76F99">
        <w:rPr>
          <w:rFonts w:hint="eastAsia"/>
          <w:color w:val="3333FF"/>
          <w:kern w:val="0"/>
        </w:rPr>
        <w:t xml:space="preserve">科　</w:t>
      </w:r>
      <w:r w:rsidR="00B87E23" w:rsidRPr="00B76F99">
        <w:rPr>
          <w:rFonts w:hint="eastAsia"/>
          <w:color w:val="3333FF"/>
          <w:kern w:val="0"/>
        </w:rPr>
        <w:t xml:space="preserve">教授　</w:t>
      </w:r>
      <w:r w:rsidR="001A6C9A" w:rsidRPr="00B76F99">
        <w:rPr>
          <w:rFonts w:hint="eastAsia"/>
          <w:color w:val="3333FF"/>
          <w:kern w:val="0"/>
        </w:rPr>
        <w:t>●●●●</w:t>
      </w:r>
    </w:p>
    <w:p w14:paraId="20B5DF8F" w14:textId="0931987D" w:rsidR="006156CB" w:rsidRPr="00C3223E" w:rsidRDefault="006156CB" w:rsidP="00F36BD1">
      <w:pPr>
        <w:ind w:firstLineChars="0" w:firstLine="0"/>
        <w:rPr>
          <w:color w:val="C00000"/>
        </w:rPr>
      </w:pPr>
      <w:bookmarkStart w:id="125" w:name="_Hlk74898859"/>
      <w:r w:rsidRPr="00C3223E">
        <w:rPr>
          <w:rFonts w:hint="eastAsia"/>
          <w:color w:val="C00000"/>
        </w:rPr>
        <w:t>※</w:t>
      </w:r>
      <w:r>
        <w:rPr>
          <w:rFonts w:hint="eastAsia"/>
          <w:color w:val="C00000"/>
        </w:rPr>
        <w:t>多機関共同研究の場合に設定してください。</w:t>
      </w:r>
      <w:r w:rsidR="00F8650B">
        <w:rPr>
          <w:rFonts w:hint="eastAsia"/>
          <w:color w:val="C00000"/>
        </w:rPr>
        <w:t>単機関研究の場合「該当なし」と記載してください。</w:t>
      </w:r>
    </w:p>
    <w:bookmarkEnd w:id="125"/>
    <w:p w14:paraId="7C4E464A" w14:textId="3A773A81" w:rsidR="006156CB" w:rsidRPr="00E65859" w:rsidRDefault="006156CB" w:rsidP="006156CB">
      <w:pPr>
        <w:ind w:firstLineChars="0" w:firstLine="0"/>
        <w:rPr>
          <w:color w:val="0000FF"/>
        </w:rPr>
      </w:pPr>
      <w:r>
        <w:rPr>
          <w:rFonts w:ascii="ＭＳ 明朝" w:eastAsia="ＭＳ 明朝" w:hAnsi="ＭＳ 明朝" w:hint="eastAsia"/>
          <w:color w:val="C00000"/>
        </w:rPr>
        <w:t>※</w:t>
      </w:r>
      <w:r>
        <w:rPr>
          <w:rFonts w:hint="eastAsia"/>
          <w:color w:val="C00000"/>
        </w:rPr>
        <w:t>研究代表者</w:t>
      </w:r>
      <w:r w:rsidR="007D1F09">
        <w:rPr>
          <w:rFonts w:hint="eastAsia"/>
          <w:color w:val="C00000"/>
        </w:rPr>
        <w:t>は、</w:t>
      </w:r>
      <w:r>
        <w:rPr>
          <w:rFonts w:hint="eastAsia"/>
          <w:color w:val="C00000"/>
        </w:rPr>
        <w:t>研究責任者から選任してください。</w:t>
      </w:r>
    </w:p>
    <w:p w14:paraId="781D8CF7" w14:textId="77777777" w:rsidR="006156CB" w:rsidRPr="006156CB" w:rsidRDefault="006156CB" w:rsidP="00845806">
      <w:pPr>
        <w:ind w:firstLine="224"/>
        <w:rPr>
          <w:color w:val="3333FF"/>
          <w:kern w:val="0"/>
        </w:rPr>
      </w:pPr>
    </w:p>
    <w:p w14:paraId="3174D6E8" w14:textId="77777777" w:rsidR="00F21C02" w:rsidRPr="00B76F99" w:rsidRDefault="00B87E23" w:rsidP="00AB60B7">
      <w:pPr>
        <w:pStyle w:val="2"/>
      </w:pPr>
      <w:bookmarkStart w:id="126" w:name="_Toc161065379"/>
      <w:r w:rsidRPr="00B76F99">
        <w:rPr>
          <w:rFonts w:hint="eastAsia"/>
        </w:rPr>
        <w:t>研究事務局</w:t>
      </w:r>
      <w:bookmarkEnd w:id="126"/>
    </w:p>
    <w:p w14:paraId="6A655380" w14:textId="77777777" w:rsidR="00B87E23" w:rsidRPr="00B76F99" w:rsidRDefault="00B87E23" w:rsidP="00845806">
      <w:pPr>
        <w:ind w:firstLine="224"/>
        <w:rPr>
          <w:color w:val="3333FF"/>
          <w:kern w:val="0"/>
        </w:rPr>
      </w:pPr>
      <w:r w:rsidRPr="00B76F99">
        <w:rPr>
          <w:rFonts w:hint="eastAsia"/>
          <w:color w:val="3333FF"/>
          <w:kern w:val="0"/>
        </w:rPr>
        <w:t>〒514-8507　津市江戸橋2-174</w:t>
      </w:r>
      <w:r w:rsidR="0097381D" w:rsidRPr="00B76F99">
        <w:rPr>
          <w:rFonts w:hint="eastAsia"/>
          <w:color w:val="3333FF"/>
          <w:kern w:val="0"/>
        </w:rPr>
        <w:t xml:space="preserve">　担当　</w:t>
      </w:r>
      <w:r w:rsidR="001A6C9A" w:rsidRPr="00B76F99">
        <w:rPr>
          <w:rFonts w:hint="eastAsia"/>
          <w:color w:val="3333FF"/>
          <w:kern w:val="0"/>
        </w:rPr>
        <w:t>●●●●</w:t>
      </w:r>
    </w:p>
    <w:p w14:paraId="4C4151CE" w14:textId="77777777" w:rsidR="00B87E23" w:rsidRPr="00B76F99" w:rsidRDefault="00B87E23" w:rsidP="00845806">
      <w:pPr>
        <w:ind w:firstLine="224"/>
        <w:rPr>
          <w:color w:val="3333FF"/>
          <w:kern w:val="0"/>
        </w:rPr>
      </w:pPr>
      <w:r w:rsidRPr="00B76F99">
        <w:rPr>
          <w:rFonts w:hint="eastAsia"/>
          <w:color w:val="3333FF"/>
          <w:kern w:val="0"/>
        </w:rPr>
        <w:t xml:space="preserve">　　　　　　　　　電話：059-XXX-XXXX （内線XXXX）</w:t>
      </w:r>
    </w:p>
    <w:p w14:paraId="00EC32CB" w14:textId="77777777" w:rsidR="00B87E23" w:rsidRPr="00B76F99" w:rsidRDefault="00B87E23" w:rsidP="00845806">
      <w:pPr>
        <w:ind w:firstLine="224"/>
        <w:rPr>
          <w:color w:val="3333FF"/>
          <w:kern w:val="0"/>
        </w:rPr>
      </w:pPr>
      <w:r w:rsidRPr="00B76F99">
        <w:rPr>
          <w:rFonts w:hint="eastAsia"/>
          <w:color w:val="3333FF"/>
          <w:kern w:val="0"/>
        </w:rPr>
        <w:t xml:space="preserve">            FAX：059-XXX-XXXX</w:t>
      </w:r>
    </w:p>
    <w:p w14:paraId="006538E4" w14:textId="716AC889" w:rsidR="00B87E23" w:rsidRDefault="00B87E23" w:rsidP="00845806">
      <w:pPr>
        <w:ind w:firstLine="224"/>
        <w:rPr>
          <w:rStyle w:val="ab"/>
          <w:color w:val="3333FF"/>
          <w:kern w:val="0"/>
        </w:rPr>
      </w:pPr>
      <w:r w:rsidRPr="00B76F99">
        <w:rPr>
          <w:rFonts w:hint="eastAsia"/>
          <w:color w:val="3333FF"/>
          <w:kern w:val="0"/>
        </w:rPr>
        <w:t xml:space="preserve">            E-mail：</w:t>
      </w:r>
      <w:hyperlink r:id="rId16" w:history="1">
        <w:r w:rsidRPr="00B76F99">
          <w:rPr>
            <w:rStyle w:val="ab"/>
            <w:rFonts w:hint="eastAsia"/>
            <w:color w:val="3333FF"/>
            <w:kern w:val="0"/>
          </w:rPr>
          <w:t>XXXX@clin</w:t>
        </w:r>
        <w:r w:rsidR="00AB1AA5" w:rsidRPr="00AB1AA5">
          <w:rPr>
            <w:rStyle w:val="ab"/>
            <w:color w:val="3333FF"/>
            <w:kern w:val="0"/>
          </w:rPr>
          <w:t>.</w:t>
        </w:r>
        <w:r w:rsidRPr="00B76F99">
          <w:rPr>
            <w:rStyle w:val="ab"/>
            <w:rFonts w:hint="eastAsia"/>
            <w:color w:val="3333FF"/>
            <w:kern w:val="0"/>
          </w:rPr>
          <w:t>medic.mie-u.ac.jp</w:t>
        </w:r>
      </w:hyperlink>
    </w:p>
    <w:p w14:paraId="289C2E53" w14:textId="77777777" w:rsidR="00FE0689" w:rsidRPr="00B76F99" w:rsidRDefault="00FE0689" w:rsidP="00845806">
      <w:pPr>
        <w:ind w:firstLine="224"/>
        <w:rPr>
          <w:color w:val="3333FF"/>
          <w:kern w:val="0"/>
        </w:rPr>
      </w:pPr>
    </w:p>
    <w:p w14:paraId="46443D93" w14:textId="77777777" w:rsidR="00F21C02" w:rsidRPr="00B76F99" w:rsidRDefault="00B87E23" w:rsidP="00AB60B7">
      <w:pPr>
        <w:pStyle w:val="2"/>
      </w:pPr>
      <w:bookmarkStart w:id="127" w:name="_Toc161065380"/>
      <w:r w:rsidRPr="00B76F99">
        <w:rPr>
          <w:rFonts w:hint="eastAsia"/>
        </w:rPr>
        <w:t>研究責任</w:t>
      </w:r>
      <w:r w:rsidR="001A6C9A" w:rsidRPr="00B76F99">
        <w:rPr>
          <w:rFonts w:hint="eastAsia"/>
        </w:rPr>
        <w:t>者</w:t>
      </w:r>
      <w:bookmarkEnd w:id="127"/>
    </w:p>
    <w:p w14:paraId="42FAFEF6" w14:textId="02A738E6" w:rsidR="00B87E23" w:rsidRDefault="00B87E23" w:rsidP="00845806">
      <w:pPr>
        <w:ind w:firstLine="224"/>
        <w:rPr>
          <w:color w:val="3333FF"/>
          <w:kern w:val="0"/>
        </w:rPr>
      </w:pPr>
      <w:r w:rsidRPr="00B76F99">
        <w:rPr>
          <w:rFonts w:hint="eastAsia"/>
          <w:color w:val="3333FF"/>
          <w:kern w:val="0"/>
        </w:rPr>
        <w:t xml:space="preserve">三重大学医学部附属病院　</w:t>
      </w:r>
      <w:r w:rsidR="001A6C9A" w:rsidRPr="00B76F99">
        <w:rPr>
          <w:rFonts w:hint="eastAsia"/>
          <w:color w:val="3333FF"/>
          <w:kern w:val="0"/>
        </w:rPr>
        <w:t>●●</w:t>
      </w:r>
      <w:r w:rsidRPr="00B76F99">
        <w:rPr>
          <w:rFonts w:hint="eastAsia"/>
          <w:color w:val="3333FF"/>
          <w:kern w:val="0"/>
        </w:rPr>
        <w:t xml:space="preserve">科　</w:t>
      </w:r>
      <w:r w:rsidR="00EF62D8" w:rsidRPr="00B76F99">
        <w:rPr>
          <w:rFonts w:hint="eastAsia"/>
          <w:color w:val="3333FF"/>
          <w:kern w:val="0"/>
        </w:rPr>
        <w:t>准</w:t>
      </w:r>
      <w:r w:rsidR="0097381D" w:rsidRPr="00B76F99">
        <w:rPr>
          <w:rFonts w:hint="eastAsia"/>
          <w:color w:val="3333FF"/>
          <w:kern w:val="0"/>
        </w:rPr>
        <w:t xml:space="preserve">教授　</w:t>
      </w:r>
      <w:r w:rsidR="001A6C9A" w:rsidRPr="00B76F99">
        <w:rPr>
          <w:rFonts w:hint="eastAsia"/>
          <w:color w:val="3333FF"/>
          <w:kern w:val="0"/>
        </w:rPr>
        <w:t>●●●●</w:t>
      </w:r>
    </w:p>
    <w:p w14:paraId="643E7611" w14:textId="77777777" w:rsidR="00FE0689" w:rsidRPr="00B76F99" w:rsidRDefault="00FE0689" w:rsidP="00845806">
      <w:pPr>
        <w:ind w:firstLine="224"/>
        <w:rPr>
          <w:color w:val="3333FF"/>
          <w:kern w:val="0"/>
        </w:rPr>
      </w:pPr>
    </w:p>
    <w:p w14:paraId="32140D8B" w14:textId="77777777" w:rsidR="00F21C02" w:rsidRPr="00B76F99" w:rsidRDefault="00B87E23" w:rsidP="00AB60B7">
      <w:pPr>
        <w:pStyle w:val="2"/>
      </w:pPr>
      <w:bookmarkStart w:id="128" w:name="_Toc161065381"/>
      <w:r w:rsidRPr="00B76F99">
        <w:rPr>
          <w:rFonts w:hint="eastAsia"/>
        </w:rPr>
        <w:t>研究分担</w:t>
      </w:r>
      <w:r w:rsidR="001A6C9A" w:rsidRPr="00B76F99">
        <w:rPr>
          <w:rFonts w:hint="eastAsia"/>
        </w:rPr>
        <w:t>者</w:t>
      </w:r>
      <w:bookmarkEnd w:id="128"/>
    </w:p>
    <w:p w14:paraId="46584FBC" w14:textId="77777777" w:rsidR="00B87E23" w:rsidRPr="00B76F99" w:rsidRDefault="0097381D" w:rsidP="00845806">
      <w:pPr>
        <w:ind w:firstLine="224"/>
        <w:rPr>
          <w:color w:val="3333FF"/>
          <w:kern w:val="0"/>
        </w:rPr>
      </w:pPr>
      <w:r w:rsidRPr="00B76F99">
        <w:rPr>
          <w:rFonts w:hint="eastAsia"/>
          <w:color w:val="3333FF"/>
          <w:kern w:val="0"/>
        </w:rPr>
        <w:t xml:space="preserve">三重大学医学部附属病院　</w:t>
      </w:r>
      <w:r w:rsidR="001A6C9A" w:rsidRPr="00B76F99">
        <w:rPr>
          <w:rFonts w:hint="eastAsia"/>
          <w:color w:val="3333FF"/>
          <w:kern w:val="0"/>
        </w:rPr>
        <w:t>●●</w:t>
      </w:r>
      <w:r w:rsidRPr="00B76F99">
        <w:rPr>
          <w:rFonts w:hint="eastAsia"/>
          <w:color w:val="3333FF"/>
          <w:kern w:val="0"/>
        </w:rPr>
        <w:t xml:space="preserve">科　講師　</w:t>
      </w:r>
      <w:r w:rsidR="001A6C9A" w:rsidRPr="00B76F99">
        <w:rPr>
          <w:rFonts w:hint="eastAsia"/>
          <w:color w:val="3333FF"/>
          <w:kern w:val="0"/>
        </w:rPr>
        <w:t>●●●●</w:t>
      </w:r>
    </w:p>
    <w:p w14:paraId="44F7A8A7" w14:textId="77777777" w:rsidR="00B87E23" w:rsidRPr="00B76F99" w:rsidRDefault="0097381D" w:rsidP="00845806">
      <w:pPr>
        <w:ind w:firstLine="224"/>
        <w:rPr>
          <w:color w:val="3333FF"/>
          <w:kern w:val="0"/>
        </w:rPr>
      </w:pPr>
      <w:r w:rsidRPr="00B76F99">
        <w:rPr>
          <w:rFonts w:hint="eastAsia"/>
          <w:color w:val="3333FF"/>
          <w:kern w:val="0"/>
        </w:rPr>
        <w:t xml:space="preserve">三重大学医学部附属病院　</w:t>
      </w:r>
      <w:r w:rsidR="001A6C9A" w:rsidRPr="00B76F99">
        <w:rPr>
          <w:rFonts w:hint="eastAsia"/>
          <w:color w:val="3333FF"/>
          <w:kern w:val="0"/>
        </w:rPr>
        <w:t>●●</w:t>
      </w:r>
      <w:r w:rsidRPr="00B76F99">
        <w:rPr>
          <w:rFonts w:hint="eastAsia"/>
          <w:color w:val="3333FF"/>
          <w:kern w:val="0"/>
        </w:rPr>
        <w:t xml:space="preserve">科　助教　</w:t>
      </w:r>
      <w:r w:rsidR="001A6C9A" w:rsidRPr="00B76F99">
        <w:rPr>
          <w:rFonts w:hint="eastAsia"/>
          <w:color w:val="3333FF"/>
          <w:kern w:val="0"/>
        </w:rPr>
        <w:t>●●●●</w:t>
      </w:r>
    </w:p>
    <w:p w14:paraId="6C0DE1D6" w14:textId="4A3C4FF9" w:rsidR="00B87E23" w:rsidRDefault="0097381D" w:rsidP="00845806">
      <w:pPr>
        <w:ind w:firstLine="224"/>
        <w:rPr>
          <w:color w:val="3333FF"/>
          <w:kern w:val="0"/>
        </w:rPr>
      </w:pPr>
      <w:r w:rsidRPr="00B76F99">
        <w:rPr>
          <w:rFonts w:hint="eastAsia"/>
          <w:color w:val="3333FF"/>
          <w:kern w:val="0"/>
        </w:rPr>
        <w:t xml:space="preserve">三重大学医学部附属病院　</w:t>
      </w:r>
      <w:r w:rsidR="001A6C9A" w:rsidRPr="00B76F99">
        <w:rPr>
          <w:rFonts w:hint="eastAsia"/>
          <w:color w:val="3333FF"/>
          <w:kern w:val="0"/>
        </w:rPr>
        <w:t>●●</w:t>
      </w:r>
      <w:r w:rsidRPr="00B76F99">
        <w:rPr>
          <w:rFonts w:hint="eastAsia"/>
          <w:color w:val="3333FF"/>
          <w:kern w:val="0"/>
        </w:rPr>
        <w:t xml:space="preserve">科　助教　</w:t>
      </w:r>
      <w:r w:rsidR="001A6C9A" w:rsidRPr="00B76F99">
        <w:rPr>
          <w:rFonts w:hint="eastAsia"/>
          <w:color w:val="3333FF"/>
          <w:kern w:val="0"/>
        </w:rPr>
        <w:t>●●●●</w:t>
      </w:r>
    </w:p>
    <w:p w14:paraId="2AAAD180" w14:textId="062930E9" w:rsidR="00FE0689" w:rsidRDefault="00C61275" w:rsidP="00845806">
      <w:pPr>
        <w:ind w:firstLine="224"/>
        <w:rPr>
          <w:color w:val="C00000"/>
        </w:rPr>
      </w:pPr>
      <w:bookmarkStart w:id="129" w:name="_Hlk138626273"/>
      <w:r w:rsidRPr="004770B1">
        <w:rPr>
          <w:rFonts w:hint="eastAsia"/>
          <w:color w:val="C00000"/>
        </w:rPr>
        <w:t>※または、「研究分担者リスト」を作成し、別紙参照とすることも可とする。</w:t>
      </w:r>
      <w:bookmarkEnd w:id="129"/>
    </w:p>
    <w:p w14:paraId="754609EC" w14:textId="77777777" w:rsidR="00C61275" w:rsidRPr="00B76F99" w:rsidRDefault="00C61275" w:rsidP="00845806">
      <w:pPr>
        <w:ind w:firstLine="224"/>
        <w:rPr>
          <w:rFonts w:hint="eastAsia"/>
          <w:color w:val="3333FF"/>
          <w:kern w:val="0"/>
        </w:rPr>
      </w:pPr>
    </w:p>
    <w:p w14:paraId="2958B6C5" w14:textId="77777777" w:rsidR="00F21C02" w:rsidRPr="00B76F99" w:rsidRDefault="00B87E23" w:rsidP="00AB60B7">
      <w:pPr>
        <w:pStyle w:val="2"/>
      </w:pPr>
      <w:bookmarkStart w:id="130" w:name="_Toc161065382"/>
      <w:r w:rsidRPr="00B76F99">
        <w:rPr>
          <w:rFonts w:hint="eastAsia"/>
        </w:rPr>
        <w:t>統計解析責任者</w:t>
      </w:r>
      <w:bookmarkEnd w:id="130"/>
    </w:p>
    <w:p w14:paraId="4B685A57" w14:textId="49107DFA" w:rsidR="00B87E23" w:rsidRDefault="0097381D" w:rsidP="00845806">
      <w:pPr>
        <w:ind w:firstLine="224"/>
        <w:rPr>
          <w:color w:val="3333FF"/>
          <w:kern w:val="0"/>
        </w:rPr>
      </w:pPr>
      <w:r w:rsidRPr="00B76F99">
        <w:rPr>
          <w:rFonts w:hint="eastAsia"/>
          <w:color w:val="3333FF"/>
          <w:kern w:val="0"/>
        </w:rPr>
        <w:t xml:space="preserve">三重大学医学部附属病院　</w:t>
      </w:r>
      <w:r w:rsidR="00500135" w:rsidRPr="00B76F99">
        <w:rPr>
          <w:rFonts w:hint="eastAsia"/>
          <w:color w:val="3333FF"/>
          <w:kern w:val="0"/>
        </w:rPr>
        <w:t>●●●科</w:t>
      </w:r>
      <w:r w:rsidRPr="00B76F99">
        <w:rPr>
          <w:rFonts w:hint="eastAsia"/>
          <w:color w:val="3333FF"/>
          <w:kern w:val="0"/>
        </w:rPr>
        <w:t xml:space="preserve">　</w:t>
      </w:r>
      <w:r w:rsidR="001A6C9A" w:rsidRPr="00B76F99">
        <w:rPr>
          <w:rFonts w:hint="eastAsia"/>
          <w:color w:val="3333FF"/>
          <w:kern w:val="0"/>
        </w:rPr>
        <w:t>●●●●</w:t>
      </w:r>
    </w:p>
    <w:p w14:paraId="18BDB491" w14:textId="77777777" w:rsidR="00FE0689" w:rsidRPr="00B76F99" w:rsidRDefault="00FE0689" w:rsidP="00845806">
      <w:pPr>
        <w:ind w:firstLine="224"/>
        <w:rPr>
          <w:color w:val="3333FF"/>
          <w:kern w:val="0"/>
        </w:rPr>
      </w:pPr>
    </w:p>
    <w:p w14:paraId="7D5E8CF9" w14:textId="77777777" w:rsidR="00F21C02" w:rsidRPr="00B76F99" w:rsidRDefault="00B87E23" w:rsidP="00AB60B7">
      <w:pPr>
        <w:pStyle w:val="2"/>
      </w:pPr>
      <w:bookmarkStart w:id="131" w:name="_Toc161065383"/>
      <w:r w:rsidRPr="00B76F99">
        <w:rPr>
          <w:rFonts w:hint="eastAsia"/>
        </w:rPr>
        <w:t>データセンターならびにデータマネジメント責任者</w:t>
      </w:r>
      <w:bookmarkEnd w:id="131"/>
    </w:p>
    <w:p w14:paraId="2F5336B3" w14:textId="77777777" w:rsidR="00B543AE" w:rsidRPr="00B76F99" w:rsidRDefault="00B543AE" w:rsidP="00845806">
      <w:pPr>
        <w:ind w:firstLine="224"/>
        <w:rPr>
          <w:color w:val="3333FF"/>
          <w:kern w:val="0"/>
        </w:rPr>
      </w:pPr>
      <w:r w:rsidRPr="00B76F99">
        <w:rPr>
          <w:rFonts w:hint="eastAsia"/>
          <w:color w:val="3333FF"/>
          <w:kern w:val="0"/>
        </w:rPr>
        <w:t>データセンター</w:t>
      </w:r>
    </w:p>
    <w:p w14:paraId="26664FD0" w14:textId="510394EA" w:rsidR="00B87E23" w:rsidRPr="00B76F99" w:rsidRDefault="00B87E23" w:rsidP="00845806">
      <w:pPr>
        <w:ind w:firstLine="224"/>
        <w:rPr>
          <w:color w:val="3333FF"/>
          <w:kern w:val="0"/>
        </w:rPr>
      </w:pPr>
      <w:r w:rsidRPr="00B76F99">
        <w:rPr>
          <w:rFonts w:hint="eastAsia"/>
          <w:color w:val="3333FF"/>
          <w:kern w:val="0"/>
        </w:rPr>
        <w:t xml:space="preserve">三重大学医学部附属病院　</w:t>
      </w:r>
      <w:r w:rsidR="00500135" w:rsidRPr="00B76F99">
        <w:rPr>
          <w:rFonts w:hint="eastAsia"/>
          <w:color w:val="3333FF"/>
          <w:kern w:val="0"/>
        </w:rPr>
        <w:t>●●●科</w:t>
      </w:r>
    </w:p>
    <w:p w14:paraId="722E464A" w14:textId="77777777" w:rsidR="00B543AE" w:rsidRPr="00B76F99" w:rsidRDefault="00B543AE" w:rsidP="00845806">
      <w:pPr>
        <w:ind w:firstLine="224"/>
        <w:rPr>
          <w:color w:val="3333FF"/>
          <w:kern w:val="0"/>
        </w:rPr>
      </w:pPr>
    </w:p>
    <w:p w14:paraId="744B8C6D" w14:textId="77777777" w:rsidR="00B543AE" w:rsidRPr="00B76F99" w:rsidRDefault="00B87E23" w:rsidP="00845806">
      <w:pPr>
        <w:ind w:firstLine="224"/>
        <w:rPr>
          <w:color w:val="3333FF"/>
          <w:kern w:val="0"/>
        </w:rPr>
      </w:pPr>
      <w:r w:rsidRPr="00B76F99">
        <w:rPr>
          <w:rFonts w:hint="eastAsia"/>
          <w:color w:val="3333FF"/>
          <w:kern w:val="0"/>
        </w:rPr>
        <w:t>データマネジメント責任者</w:t>
      </w:r>
    </w:p>
    <w:p w14:paraId="11572211" w14:textId="1174BEE2" w:rsidR="00B87E23" w:rsidRDefault="0097381D" w:rsidP="00845806">
      <w:pPr>
        <w:ind w:firstLine="224"/>
        <w:rPr>
          <w:color w:val="3333FF"/>
          <w:kern w:val="0"/>
        </w:rPr>
      </w:pPr>
      <w:r w:rsidRPr="00B76F99">
        <w:rPr>
          <w:rFonts w:hint="eastAsia"/>
          <w:color w:val="3333FF"/>
          <w:kern w:val="0"/>
        </w:rPr>
        <w:t xml:space="preserve">三重大学医学部附属病院　</w:t>
      </w:r>
      <w:r w:rsidR="00500135" w:rsidRPr="00B76F99">
        <w:rPr>
          <w:rFonts w:hint="eastAsia"/>
          <w:color w:val="3333FF"/>
          <w:kern w:val="0"/>
        </w:rPr>
        <w:t>●●●科</w:t>
      </w:r>
      <w:r w:rsidRPr="00B76F99">
        <w:rPr>
          <w:rFonts w:hint="eastAsia"/>
          <w:color w:val="3333FF"/>
          <w:kern w:val="0"/>
        </w:rPr>
        <w:t xml:space="preserve">　</w:t>
      </w:r>
      <w:r w:rsidR="001A6C9A" w:rsidRPr="00B76F99">
        <w:rPr>
          <w:rFonts w:hint="eastAsia"/>
          <w:color w:val="3333FF"/>
          <w:kern w:val="0"/>
        </w:rPr>
        <w:t>●●●●</w:t>
      </w:r>
    </w:p>
    <w:p w14:paraId="23D4F588" w14:textId="5238C489" w:rsidR="0060526E" w:rsidRDefault="0060526E" w:rsidP="0060526E">
      <w:pPr>
        <w:ind w:firstLine="224"/>
        <w:rPr>
          <w:color w:val="C00000"/>
        </w:rPr>
      </w:pPr>
      <w:r w:rsidRPr="009E6800">
        <w:rPr>
          <w:rFonts w:hint="eastAsia"/>
          <w:color w:val="C00000"/>
        </w:rPr>
        <w:t>※</w:t>
      </w:r>
      <w:r>
        <w:rPr>
          <w:rFonts w:hint="eastAsia"/>
          <w:color w:val="C00000"/>
        </w:rPr>
        <w:t>科内や部内にデータセンターを設置する場合は、当該研究に関与しない者としてください。</w:t>
      </w:r>
    </w:p>
    <w:p w14:paraId="1808C75D" w14:textId="77777777" w:rsidR="0060526E" w:rsidRPr="0060526E" w:rsidRDefault="0060526E" w:rsidP="00845806">
      <w:pPr>
        <w:ind w:firstLine="224"/>
        <w:rPr>
          <w:color w:val="3333FF"/>
          <w:kern w:val="0"/>
        </w:rPr>
      </w:pPr>
    </w:p>
    <w:p w14:paraId="56C2B260" w14:textId="796CD3C1" w:rsidR="00723F2E" w:rsidRPr="00B76F99" w:rsidRDefault="00EF62D8" w:rsidP="00AB60B7">
      <w:pPr>
        <w:pStyle w:val="2"/>
      </w:pPr>
      <w:bookmarkStart w:id="132" w:name="_Toc161065384"/>
      <w:r w:rsidRPr="00B76F99">
        <w:rPr>
          <w:rFonts w:hint="eastAsia"/>
        </w:rPr>
        <w:t>症例登録センター</w:t>
      </w:r>
      <w:bookmarkEnd w:id="132"/>
    </w:p>
    <w:p w14:paraId="064202AB" w14:textId="1CF3961E" w:rsidR="00EF62D8" w:rsidRDefault="0097381D" w:rsidP="00845806">
      <w:pPr>
        <w:ind w:firstLine="224"/>
        <w:rPr>
          <w:color w:val="3333FF"/>
          <w:kern w:val="0"/>
        </w:rPr>
      </w:pPr>
      <w:r w:rsidRPr="00B76F99">
        <w:rPr>
          <w:rFonts w:hint="eastAsia"/>
          <w:color w:val="3333FF"/>
          <w:kern w:val="0"/>
        </w:rPr>
        <w:t xml:space="preserve">三重大学医学部附属病院　</w:t>
      </w:r>
      <w:r w:rsidR="00500135" w:rsidRPr="00B76F99">
        <w:rPr>
          <w:rFonts w:hint="eastAsia"/>
          <w:color w:val="3333FF"/>
          <w:kern w:val="0"/>
        </w:rPr>
        <w:t>●●●科</w:t>
      </w:r>
      <w:r w:rsidRPr="00B76F99">
        <w:rPr>
          <w:rFonts w:hint="eastAsia"/>
          <w:color w:val="3333FF"/>
          <w:kern w:val="0"/>
        </w:rPr>
        <w:t xml:space="preserve">　</w:t>
      </w:r>
      <w:r w:rsidR="001A6C9A" w:rsidRPr="00B76F99">
        <w:rPr>
          <w:rFonts w:hint="eastAsia"/>
          <w:color w:val="3333FF"/>
          <w:kern w:val="0"/>
        </w:rPr>
        <w:t>●●●●</w:t>
      </w:r>
    </w:p>
    <w:p w14:paraId="29916884" w14:textId="77777777" w:rsidR="00675D4B" w:rsidRPr="00675D4B" w:rsidRDefault="00675D4B" w:rsidP="00675D4B">
      <w:pPr>
        <w:ind w:firstLine="224"/>
        <w:rPr>
          <w:color w:val="C00000"/>
          <w:kern w:val="0"/>
        </w:rPr>
      </w:pPr>
      <w:r w:rsidRPr="00675D4B">
        <w:rPr>
          <w:rFonts w:hint="eastAsia"/>
          <w:color w:val="C00000"/>
          <w:kern w:val="0"/>
        </w:rPr>
        <w:t>※データセンターと同じ場合は「データセンターと同じ」と記載</w:t>
      </w:r>
    </w:p>
    <w:p w14:paraId="47D2AB94" w14:textId="16E30D35" w:rsidR="00FE0689" w:rsidRDefault="00FE0689" w:rsidP="00845806">
      <w:pPr>
        <w:ind w:firstLine="224"/>
        <w:rPr>
          <w:color w:val="3333FF"/>
          <w:kern w:val="0"/>
        </w:rPr>
      </w:pPr>
    </w:p>
    <w:p w14:paraId="164E6DAA" w14:textId="02D0B52F" w:rsidR="00132839" w:rsidRPr="00B76F99" w:rsidRDefault="00132839" w:rsidP="00132839">
      <w:pPr>
        <w:pStyle w:val="2"/>
      </w:pPr>
      <w:bookmarkStart w:id="133" w:name="_Toc161065385"/>
      <w:r>
        <w:rPr>
          <w:rFonts w:hint="eastAsia"/>
        </w:rPr>
        <w:t>個人情報管理者</w:t>
      </w:r>
      <w:bookmarkEnd w:id="133"/>
    </w:p>
    <w:p w14:paraId="59D1D84A" w14:textId="77777777" w:rsidR="00132839" w:rsidRDefault="00132839" w:rsidP="00132839">
      <w:pPr>
        <w:ind w:firstLine="224"/>
        <w:rPr>
          <w:color w:val="3333FF"/>
          <w:kern w:val="0"/>
        </w:rPr>
      </w:pPr>
      <w:r w:rsidRPr="00B76F99">
        <w:rPr>
          <w:rFonts w:hint="eastAsia"/>
          <w:color w:val="3333FF"/>
          <w:kern w:val="0"/>
        </w:rPr>
        <w:t>三重大学医学部附属病院　●●●科　●●●●</w:t>
      </w:r>
    </w:p>
    <w:p w14:paraId="66C4AD68" w14:textId="77777777" w:rsidR="00132839" w:rsidRPr="00675D4B" w:rsidRDefault="00132839" w:rsidP="00845806">
      <w:pPr>
        <w:ind w:firstLine="224"/>
        <w:rPr>
          <w:color w:val="3333FF"/>
          <w:kern w:val="0"/>
        </w:rPr>
      </w:pPr>
    </w:p>
    <w:p w14:paraId="2D6CFBEA" w14:textId="77777777" w:rsidR="00F21C02" w:rsidRPr="00B76F99" w:rsidRDefault="00B87E23" w:rsidP="00AB60B7">
      <w:pPr>
        <w:pStyle w:val="2"/>
      </w:pPr>
      <w:bookmarkStart w:id="134" w:name="_Toc161065386"/>
      <w:r w:rsidRPr="00B76F99">
        <w:rPr>
          <w:rFonts w:hint="eastAsia"/>
        </w:rPr>
        <w:t>モニタリング責任者</w:t>
      </w:r>
      <w:bookmarkEnd w:id="134"/>
    </w:p>
    <w:p w14:paraId="490916C6" w14:textId="6321A092" w:rsidR="00B87E23" w:rsidRDefault="00B87E23" w:rsidP="00845806">
      <w:pPr>
        <w:ind w:firstLine="224"/>
        <w:rPr>
          <w:color w:val="3333FF"/>
          <w:kern w:val="0"/>
        </w:rPr>
      </w:pPr>
      <w:r w:rsidRPr="00B76F99">
        <w:rPr>
          <w:rFonts w:hint="eastAsia"/>
          <w:color w:val="3333FF"/>
          <w:kern w:val="0"/>
        </w:rPr>
        <w:t xml:space="preserve">三重大学医学部附属病院　</w:t>
      </w:r>
      <w:r w:rsidR="00500135" w:rsidRPr="00B76F99">
        <w:rPr>
          <w:rFonts w:hint="eastAsia"/>
          <w:color w:val="3333FF"/>
          <w:kern w:val="0"/>
        </w:rPr>
        <w:t>●●●科</w:t>
      </w:r>
      <w:r w:rsidR="0097381D" w:rsidRPr="00B76F99">
        <w:rPr>
          <w:rFonts w:hint="eastAsia"/>
          <w:color w:val="3333FF"/>
          <w:kern w:val="0"/>
        </w:rPr>
        <w:t xml:space="preserve">　</w:t>
      </w:r>
      <w:r w:rsidR="001A6C9A" w:rsidRPr="00B76F99">
        <w:rPr>
          <w:rFonts w:hint="eastAsia"/>
          <w:color w:val="3333FF"/>
          <w:kern w:val="0"/>
        </w:rPr>
        <w:t>●●●●</w:t>
      </w:r>
    </w:p>
    <w:p w14:paraId="1C19F555" w14:textId="77777777" w:rsidR="00FE0689" w:rsidRPr="00B76F99" w:rsidRDefault="00FE0689" w:rsidP="00845806">
      <w:pPr>
        <w:ind w:firstLine="224"/>
        <w:rPr>
          <w:color w:val="3333FF"/>
          <w:kern w:val="0"/>
        </w:rPr>
      </w:pPr>
    </w:p>
    <w:p w14:paraId="7CBB90CE" w14:textId="77777777" w:rsidR="00F21C02" w:rsidRPr="00B76F99" w:rsidRDefault="00B87E23" w:rsidP="00AB60B7">
      <w:pPr>
        <w:pStyle w:val="2"/>
      </w:pPr>
      <w:bookmarkStart w:id="135" w:name="_Toc161065387"/>
      <w:r w:rsidRPr="00B76F99">
        <w:rPr>
          <w:rFonts w:hint="eastAsia"/>
        </w:rPr>
        <w:t>監査責任者</w:t>
      </w:r>
      <w:bookmarkEnd w:id="135"/>
    </w:p>
    <w:p w14:paraId="42AF17BC" w14:textId="155BE193" w:rsidR="00B87E23" w:rsidRDefault="0097381D" w:rsidP="00845806">
      <w:pPr>
        <w:ind w:firstLine="224"/>
        <w:rPr>
          <w:color w:val="3333FF"/>
          <w:kern w:val="0"/>
        </w:rPr>
      </w:pPr>
      <w:r w:rsidRPr="00B76F99">
        <w:rPr>
          <w:rFonts w:hint="eastAsia"/>
          <w:color w:val="3333FF"/>
          <w:kern w:val="0"/>
        </w:rPr>
        <w:t xml:space="preserve">外部機関など　</w:t>
      </w:r>
      <w:r w:rsidR="001A6C9A" w:rsidRPr="00B76F99">
        <w:rPr>
          <w:rFonts w:hint="eastAsia"/>
          <w:color w:val="3333FF"/>
          <w:kern w:val="0"/>
        </w:rPr>
        <w:t>●●●●</w:t>
      </w:r>
    </w:p>
    <w:p w14:paraId="633E47CD" w14:textId="67556E18" w:rsidR="00132839" w:rsidRDefault="00132839" w:rsidP="00845806">
      <w:pPr>
        <w:ind w:firstLine="224"/>
        <w:rPr>
          <w:color w:val="3333FF"/>
          <w:kern w:val="0"/>
        </w:rPr>
      </w:pPr>
    </w:p>
    <w:p w14:paraId="206D0D6D" w14:textId="77777777" w:rsidR="00132839" w:rsidRPr="00B76F99" w:rsidRDefault="00132839" w:rsidP="00132839">
      <w:pPr>
        <w:pStyle w:val="2"/>
      </w:pPr>
      <w:bookmarkStart w:id="136" w:name="_Toc161065388"/>
      <w:r>
        <w:rPr>
          <w:rFonts w:hint="eastAsia"/>
        </w:rPr>
        <w:t>共同</w:t>
      </w:r>
      <w:r w:rsidRPr="00B76F99">
        <w:rPr>
          <w:rFonts w:hint="eastAsia"/>
        </w:rPr>
        <w:t>研究</w:t>
      </w:r>
      <w:r>
        <w:rPr>
          <w:rFonts w:hint="eastAsia"/>
        </w:rPr>
        <w:t>機関</w:t>
      </w:r>
      <w:r w:rsidRPr="00B76F99">
        <w:rPr>
          <w:rFonts w:hint="eastAsia"/>
        </w:rPr>
        <w:t>および</w:t>
      </w:r>
      <w:r>
        <w:rPr>
          <w:rFonts w:hint="eastAsia"/>
        </w:rPr>
        <w:t>研究</w:t>
      </w:r>
      <w:r w:rsidRPr="00B76F99">
        <w:rPr>
          <w:rFonts w:hint="eastAsia"/>
        </w:rPr>
        <w:t>責任者</w:t>
      </w:r>
      <w:bookmarkEnd w:id="136"/>
    </w:p>
    <w:p w14:paraId="12A8D4BC" w14:textId="77777777" w:rsidR="00132839" w:rsidRPr="00B76F99" w:rsidRDefault="00132839" w:rsidP="00132839">
      <w:pPr>
        <w:ind w:firstLine="224"/>
        <w:rPr>
          <w:color w:val="3333FF"/>
          <w:kern w:val="0"/>
        </w:rPr>
      </w:pPr>
      <w:r w:rsidRPr="00B76F99">
        <w:rPr>
          <w:rFonts w:hint="eastAsia"/>
          <w:color w:val="3333FF"/>
          <w:kern w:val="0"/>
        </w:rPr>
        <w:t>●●病院　●●科　●●●●</w:t>
      </w:r>
      <w:r>
        <w:rPr>
          <w:rFonts w:hint="eastAsia"/>
          <w:color w:val="3333FF"/>
          <w:kern w:val="0"/>
        </w:rPr>
        <w:t>（役割：●●　例：データ収集・解析）</w:t>
      </w:r>
    </w:p>
    <w:p w14:paraId="71F5FB5F" w14:textId="77777777" w:rsidR="00132839" w:rsidRPr="00B76F99" w:rsidRDefault="00132839" w:rsidP="00132839">
      <w:pPr>
        <w:ind w:firstLine="224"/>
        <w:rPr>
          <w:color w:val="3333FF"/>
          <w:kern w:val="0"/>
        </w:rPr>
      </w:pPr>
      <w:r w:rsidRPr="00B76F99">
        <w:rPr>
          <w:rFonts w:hint="eastAsia"/>
          <w:color w:val="3333FF"/>
          <w:kern w:val="0"/>
        </w:rPr>
        <w:t>●●病院　●●科　●●●●</w:t>
      </w:r>
      <w:r>
        <w:rPr>
          <w:rFonts w:hint="eastAsia"/>
          <w:color w:val="3333FF"/>
          <w:kern w:val="0"/>
        </w:rPr>
        <w:t>（役割：●●）</w:t>
      </w:r>
    </w:p>
    <w:p w14:paraId="078FEFA4" w14:textId="77777777" w:rsidR="00132839" w:rsidRPr="00B76F99" w:rsidRDefault="00132839" w:rsidP="00845806">
      <w:pPr>
        <w:ind w:firstLine="224"/>
        <w:rPr>
          <w:color w:val="3333FF"/>
          <w:kern w:val="0"/>
        </w:rPr>
      </w:pPr>
    </w:p>
    <w:p w14:paraId="522E6C86" w14:textId="21C04411" w:rsidR="00F21C02" w:rsidRPr="00B76F99" w:rsidRDefault="00E102F0" w:rsidP="00AB60B7">
      <w:pPr>
        <w:pStyle w:val="2"/>
      </w:pPr>
      <w:bookmarkStart w:id="137" w:name="_Toc161065389"/>
      <w:r w:rsidRPr="00B76F99">
        <w:rPr>
          <w:rFonts w:hint="eastAsia"/>
        </w:rPr>
        <w:t>効果安全性評価委員会</w:t>
      </w:r>
      <w:r w:rsidR="007429CC" w:rsidRPr="00B76F99">
        <w:rPr>
          <w:rFonts w:hint="eastAsia"/>
        </w:rPr>
        <w:t>委員</w:t>
      </w:r>
      <w:bookmarkEnd w:id="137"/>
    </w:p>
    <w:p w14:paraId="5A0639BA" w14:textId="77777777" w:rsidR="007429CC" w:rsidRPr="00B76F99" w:rsidRDefault="001A6C9A" w:rsidP="00845806">
      <w:pPr>
        <w:ind w:firstLine="224"/>
        <w:rPr>
          <w:color w:val="3333FF"/>
          <w:kern w:val="0"/>
        </w:rPr>
      </w:pPr>
      <w:r w:rsidRPr="00B76F99">
        <w:rPr>
          <w:rFonts w:hint="eastAsia"/>
          <w:color w:val="3333FF"/>
          <w:kern w:val="0"/>
        </w:rPr>
        <w:t>●●</w:t>
      </w:r>
      <w:r w:rsidR="0097381D" w:rsidRPr="00B76F99">
        <w:rPr>
          <w:rFonts w:hint="eastAsia"/>
          <w:color w:val="3333FF"/>
          <w:kern w:val="0"/>
        </w:rPr>
        <w:t xml:space="preserve">病院　</w:t>
      </w:r>
      <w:r w:rsidRPr="00B76F99">
        <w:rPr>
          <w:rFonts w:hint="eastAsia"/>
          <w:color w:val="3333FF"/>
          <w:kern w:val="0"/>
        </w:rPr>
        <w:t>●●</w:t>
      </w:r>
      <w:r w:rsidR="0097381D" w:rsidRPr="00B76F99">
        <w:rPr>
          <w:rFonts w:hint="eastAsia"/>
          <w:color w:val="3333FF"/>
          <w:kern w:val="0"/>
        </w:rPr>
        <w:t xml:space="preserve">科　</w:t>
      </w:r>
      <w:r w:rsidRPr="00B76F99">
        <w:rPr>
          <w:rFonts w:hint="eastAsia"/>
          <w:color w:val="3333FF"/>
          <w:kern w:val="0"/>
        </w:rPr>
        <w:t>●●●●</w:t>
      </w:r>
    </w:p>
    <w:p w14:paraId="3BE187BC" w14:textId="77777777" w:rsidR="007429CC" w:rsidRPr="00B76F99" w:rsidRDefault="001A6C9A" w:rsidP="00845806">
      <w:pPr>
        <w:ind w:firstLine="224"/>
        <w:rPr>
          <w:color w:val="3333FF"/>
          <w:kern w:val="0"/>
        </w:rPr>
      </w:pPr>
      <w:r w:rsidRPr="00B76F99">
        <w:rPr>
          <w:rFonts w:hint="eastAsia"/>
          <w:color w:val="3333FF"/>
          <w:kern w:val="0"/>
        </w:rPr>
        <w:t>●●</w:t>
      </w:r>
      <w:r w:rsidR="0097381D" w:rsidRPr="00B76F99">
        <w:rPr>
          <w:rFonts w:hint="eastAsia"/>
          <w:color w:val="3333FF"/>
          <w:kern w:val="0"/>
        </w:rPr>
        <w:t xml:space="preserve">病院　</w:t>
      </w:r>
      <w:r w:rsidRPr="00B76F99">
        <w:rPr>
          <w:rFonts w:hint="eastAsia"/>
          <w:color w:val="3333FF"/>
          <w:kern w:val="0"/>
        </w:rPr>
        <w:t>●●</w:t>
      </w:r>
      <w:r w:rsidR="0097381D" w:rsidRPr="00B76F99">
        <w:rPr>
          <w:rFonts w:hint="eastAsia"/>
          <w:color w:val="3333FF"/>
          <w:kern w:val="0"/>
        </w:rPr>
        <w:t xml:space="preserve">科　</w:t>
      </w:r>
      <w:r w:rsidRPr="00B76F99">
        <w:rPr>
          <w:rFonts w:hint="eastAsia"/>
          <w:color w:val="3333FF"/>
          <w:kern w:val="0"/>
        </w:rPr>
        <w:t>●●●●</w:t>
      </w:r>
    </w:p>
    <w:p w14:paraId="5621181A" w14:textId="1CB80E39" w:rsidR="007429CC" w:rsidRDefault="001A6C9A" w:rsidP="00845806">
      <w:pPr>
        <w:ind w:firstLine="224"/>
        <w:rPr>
          <w:color w:val="3333FF"/>
          <w:kern w:val="0"/>
        </w:rPr>
      </w:pPr>
      <w:r w:rsidRPr="00B76F99">
        <w:rPr>
          <w:rFonts w:hint="eastAsia"/>
          <w:color w:val="3333FF"/>
          <w:kern w:val="0"/>
        </w:rPr>
        <w:t>●●</w:t>
      </w:r>
      <w:r w:rsidR="0097381D" w:rsidRPr="00B76F99">
        <w:rPr>
          <w:rFonts w:hint="eastAsia"/>
          <w:color w:val="3333FF"/>
          <w:kern w:val="0"/>
        </w:rPr>
        <w:t xml:space="preserve">病院　</w:t>
      </w:r>
      <w:r w:rsidRPr="00B76F99">
        <w:rPr>
          <w:rFonts w:hint="eastAsia"/>
          <w:color w:val="3333FF"/>
          <w:kern w:val="0"/>
        </w:rPr>
        <w:t>●●</w:t>
      </w:r>
      <w:r w:rsidR="0097381D" w:rsidRPr="00B76F99">
        <w:rPr>
          <w:rFonts w:hint="eastAsia"/>
          <w:color w:val="3333FF"/>
          <w:kern w:val="0"/>
        </w:rPr>
        <w:t xml:space="preserve">科　</w:t>
      </w:r>
      <w:r w:rsidRPr="00B76F99">
        <w:rPr>
          <w:rFonts w:hint="eastAsia"/>
          <w:color w:val="3333FF"/>
          <w:kern w:val="0"/>
        </w:rPr>
        <w:t>●●●●</w:t>
      </w:r>
    </w:p>
    <w:p w14:paraId="5C065EB5" w14:textId="77777777" w:rsidR="00FE0689" w:rsidRPr="00B76F99" w:rsidRDefault="00FE0689" w:rsidP="00845806">
      <w:pPr>
        <w:ind w:firstLine="224"/>
        <w:rPr>
          <w:color w:val="3333FF"/>
          <w:kern w:val="0"/>
        </w:rPr>
      </w:pPr>
    </w:p>
    <w:p w14:paraId="4EA6915C" w14:textId="70D51653" w:rsidR="00F21C02" w:rsidRPr="00B76F99" w:rsidRDefault="004C359C" w:rsidP="00AB60B7">
      <w:pPr>
        <w:pStyle w:val="2"/>
      </w:pPr>
      <w:bookmarkStart w:id="138" w:name="_Toc161065390"/>
      <w:r>
        <w:rPr>
          <w:rFonts w:hint="eastAsia"/>
        </w:rPr>
        <w:t>研究</w:t>
      </w:r>
      <w:r w:rsidR="007429CC" w:rsidRPr="00B76F99">
        <w:rPr>
          <w:rFonts w:hint="eastAsia"/>
        </w:rPr>
        <w:t>薬提供者</w:t>
      </w:r>
      <w:bookmarkEnd w:id="138"/>
    </w:p>
    <w:p w14:paraId="6723502F" w14:textId="3A320D18" w:rsidR="007429CC" w:rsidRDefault="007429CC" w:rsidP="00845806">
      <w:pPr>
        <w:ind w:firstLine="224"/>
        <w:rPr>
          <w:color w:val="3333FF"/>
          <w:kern w:val="0"/>
        </w:rPr>
      </w:pPr>
      <w:r w:rsidRPr="00B76F99">
        <w:rPr>
          <w:rFonts w:hint="eastAsia"/>
          <w:color w:val="3333FF"/>
          <w:kern w:val="0"/>
        </w:rPr>
        <w:t>株式会社</w:t>
      </w:r>
      <w:r w:rsidR="001A6C9A" w:rsidRPr="00B76F99">
        <w:rPr>
          <w:rFonts w:hint="eastAsia"/>
          <w:color w:val="3333FF"/>
          <w:kern w:val="0"/>
        </w:rPr>
        <w:t>●●</w:t>
      </w:r>
    </w:p>
    <w:p w14:paraId="2D2D1A1A" w14:textId="77777777" w:rsidR="00FE0689" w:rsidRPr="00B76F99" w:rsidRDefault="00FE0689" w:rsidP="00845806">
      <w:pPr>
        <w:ind w:firstLine="224"/>
        <w:rPr>
          <w:color w:val="3333FF"/>
          <w:kern w:val="0"/>
        </w:rPr>
      </w:pPr>
    </w:p>
    <w:p w14:paraId="50C80C24" w14:textId="4EED54FC" w:rsidR="00B65DAD" w:rsidRPr="00B76F99" w:rsidRDefault="00B65DAD" w:rsidP="00AB60B7">
      <w:pPr>
        <w:pStyle w:val="2"/>
      </w:pPr>
      <w:bookmarkStart w:id="139" w:name="_Toc161065391"/>
      <w:r w:rsidRPr="00B76F99">
        <w:rPr>
          <w:rFonts w:hint="eastAsia"/>
        </w:rPr>
        <w:t>業務委託先</w:t>
      </w:r>
      <w:bookmarkEnd w:id="139"/>
    </w:p>
    <w:p w14:paraId="25869E97" w14:textId="56B8C9AF" w:rsidR="001A6C9A" w:rsidRPr="00B76F99" w:rsidRDefault="001A6C9A" w:rsidP="001A6C9A">
      <w:pPr>
        <w:ind w:firstLine="224"/>
        <w:rPr>
          <w:color w:val="C00000"/>
          <w:kern w:val="0"/>
        </w:rPr>
      </w:pPr>
      <w:r w:rsidRPr="00B76F99">
        <w:rPr>
          <w:color w:val="C00000"/>
          <w:kern w:val="0"/>
        </w:rPr>
        <w:t>業務委託を行う場合は記載する。</w:t>
      </w:r>
      <w:r w:rsidR="00B3684A">
        <w:rPr>
          <w:rFonts w:hAnsi="ＭＳ Ｐゴシック" w:hint="eastAsia"/>
          <w:color w:val="C00000"/>
        </w:rPr>
        <w:t>この場合の業務委託は院外への委託を指す。行わない場合は「該当なし」あるいは「委託せず」等記載する。</w:t>
      </w:r>
    </w:p>
    <w:p w14:paraId="387ED4B5" w14:textId="77777777" w:rsidR="001A6C9A" w:rsidRPr="00B76F99" w:rsidRDefault="001A6C9A" w:rsidP="001A6C9A">
      <w:pPr>
        <w:ind w:firstLine="224"/>
        <w:rPr>
          <w:color w:val="0000FF"/>
          <w:kern w:val="0"/>
        </w:rPr>
      </w:pPr>
      <w:r w:rsidRPr="00B76F99">
        <w:rPr>
          <w:color w:val="0000FF"/>
          <w:kern w:val="0"/>
        </w:rPr>
        <w:t>本研究の</w:t>
      </w:r>
      <w:r w:rsidRPr="00B76F99">
        <w:rPr>
          <w:rFonts w:hAnsi="ＭＳ Ｐゴシック"/>
          <w:color w:val="0000FF"/>
          <w:kern w:val="0"/>
        </w:rPr>
        <w:t>●●業務に関しては、下記に委託する。</w:t>
      </w:r>
    </w:p>
    <w:p w14:paraId="74B2F306" w14:textId="77777777" w:rsidR="001A6C9A" w:rsidRPr="00B76F99" w:rsidRDefault="001A6C9A" w:rsidP="001A6C9A">
      <w:pPr>
        <w:ind w:firstLine="224"/>
        <w:rPr>
          <w:color w:val="0000FF"/>
          <w:kern w:val="0"/>
        </w:rPr>
      </w:pPr>
      <w:r w:rsidRPr="00B76F99">
        <w:rPr>
          <w:color w:val="0000FF"/>
          <w:kern w:val="0"/>
        </w:rPr>
        <w:t>社名：</w:t>
      </w:r>
    </w:p>
    <w:p w14:paraId="10223421" w14:textId="77777777" w:rsidR="001A6C9A" w:rsidRPr="00B76F99" w:rsidRDefault="001A6C9A" w:rsidP="001A6C9A">
      <w:pPr>
        <w:ind w:firstLine="224"/>
        <w:rPr>
          <w:color w:val="0000FF"/>
          <w:kern w:val="0"/>
        </w:rPr>
      </w:pPr>
      <w:r w:rsidRPr="00B76F99">
        <w:rPr>
          <w:color w:val="0000FF"/>
          <w:kern w:val="0"/>
        </w:rPr>
        <w:t>担当者：</w:t>
      </w:r>
    </w:p>
    <w:p w14:paraId="0B368EB6" w14:textId="77777777" w:rsidR="001A6C9A" w:rsidRPr="00B76F99" w:rsidRDefault="001A6C9A" w:rsidP="001A6C9A">
      <w:pPr>
        <w:ind w:firstLine="224"/>
        <w:rPr>
          <w:color w:val="0000FF"/>
          <w:kern w:val="0"/>
        </w:rPr>
      </w:pPr>
      <w:r w:rsidRPr="00B76F99">
        <w:rPr>
          <w:color w:val="0000FF"/>
          <w:kern w:val="0"/>
        </w:rPr>
        <w:t>住所：</w:t>
      </w:r>
    </w:p>
    <w:p w14:paraId="470DA2D9" w14:textId="77777777" w:rsidR="001A6C9A" w:rsidRPr="00B76F99" w:rsidRDefault="001A6C9A" w:rsidP="001A6C9A">
      <w:pPr>
        <w:ind w:firstLine="224"/>
        <w:rPr>
          <w:color w:val="0000FF"/>
          <w:kern w:val="0"/>
        </w:rPr>
      </w:pPr>
      <w:r w:rsidRPr="00B76F99">
        <w:rPr>
          <w:color w:val="0000FF"/>
          <w:kern w:val="0"/>
        </w:rPr>
        <w:t>電話：</w:t>
      </w:r>
    </w:p>
    <w:p w14:paraId="712D4AA7" w14:textId="77777777" w:rsidR="001A6C9A" w:rsidRPr="00B76F99" w:rsidRDefault="001A6C9A" w:rsidP="001A6C9A">
      <w:pPr>
        <w:ind w:firstLine="224"/>
        <w:rPr>
          <w:color w:val="0000FF"/>
          <w:kern w:val="0"/>
        </w:rPr>
      </w:pPr>
      <w:r w:rsidRPr="00B76F99">
        <w:rPr>
          <w:color w:val="0000FF"/>
          <w:kern w:val="0"/>
        </w:rPr>
        <w:t>FAX：</w:t>
      </w:r>
    </w:p>
    <w:p w14:paraId="7195D11E" w14:textId="77777777" w:rsidR="001A6C9A" w:rsidRPr="00B76F99" w:rsidRDefault="001A6C9A" w:rsidP="001A6C9A">
      <w:pPr>
        <w:ind w:firstLine="224"/>
        <w:rPr>
          <w:color w:val="0000FF"/>
          <w:kern w:val="0"/>
        </w:rPr>
      </w:pPr>
      <w:r w:rsidRPr="00B76F99">
        <w:rPr>
          <w:color w:val="0000FF"/>
          <w:kern w:val="0"/>
        </w:rPr>
        <w:t>委託する業務内容：</w:t>
      </w:r>
    </w:p>
    <w:p w14:paraId="1B844DD5" w14:textId="77777777" w:rsidR="001A6C9A" w:rsidRPr="00B76F99" w:rsidRDefault="001A6C9A" w:rsidP="001A6C9A">
      <w:pPr>
        <w:ind w:firstLine="224"/>
        <w:rPr>
          <w:color w:val="0000FF"/>
          <w:kern w:val="0"/>
        </w:rPr>
      </w:pPr>
      <w:r w:rsidRPr="00B76F99">
        <w:rPr>
          <w:color w:val="0000FF"/>
          <w:kern w:val="0"/>
        </w:rPr>
        <w:t>委託先の監督方法：</w:t>
      </w:r>
    </w:p>
    <w:p w14:paraId="0F33A593" w14:textId="77777777" w:rsidR="000075D7" w:rsidRPr="00B76F99" w:rsidRDefault="000075D7" w:rsidP="00845806">
      <w:pPr>
        <w:ind w:firstLine="224"/>
        <w:rPr>
          <w:color w:val="3333FF"/>
          <w:kern w:val="0"/>
        </w:rPr>
      </w:pPr>
    </w:p>
    <w:p w14:paraId="4B63B2B2" w14:textId="77777777" w:rsidR="000075D7" w:rsidRPr="00B76F99" w:rsidRDefault="000075D7" w:rsidP="00C61275">
      <w:pPr>
        <w:pStyle w:val="1"/>
      </w:pPr>
      <w:bookmarkStart w:id="140" w:name="_Toc161065392"/>
      <w:r w:rsidRPr="00B76F99">
        <w:rPr>
          <w:rFonts w:hint="eastAsia"/>
        </w:rPr>
        <w:t>相談窓口</w:t>
      </w:r>
      <w:bookmarkEnd w:id="140"/>
    </w:p>
    <w:p w14:paraId="4ACB3CA4" w14:textId="77777777" w:rsidR="000075D7" w:rsidRPr="00B76F99" w:rsidRDefault="000075D7" w:rsidP="00845806">
      <w:pPr>
        <w:ind w:firstLine="224"/>
        <w:rPr>
          <w:color w:val="C00000"/>
          <w:kern w:val="0"/>
        </w:rPr>
      </w:pPr>
      <w:r w:rsidRPr="00B76F99">
        <w:rPr>
          <w:rFonts w:hint="eastAsia"/>
          <w:color w:val="C00000"/>
          <w:kern w:val="0"/>
        </w:rPr>
        <w:t>研究対象者等及びその関係者からの相談等への対応するための窓口を記載する。</w:t>
      </w:r>
    </w:p>
    <w:p w14:paraId="71E24195" w14:textId="23ABF996" w:rsidR="000075D7" w:rsidRPr="00B76F99" w:rsidRDefault="000075D7" w:rsidP="00845806">
      <w:pPr>
        <w:ind w:firstLine="224"/>
        <w:rPr>
          <w:color w:val="0000FF"/>
          <w:kern w:val="0"/>
        </w:rPr>
      </w:pPr>
      <w:r w:rsidRPr="00B76F99">
        <w:rPr>
          <w:rFonts w:hint="eastAsia"/>
          <w:color w:val="0000FF"/>
          <w:kern w:val="0"/>
        </w:rPr>
        <w:t>研究対象者等及びその関係者からの相談等への対応窓口として、研究事務局が対応する。</w:t>
      </w:r>
    </w:p>
    <w:p w14:paraId="4AC1592A" w14:textId="77777777" w:rsidR="000075D7" w:rsidRPr="00B76F99" w:rsidRDefault="000075D7" w:rsidP="00845806">
      <w:pPr>
        <w:ind w:firstLine="224"/>
        <w:rPr>
          <w:color w:val="3333FF"/>
          <w:kern w:val="0"/>
        </w:rPr>
      </w:pPr>
    </w:p>
    <w:p w14:paraId="76867E11" w14:textId="77777777" w:rsidR="00672D46" w:rsidRPr="00B76F99" w:rsidRDefault="00672D46" w:rsidP="00C61275">
      <w:pPr>
        <w:pStyle w:val="1"/>
      </w:pPr>
      <w:bookmarkStart w:id="141" w:name="_Toc161065393"/>
      <w:r w:rsidRPr="00B76F99">
        <w:rPr>
          <w:rFonts w:hint="eastAsia"/>
        </w:rPr>
        <w:t>文献</w:t>
      </w:r>
      <w:bookmarkEnd w:id="141"/>
    </w:p>
    <w:p w14:paraId="209F3BE7" w14:textId="77777777" w:rsidR="00672D46" w:rsidRPr="00B76F99" w:rsidRDefault="00672D46" w:rsidP="00845806">
      <w:pPr>
        <w:ind w:firstLine="224"/>
        <w:rPr>
          <w:color w:val="C00000"/>
          <w:kern w:val="0"/>
        </w:rPr>
      </w:pPr>
      <w:r w:rsidRPr="00B76F99">
        <w:rPr>
          <w:rFonts w:hint="eastAsia"/>
          <w:color w:val="C00000"/>
          <w:kern w:val="0"/>
        </w:rPr>
        <w:t>文献は引用順に番号をつける。</w:t>
      </w:r>
    </w:p>
    <w:p w14:paraId="17C9CBC9" w14:textId="77777777" w:rsidR="00672D46" w:rsidRPr="00B76F99" w:rsidRDefault="00672D46" w:rsidP="00845806">
      <w:pPr>
        <w:ind w:firstLine="224"/>
        <w:rPr>
          <w:color w:val="C00000"/>
          <w:kern w:val="0"/>
        </w:rPr>
      </w:pPr>
      <w:r w:rsidRPr="00B76F99">
        <w:rPr>
          <w:rFonts w:hint="eastAsia"/>
          <w:color w:val="C00000"/>
          <w:kern w:val="0"/>
        </w:rPr>
        <w:t>本文中の引用箇所に文献番号を上付き文字で示す。</w:t>
      </w:r>
    </w:p>
    <w:p w14:paraId="339BA0B5" w14:textId="77777777" w:rsidR="00A7088E" w:rsidRPr="00FE60B0" w:rsidRDefault="00A7088E">
      <w:pPr>
        <w:pStyle w:val="a"/>
        <w:numPr>
          <w:ilvl w:val="0"/>
          <w:numId w:val="22"/>
        </w:numPr>
      </w:pPr>
      <w:r w:rsidRPr="00FE60B0">
        <w:rPr>
          <w:rFonts w:hint="eastAsia"/>
        </w:rPr>
        <w:t>例</w:t>
      </w:r>
      <w:r w:rsidRPr="00FE60B0">
        <w:t>1</w:t>
      </w:r>
      <w:r w:rsidRPr="00FE60B0">
        <w:rPr>
          <w:rFonts w:hint="eastAsia"/>
        </w:rPr>
        <w:t>：・・・が示された</w:t>
      </w:r>
      <w:r w:rsidRPr="00FE60B0">
        <w:rPr>
          <w:vertAlign w:val="superscript"/>
        </w:rPr>
        <w:t>1)</w:t>
      </w:r>
      <w:r w:rsidRPr="00FE60B0">
        <w:rPr>
          <w:rFonts w:hint="eastAsia"/>
        </w:rPr>
        <w:t>。</w:t>
      </w:r>
    </w:p>
    <w:p w14:paraId="74710C8D" w14:textId="77777777" w:rsidR="00A7088E" w:rsidRPr="00FE60B0" w:rsidRDefault="00A7088E">
      <w:pPr>
        <w:pStyle w:val="a"/>
        <w:numPr>
          <w:ilvl w:val="0"/>
          <w:numId w:val="22"/>
        </w:numPr>
      </w:pPr>
      <w:r w:rsidRPr="00FE60B0">
        <w:rPr>
          <w:rFonts w:hint="eastAsia"/>
        </w:rPr>
        <w:t>例</w:t>
      </w:r>
      <w:r w:rsidRPr="00FE60B0">
        <w:t>2</w:t>
      </w:r>
      <w:r w:rsidRPr="00FE60B0">
        <w:rPr>
          <w:rFonts w:hint="eastAsia"/>
        </w:rPr>
        <w:t>：・・・が示された</w:t>
      </w:r>
      <w:r w:rsidRPr="00FE60B0">
        <w:rPr>
          <w:vertAlign w:val="superscript"/>
        </w:rPr>
        <w:t>1,2,5)</w:t>
      </w:r>
      <w:r w:rsidRPr="00FE60B0">
        <w:rPr>
          <w:rFonts w:hint="eastAsia"/>
        </w:rPr>
        <w:t>。</w:t>
      </w:r>
    </w:p>
    <w:p w14:paraId="2FFB8465" w14:textId="77777777" w:rsidR="00A7088E" w:rsidRPr="00FE60B0" w:rsidRDefault="00A7088E">
      <w:pPr>
        <w:pStyle w:val="a"/>
        <w:numPr>
          <w:ilvl w:val="0"/>
          <w:numId w:val="22"/>
        </w:numPr>
      </w:pPr>
      <w:r w:rsidRPr="00FE60B0">
        <w:rPr>
          <w:rFonts w:hint="eastAsia"/>
        </w:rPr>
        <w:t>例</w:t>
      </w:r>
      <w:r w:rsidRPr="00FE60B0">
        <w:t>3</w:t>
      </w:r>
      <w:r w:rsidRPr="00FE60B0">
        <w:rPr>
          <w:rFonts w:hint="eastAsia"/>
        </w:rPr>
        <w:t>：・・・が示された</w:t>
      </w:r>
      <w:r w:rsidRPr="00FE60B0">
        <w:rPr>
          <w:vertAlign w:val="superscript"/>
        </w:rPr>
        <w:t>1-5)</w:t>
      </w:r>
      <w:r w:rsidRPr="00FE60B0">
        <w:rPr>
          <w:rFonts w:hint="eastAsia"/>
        </w:rPr>
        <w:t>。</w:t>
      </w:r>
    </w:p>
    <w:p w14:paraId="5F12E43E" w14:textId="77777777" w:rsidR="00672D46" w:rsidRPr="00B76F99" w:rsidRDefault="00672D46" w:rsidP="00A65C19">
      <w:pPr>
        <w:ind w:leftChars="100" w:left="224" w:firstLineChars="0" w:firstLine="0"/>
        <w:rPr>
          <w:color w:val="C00000"/>
          <w:kern w:val="0"/>
        </w:rPr>
      </w:pPr>
      <w:r w:rsidRPr="00B76F99">
        <w:rPr>
          <w:rFonts w:hint="eastAsia"/>
          <w:color w:val="C00000"/>
          <w:kern w:val="0"/>
        </w:rPr>
        <w:t>書式は『生物医学雑誌への統一投稿規定』（バンクーバー・スタイル日本語訳</w:t>
      </w:r>
      <w:r w:rsidRPr="00B76F99">
        <w:rPr>
          <w:rFonts w:cs="Century"/>
          <w:color w:val="C00000"/>
          <w:kern w:val="0"/>
        </w:rPr>
        <w:t>; 2001</w:t>
      </w:r>
      <w:r w:rsidRPr="00B76F99">
        <w:rPr>
          <w:rFonts w:hint="eastAsia"/>
          <w:color w:val="C00000"/>
          <w:kern w:val="0"/>
        </w:rPr>
        <w:t>年</w:t>
      </w:r>
      <w:r w:rsidRPr="00B76F99">
        <w:rPr>
          <w:rFonts w:cs="Century"/>
          <w:color w:val="C00000"/>
          <w:kern w:val="0"/>
        </w:rPr>
        <w:t>10</w:t>
      </w:r>
      <w:r w:rsidRPr="00B76F99">
        <w:rPr>
          <w:rFonts w:hint="eastAsia"/>
          <w:color w:val="C00000"/>
          <w:kern w:val="0"/>
        </w:rPr>
        <w:t>月改訂版）に従う（</w:t>
      </w:r>
      <w:r w:rsidRPr="00B76F99">
        <w:rPr>
          <w:rFonts w:cs="Century"/>
          <w:color w:val="C00000"/>
          <w:kern w:val="0"/>
        </w:rPr>
        <w:t xml:space="preserve">http://www.ishiyaku.co.jp/magazines/URM.pdf </w:t>
      </w:r>
      <w:r w:rsidRPr="00B76F99">
        <w:rPr>
          <w:rFonts w:hint="eastAsia"/>
          <w:color w:val="C00000"/>
          <w:kern w:val="0"/>
        </w:rPr>
        <w:t>からダウンロード可能）。</w:t>
      </w:r>
    </w:p>
    <w:p w14:paraId="72CAF849" w14:textId="490813A3" w:rsidR="00D90511" w:rsidRPr="00B76F99" w:rsidRDefault="00477825" w:rsidP="00D66ACE">
      <w:pPr>
        <w:numPr>
          <w:ilvl w:val="0"/>
          <w:numId w:val="39"/>
        </w:numPr>
        <w:ind w:firstLineChars="0"/>
        <w:rPr>
          <w:color w:val="0000FF"/>
          <w:kern w:val="0"/>
        </w:rPr>
      </w:pPr>
      <w:r w:rsidRPr="00B76F99">
        <w:rPr>
          <w:rFonts w:hint="eastAsia"/>
          <w:color w:val="0000FF"/>
          <w:kern w:val="0"/>
        </w:rPr>
        <w:t>●</w:t>
      </w:r>
    </w:p>
    <w:p w14:paraId="6FA3F995" w14:textId="7A87607F" w:rsidR="00D66ACE" w:rsidRPr="00B76F99" w:rsidRDefault="00477825" w:rsidP="00D66ACE">
      <w:pPr>
        <w:numPr>
          <w:ilvl w:val="0"/>
          <w:numId w:val="39"/>
        </w:numPr>
        <w:ind w:firstLineChars="0"/>
        <w:rPr>
          <w:rFonts w:ascii="ＭＳ ゴシック" w:eastAsia="ＭＳ ゴシック" w:hAnsi="ＭＳ ゴシック"/>
          <w:color w:val="0000FF"/>
          <w:kern w:val="0"/>
        </w:rPr>
      </w:pPr>
      <w:r w:rsidRPr="00B76F99">
        <w:rPr>
          <w:rFonts w:ascii="ＭＳ ゴシック" w:eastAsia="ＭＳ ゴシック" w:hAnsi="ＭＳ ゴシック"/>
          <w:color w:val="0000FF"/>
          <w:kern w:val="0"/>
        </w:rPr>
        <w:t>●</w:t>
      </w:r>
    </w:p>
    <w:p w14:paraId="00AACD15" w14:textId="55A5B1FF" w:rsidR="00672D46" w:rsidRPr="00B76F99" w:rsidRDefault="006F4F39" w:rsidP="00C61275">
      <w:pPr>
        <w:pStyle w:val="1"/>
      </w:pPr>
      <w:bookmarkStart w:id="142" w:name="_Toc161065394"/>
      <w:r w:rsidRPr="00B76F99">
        <w:rPr>
          <w:rFonts w:hint="eastAsia"/>
        </w:rPr>
        <w:t>別添</w:t>
      </w:r>
      <w:bookmarkEnd w:id="142"/>
    </w:p>
    <w:p w14:paraId="338A4D29" w14:textId="77777777" w:rsidR="00C55CAF" w:rsidRPr="00B76F99" w:rsidRDefault="007B5716" w:rsidP="00415716">
      <w:pPr>
        <w:ind w:leftChars="100" w:left="566" w:hangingChars="153" w:hanging="342"/>
        <w:rPr>
          <w:color w:val="C00000"/>
          <w:kern w:val="0"/>
        </w:rPr>
      </w:pPr>
      <w:r w:rsidRPr="00B76F99">
        <w:rPr>
          <w:rFonts w:cs="Century"/>
          <w:color w:val="C00000"/>
          <w:kern w:val="0"/>
        </w:rPr>
        <w:t>1</w:t>
      </w:r>
      <w:r w:rsidR="00672D46" w:rsidRPr="00B76F99">
        <w:rPr>
          <w:rFonts w:cs="Century"/>
          <w:color w:val="C00000"/>
          <w:kern w:val="0"/>
        </w:rPr>
        <w:t xml:space="preserve">. </w:t>
      </w:r>
      <w:r w:rsidR="00672D46" w:rsidRPr="00B76F99">
        <w:rPr>
          <w:rFonts w:hint="eastAsia"/>
          <w:color w:val="C00000"/>
          <w:kern w:val="0"/>
        </w:rPr>
        <w:t>添付文書（関連する薬剤、必要な場合）</w:t>
      </w:r>
    </w:p>
    <w:p w14:paraId="5BBEF004" w14:textId="2E7B2FE4" w:rsidR="00B83666" w:rsidRDefault="007B5716" w:rsidP="00415716">
      <w:pPr>
        <w:ind w:leftChars="100" w:left="566" w:hangingChars="153" w:hanging="342"/>
        <w:rPr>
          <w:color w:val="C00000"/>
          <w:kern w:val="0"/>
        </w:rPr>
      </w:pPr>
      <w:r w:rsidRPr="00B76F99">
        <w:rPr>
          <w:rFonts w:hint="eastAsia"/>
          <w:color w:val="C00000"/>
          <w:kern w:val="0"/>
        </w:rPr>
        <w:t>2</w:t>
      </w:r>
      <w:r w:rsidR="00B83666" w:rsidRPr="00B76F99">
        <w:rPr>
          <w:rFonts w:hint="eastAsia"/>
          <w:color w:val="C00000"/>
          <w:kern w:val="0"/>
        </w:rPr>
        <w:t>.　補償制度の説明文書（介入研究で必要な場合）</w:t>
      </w:r>
    </w:p>
    <w:p w14:paraId="587DBACD" w14:textId="77777777" w:rsidR="00C61275" w:rsidRPr="00B76F99" w:rsidRDefault="00C61275" w:rsidP="00C61275">
      <w:pPr>
        <w:ind w:leftChars="100" w:left="566" w:hangingChars="153" w:hanging="342"/>
        <w:rPr>
          <w:color w:val="C00000"/>
          <w:kern w:val="0"/>
        </w:rPr>
      </w:pPr>
      <w:r>
        <w:rPr>
          <w:rFonts w:hint="eastAsia"/>
          <w:color w:val="C00000"/>
          <w:kern w:val="0"/>
        </w:rPr>
        <w:t xml:space="preserve">3.　</w:t>
      </w:r>
      <w:bookmarkStart w:id="143" w:name="_Hlk138944419"/>
      <w:r>
        <w:rPr>
          <w:rFonts w:hint="eastAsia"/>
          <w:color w:val="0000FF"/>
        </w:rPr>
        <w:t>研究分担者リスト（別添として記載してもよい）</w:t>
      </w:r>
      <w:bookmarkEnd w:id="143"/>
    </w:p>
    <w:p w14:paraId="6A7431DF" w14:textId="77777777" w:rsidR="00C61275" w:rsidRPr="00B76F99" w:rsidRDefault="00C61275" w:rsidP="00C61275">
      <w:pPr>
        <w:ind w:leftChars="100" w:left="566" w:hangingChars="153" w:hanging="342"/>
        <w:rPr>
          <w:color w:val="C00000"/>
          <w:kern w:val="0"/>
        </w:rPr>
      </w:pPr>
      <w:r>
        <w:rPr>
          <w:rFonts w:hint="eastAsia"/>
          <w:color w:val="C00000"/>
          <w:kern w:val="0"/>
        </w:rPr>
        <w:t>4</w:t>
      </w:r>
      <w:r w:rsidRPr="00B76F99">
        <w:rPr>
          <w:color w:val="C00000"/>
          <w:kern w:val="0"/>
        </w:rPr>
        <w:t>.　共同研究機関リスト（多</w:t>
      </w:r>
      <w:r>
        <w:rPr>
          <w:color w:val="C00000"/>
          <w:kern w:val="0"/>
        </w:rPr>
        <w:t>機関</w:t>
      </w:r>
      <w:r w:rsidRPr="00B76F99">
        <w:rPr>
          <w:color w:val="C00000"/>
          <w:kern w:val="0"/>
        </w:rPr>
        <w:t>共同研究では、別添に共同研究機関を記載してもよい）</w:t>
      </w:r>
    </w:p>
    <w:p w14:paraId="06AA2B55" w14:textId="77777777" w:rsidR="00C61275" w:rsidRDefault="00C61275" w:rsidP="00C61275">
      <w:pPr>
        <w:ind w:leftChars="100" w:left="566" w:hangingChars="153" w:hanging="342"/>
        <w:rPr>
          <w:color w:val="0000FF"/>
        </w:rPr>
      </w:pPr>
      <w:r>
        <w:rPr>
          <w:rFonts w:hint="eastAsia"/>
          <w:color w:val="C00000"/>
          <w:kern w:val="0"/>
        </w:rPr>
        <w:t xml:space="preserve">5.　</w:t>
      </w:r>
      <w:bookmarkStart w:id="144" w:name="_Hlk138944431"/>
      <w:r>
        <w:rPr>
          <w:rFonts w:hint="eastAsia"/>
          <w:color w:val="0000FF"/>
        </w:rPr>
        <w:t>研究者リスト（多機関共同研究で本学が代表機関であり一括審査を行う場合）</w:t>
      </w:r>
      <w:bookmarkEnd w:id="144"/>
    </w:p>
    <w:p w14:paraId="494CFDE5" w14:textId="77777777" w:rsidR="00C61275" w:rsidRDefault="00C61275" w:rsidP="00C61275">
      <w:pPr>
        <w:ind w:leftChars="100" w:left="566" w:hangingChars="153" w:hanging="342"/>
        <w:rPr>
          <w:color w:val="0000FF"/>
        </w:rPr>
      </w:pPr>
      <w:r>
        <w:rPr>
          <w:rFonts w:hint="eastAsia"/>
          <w:color w:val="C00000"/>
          <w:kern w:val="0"/>
        </w:rPr>
        <w:t xml:space="preserve">6.　</w:t>
      </w:r>
      <w:bookmarkStart w:id="145" w:name="_Hlk138944443"/>
      <w:r>
        <w:rPr>
          <w:rFonts w:hint="eastAsia"/>
          <w:color w:val="0000FF"/>
        </w:rPr>
        <w:t>既存試料・情報の提供のみを行う機関リスト（別添として記載してもよい）</w:t>
      </w:r>
      <w:bookmarkEnd w:id="145"/>
    </w:p>
    <w:p w14:paraId="29B525DD" w14:textId="77777777" w:rsidR="00C61275" w:rsidRDefault="00C61275" w:rsidP="00C61275">
      <w:pPr>
        <w:ind w:leftChars="100" w:left="566" w:hangingChars="153" w:hanging="342"/>
        <w:rPr>
          <w:color w:val="C00000"/>
          <w:kern w:val="0"/>
        </w:rPr>
      </w:pPr>
      <w:r>
        <w:rPr>
          <w:rFonts w:hint="eastAsia"/>
          <w:color w:val="C00000"/>
          <w:kern w:val="0"/>
        </w:rPr>
        <w:t xml:space="preserve">7. </w:t>
      </w:r>
      <w:bookmarkStart w:id="146" w:name="_Hlk138944452"/>
      <w:r>
        <w:rPr>
          <w:rFonts w:hint="eastAsia"/>
          <w:color w:val="0000FF"/>
        </w:rPr>
        <w:t>研究協力機関リスト（別添として記載してもよい）</w:t>
      </w:r>
      <w:bookmarkEnd w:id="146"/>
    </w:p>
    <w:p w14:paraId="257A69CD" w14:textId="77777777" w:rsidR="00C61275" w:rsidRPr="00B76F99" w:rsidRDefault="00C61275" w:rsidP="00C61275">
      <w:pPr>
        <w:ind w:leftChars="100" w:left="566" w:hangingChars="153" w:hanging="342"/>
        <w:rPr>
          <w:color w:val="C00000"/>
          <w:kern w:val="0"/>
        </w:rPr>
      </w:pPr>
      <w:r>
        <w:rPr>
          <w:color w:val="C00000"/>
          <w:kern w:val="0"/>
        </w:rPr>
        <w:t>8</w:t>
      </w:r>
      <w:r w:rsidRPr="00B76F99">
        <w:rPr>
          <w:rFonts w:hint="eastAsia"/>
          <w:color w:val="C00000"/>
          <w:kern w:val="0"/>
        </w:rPr>
        <w:t>.他の研究機関への試料・情報の提供に関する記録/他の研究機関への既存試料・情報の提供に関する届出書</w:t>
      </w:r>
    </w:p>
    <w:p w14:paraId="77B6EB0E" w14:textId="69379424" w:rsidR="006315EC" w:rsidRPr="007B5716" w:rsidRDefault="00C61275" w:rsidP="00C61275">
      <w:pPr>
        <w:ind w:leftChars="100" w:left="566" w:hangingChars="153" w:hanging="342"/>
        <w:rPr>
          <w:rFonts w:ascii="ＭＳ Ｐ明朝" w:eastAsia="ＭＳ Ｐ明朝"/>
          <w:szCs w:val="24"/>
        </w:rPr>
      </w:pPr>
      <w:r>
        <w:rPr>
          <w:color w:val="C00000"/>
          <w:kern w:val="0"/>
        </w:rPr>
        <w:t>9</w:t>
      </w:r>
      <w:r w:rsidRPr="00B76F99">
        <w:rPr>
          <w:rFonts w:hint="eastAsia"/>
          <w:color w:val="C00000"/>
          <w:kern w:val="0"/>
        </w:rPr>
        <w:t>. 症例</w:t>
      </w:r>
      <w:r>
        <w:rPr>
          <w:rFonts w:hint="eastAsia"/>
          <w:color w:val="C00000"/>
          <w:kern w:val="0"/>
        </w:rPr>
        <w:t>登録票</w:t>
      </w:r>
    </w:p>
    <w:sectPr w:rsidR="006315EC" w:rsidRPr="007B5716" w:rsidSect="00D46BE1">
      <w:headerReference w:type="even" r:id="rId17"/>
      <w:headerReference w:type="default" r:id="rId18"/>
      <w:footerReference w:type="default" r:id="rId19"/>
      <w:headerReference w:type="first" r:id="rId20"/>
      <w:footerReference w:type="first" r:id="rId21"/>
      <w:pgSz w:w="11906" w:h="16838" w:code="9"/>
      <w:pgMar w:top="1077" w:right="1134" w:bottom="539" w:left="1418" w:header="851" w:footer="1020" w:gutter="0"/>
      <w:pgNumType w:start="1"/>
      <w:cols w:space="425"/>
      <w:docGrid w:type="linesAndChars" w:linePitch="360" w:charSpace="283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87D0F8" w14:textId="77777777" w:rsidR="007C638E" w:rsidRDefault="007C638E" w:rsidP="0041611E">
      <w:pPr>
        <w:ind w:left="210" w:firstLine="210"/>
      </w:pPr>
      <w:r>
        <w:separator/>
      </w:r>
    </w:p>
  </w:endnote>
  <w:endnote w:type="continuationSeparator" w:id="0">
    <w:p w14:paraId="19460B74" w14:textId="77777777" w:rsidR="007C638E" w:rsidRDefault="007C638E" w:rsidP="0041611E">
      <w:pPr>
        <w:ind w:left="210" w:firstLine="21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PGothic">
    <w:altName w:val="HGPｺﾞｼｯｸE"/>
    <w:panose1 w:val="00000000000000000000"/>
    <w:charset w:val="80"/>
    <w:family w:val="auto"/>
    <w:notTrueType/>
    <w:pitch w:val="default"/>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 w:name="MS-Mincho">
    <w:altName w:val="ShueiDPFM.DNP9KT11"/>
    <w:panose1 w:val="00000000000000000000"/>
    <w:charset w:val="80"/>
    <w:family w:val="auto"/>
    <w:notTrueType/>
    <w:pitch w:val="default"/>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1DCA30" w14:textId="77777777" w:rsidR="007C638E" w:rsidRDefault="007C638E">
    <w:pPr>
      <w:pStyle w:val="a6"/>
      <w:ind w:firstLine="21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CBCE4D" w14:textId="1FC113AB" w:rsidR="007C638E" w:rsidRDefault="007C638E">
    <w:pPr>
      <w:pStyle w:val="a6"/>
      <w:ind w:firstLine="210"/>
      <w:jc w:val="center"/>
    </w:pPr>
  </w:p>
  <w:p w14:paraId="74ACB686" w14:textId="77777777" w:rsidR="007C638E" w:rsidRDefault="007C638E" w:rsidP="00852178">
    <w:pPr>
      <w:pStyle w:val="a6"/>
      <w:ind w:left="210" w:firstLine="21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0CBA85" w14:textId="77777777" w:rsidR="007C638E" w:rsidRDefault="007C638E">
    <w:pPr>
      <w:pStyle w:val="a6"/>
      <w:ind w:firstLine="21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84858107"/>
      <w:docPartObj>
        <w:docPartGallery w:val="Page Numbers (Bottom of Page)"/>
        <w:docPartUnique/>
      </w:docPartObj>
    </w:sdtPr>
    <w:sdtContent>
      <w:p w14:paraId="4F0B8C4A" w14:textId="60850A6F" w:rsidR="007C638E" w:rsidRDefault="007C638E">
        <w:pPr>
          <w:pStyle w:val="a6"/>
          <w:ind w:firstLine="210"/>
          <w:jc w:val="center"/>
        </w:pPr>
        <w:r>
          <w:fldChar w:fldCharType="begin"/>
        </w:r>
        <w:r>
          <w:instrText>PAGE   \* MERGEFORMAT</w:instrText>
        </w:r>
        <w:r>
          <w:fldChar w:fldCharType="separate"/>
        </w:r>
        <w:r w:rsidRPr="00AC1F9A">
          <w:rPr>
            <w:noProof/>
            <w:lang w:val="ja-JP"/>
          </w:rPr>
          <w:t>1</w:t>
        </w:r>
        <w:r>
          <w:fldChar w:fldCharType="end"/>
        </w:r>
      </w:p>
    </w:sdtContent>
  </w:sdt>
  <w:p w14:paraId="25E51599" w14:textId="77777777" w:rsidR="007C638E" w:rsidRDefault="007C638E" w:rsidP="00EF7289">
    <w:pPr>
      <w:pStyle w:val="a6"/>
      <w:ind w:firstLine="21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2931A6" w14:textId="77777777" w:rsidR="007C638E" w:rsidRDefault="007C638E" w:rsidP="00EF7289">
    <w:pPr>
      <w:pStyle w:val="a6"/>
      <w:ind w:firstLine="210"/>
      <w:jc w:val="right"/>
    </w:pPr>
  </w:p>
  <w:p w14:paraId="7F625D7B" w14:textId="77777777" w:rsidR="007C638E" w:rsidRPr="00C50289" w:rsidRDefault="007C638E" w:rsidP="00EF7289">
    <w:pPr>
      <w:pStyle w:val="a6"/>
      <w:ind w:firstLine="210"/>
      <w:jc w:val="right"/>
    </w:pPr>
    <w:r>
      <w:fldChar w:fldCharType="begin"/>
    </w:r>
    <w:r>
      <w:instrText xml:space="preserve"> PAGE   \* MERGEFORMAT </w:instrText>
    </w:r>
    <w:r>
      <w:fldChar w:fldCharType="separate"/>
    </w:r>
    <w:r w:rsidRPr="005C6ED3">
      <w:rPr>
        <w:noProof/>
        <w:lang w:val="ja-JP"/>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BE292B" w14:textId="77777777" w:rsidR="007C638E" w:rsidRDefault="007C638E" w:rsidP="00852178">
      <w:pPr>
        <w:ind w:left="210" w:firstLine="210"/>
      </w:pPr>
      <w:r>
        <w:separator/>
      </w:r>
    </w:p>
  </w:footnote>
  <w:footnote w:type="continuationSeparator" w:id="0">
    <w:p w14:paraId="58E42462" w14:textId="77777777" w:rsidR="007C638E" w:rsidRDefault="007C638E" w:rsidP="0041611E">
      <w:pPr>
        <w:ind w:left="210" w:firstLine="21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188990" w14:textId="77777777" w:rsidR="007C638E" w:rsidRDefault="007C638E">
    <w:pPr>
      <w:pStyle w:val="a4"/>
      <w:ind w:firstLine="21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EA5D1C" w14:textId="636C2AD6" w:rsidR="007C638E" w:rsidRPr="00D62135" w:rsidRDefault="007C638E" w:rsidP="00FE60B0">
    <w:pPr>
      <w:pStyle w:val="a4"/>
      <w:ind w:firstLineChars="41" w:firstLine="86"/>
      <w:jc w:val="left"/>
      <w:rPr>
        <w:rFonts w:hAnsi="ＭＳ Ｐゴシック"/>
        <w:color w:val="C00000"/>
      </w:rPr>
    </w:pPr>
    <w:r>
      <w:rPr>
        <w:rFonts w:hAnsi="ＭＳ Ｐゴシック" w:hint="eastAsia"/>
        <w:color w:val="C00000"/>
      </w:rPr>
      <w:t>研究実施計画書＜介入研究用＞</w:t>
    </w:r>
    <w:r w:rsidRPr="00D62135">
      <w:rPr>
        <w:rFonts w:hAnsi="ＭＳ Ｐゴシック" w:hint="eastAsia"/>
        <w:color w:val="C00000"/>
      </w:rPr>
      <w:t>記載例　Ver</w:t>
    </w:r>
    <w:r>
      <w:rPr>
        <w:rFonts w:hAnsi="ＭＳ Ｐゴシック" w:hint="eastAsia"/>
        <w:color w:val="C00000"/>
      </w:rPr>
      <w:t xml:space="preserve"> 4.0</w:t>
    </w:r>
    <w:r w:rsidRPr="00D62135">
      <w:rPr>
        <w:rFonts w:hAnsi="ＭＳ Ｐゴシック" w:hint="eastAsia"/>
        <w:color w:val="C00000"/>
      </w:rPr>
      <w:t xml:space="preserve">　20</w:t>
    </w:r>
    <w:r>
      <w:rPr>
        <w:rFonts w:hAnsi="ＭＳ Ｐゴシック" w:hint="eastAsia"/>
        <w:color w:val="C00000"/>
      </w:rPr>
      <w:t>23</w:t>
    </w:r>
    <w:r w:rsidRPr="00D62135">
      <w:rPr>
        <w:rFonts w:hAnsi="ＭＳ Ｐゴシック" w:hint="eastAsia"/>
        <w:color w:val="C00000"/>
      </w:rPr>
      <w:t>年</w:t>
    </w:r>
    <w:r>
      <w:rPr>
        <w:rFonts w:hAnsi="ＭＳ Ｐゴシック" w:hint="eastAsia"/>
        <w:color w:val="C00000"/>
      </w:rPr>
      <w:t>7</w:t>
    </w:r>
    <w:r w:rsidRPr="00D62135">
      <w:rPr>
        <w:rFonts w:hAnsi="ＭＳ Ｐゴシック" w:hint="eastAsia"/>
        <w:color w:val="C00000"/>
      </w:rPr>
      <w:t>月</w:t>
    </w:r>
    <w:r>
      <w:rPr>
        <w:rFonts w:hAnsi="ＭＳ Ｐゴシック" w:hint="eastAsia"/>
        <w:color w:val="C00000"/>
      </w:rPr>
      <w:t>1</w:t>
    </w:r>
    <w:r w:rsidRPr="00D62135">
      <w:rPr>
        <w:rFonts w:hAnsi="ＭＳ Ｐゴシック" w:hint="eastAsia"/>
        <w:color w:val="C00000"/>
      </w:rPr>
      <w:t>日作成</w:t>
    </w:r>
  </w:p>
  <w:p w14:paraId="048A5A69" w14:textId="3903ABF1" w:rsidR="007C638E" w:rsidRDefault="007C638E" w:rsidP="004812D0">
    <w:pPr>
      <w:pStyle w:val="a4"/>
      <w:ind w:firstLine="241"/>
      <w:jc w:val="right"/>
      <w:rPr>
        <w:rFonts w:ascii="Century"/>
        <w:kern w:val="0"/>
        <w:szCs w:val="21"/>
      </w:rPr>
    </w:pPr>
    <w:r w:rsidRPr="00D62135">
      <w:rPr>
        <w:rFonts w:hAnsi="ＭＳ Ｐゴシック" w:hint="eastAsia"/>
        <w:b/>
        <w:sz w:val="24"/>
        <w:szCs w:val="24"/>
      </w:rPr>
      <w:tab/>
    </w:r>
    <w:r w:rsidRPr="00D62135">
      <w:rPr>
        <w:rFonts w:hAnsi="ＭＳ Ｐゴシック" w:hint="eastAsia"/>
        <w:b/>
        <w:color w:val="0000FF"/>
        <w:sz w:val="24"/>
        <w:szCs w:val="24"/>
      </w:rPr>
      <w:t>●●（略称を入れる）</w:t>
    </w:r>
    <w:r>
      <w:rPr>
        <w:rFonts w:hAnsi="ＭＳ Ｐゴシック" w:hint="eastAsia"/>
        <w:b/>
        <w:color w:val="0000FF"/>
        <w:sz w:val="24"/>
        <w:szCs w:val="24"/>
      </w:rPr>
      <w:t xml:space="preserve">　Ver</w:t>
    </w:r>
    <w:r>
      <w:rPr>
        <w:rFonts w:hAnsi="ＭＳ Ｐゴシック"/>
        <w:b/>
        <w:color w:val="0000FF"/>
        <w:sz w:val="24"/>
        <w:szCs w:val="24"/>
      </w:rPr>
      <w:t>.</w:t>
    </w:r>
    <w:r>
      <w:rPr>
        <w:rFonts w:hAnsi="ＭＳ Ｐゴシック" w:hint="eastAsia"/>
        <w:b/>
        <w:color w:val="0000FF"/>
        <w:sz w:val="24"/>
        <w:szCs w:val="24"/>
      </w:rPr>
      <w:t>●</w:t>
    </w:r>
    <w:r>
      <w:rPr>
        <w:rFonts w:hAnsi="ＭＳ Ｐゴシック"/>
        <w:b/>
        <w:color w:val="0000FF"/>
        <w:sz w:val="24"/>
        <w:szCs w:val="24"/>
      </w:rPr>
      <w:t>.</w:t>
    </w:r>
    <w:r>
      <w:rPr>
        <w:rFonts w:hAnsi="ＭＳ Ｐゴシック" w:hint="eastAsia"/>
        <w:b/>
        <w:color w:val="0000FF"/>
        <w:sz w:val="24"/>
        <w:szCs w:val="24"/>
      </w:rPr>
      <w:t>●（x</w:t>
    </w:r>
    <w:r>
      <w:rPr>
        <w:rFonts w:hAnsi="ＭＳ Ｐゴシック"/>
        <w:b/>
        <w:color w:val="0000FF"/>
        <w:sz w:val="24"/>
        <w:szCs w:val="24"/>
      </w:rPr>
      <w:t xml:space="preserve">xxx/xx/xx </w:t>
    </w:r>
    <w:r>
      <w:rPr>
        <w:rFonts w:hAnsi="ＭＳ Ｐゴシック" w:hint="eastAsia"/>
        <w:b/>
        <w:color w:val="0000FF"/>
        <w:sz w:val="24"/>
        <w:szCs w:val="24"/>
      </w:rPr>
      <w:t>作成）</w:t>
    </w:r>
  </w:p>
  <w:p w14:paraId="733A879B" w14:textId="77777777" w:rsidR="007C638E" w:rsidRPr="00497EC9" w:rsidRDefault="007C638E" w:rsidP="00FE60B0">
    <w:pPr>
      <w:pStyle w:val="a4"/>
      <w:ind w:left="210" w:firstLine="241"/>
      <w:jc w:val="right"/>
      <w:rPr>
        <w:b/>
        <w:sz w:val="24"/>
        <w:szCs w:val="24"/>
        <w:u w:val="single"/>
      </w:rPr>
    </w:pPr>
    <w:r>
      <w:rPr>
        <w:rFonts w:hint="eastAsia"/>
        <w:b/>
        <w:sz w:val="24"/>
        <w:szCs w:val="24"/>
        <w:u w:val="single"/>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C64B9E" w14:textId="77777777" w:rsidR="007C638E" w:rsidRDefault="007C638E">
    <w:pPr>
      <w:pStyle w:val="a4"/>
      <w:ind w:firstLine="21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48A995" w14:textId="77777777" w:rsidR="007C638E" w:rsidRDefault="007C638E" w:rsidP="00EF7289">
    <w:pPr>
      <w:pStyle w:val="a4"/>
      <w:ind w:firstLine="210"/>
    </w:pPr>
    <w:r>
      <w:rPr>
        <w:noProof/>
      </w:rPr>
      <w:pict w14:anchorId="4275566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7116985" o:spid="_x0000_s2056" type="#_x0000_t136" style="position:absolute;left:0;text-align:left;margin-left:0;margin-top:0;width:485.3pt;height:194.1pt;rotation:315;z-index:-251657216;mso-position-horizontal:center;mso-position-horizontal-relative:margin;mso-position-vertical:center;mso-position-vertical-relative:margin" o:allowincell="f" fillcolor="silver" stroked="f">
          <v:fill opacity=".5"/>
          <v:textpath style="font-family:&quot;ＭＳ ゴシック&quot;;font-size:1pt;v-text-reverse:t" string="DRAFT"/>
          <w10:wrap anchorx="margin" anchory="margin"/>
        </v:shape>
      </w:pict>
    </w:r>
    <w:r>
      <w:rPr>
        <w:noProof/>
      </w:rPr>
      <w:pict w14:anchorId="2A807966">
        <v:shape id="PowerPlusWaterMarkObject18683407" o:spid="_x0000_s2054" type="#_x0000_t136" style="position:absolute;left:0;text-align:left;margin-left:0;margin-top:0;width:424.65pt;height:254.75pt;rotation:315;z-index:-251659264;mso-position-horizontal:center;mso-position-horizontal-relative:margin;mso-position-vertical:center;mso-position-vertical-relative:margin" o:allowincell="f" fillcolor="#7f7f7f" stroked="f">
          <v:fill opacity=".5"/>
          <v:textpath style="font-family:&quot;Arial Unicode MS&quot;;font-size:1pt;v-text-reverse:t" string="DRAFT"/>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171EA7" w14:textId="77777777" w:rsidR="007C638E" w:rsidRPr="000E1F6C" w:rsidRDefault="007C638E" w:rsidP="00EF7289">
    <w:pPr>
      <w:pStyle w:val="a4"/>
      <w:ind w:firstLine="210"/>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74"/>
      <w:gridCol w:w="1021"/>
      <w:gridCol w:w="3087"/>
    </w:tblGrid>
    <w:tr w:rsidR="007C638E" w:rsidRPr="0031121D" w14:paraId="03F3D147" w14:textId="77777777">
      <w:trPr>
        <w:trHeight w:hRule="exact" w:val="284"/>
      </w:trPr>
      <w:tc>
        <w:tcPr>
          <w:tcW w:w="5274" w:type="dxa"/>
          <w:tcBorders>
            <w:top w:val="nil"/>
            <w:left w:val="nil"/>
            <w:bottom w:val="nil"/>
            <w:right w:val="single" w:sz="12" w:space="0" w:color="auto"/>
          </w:tcBorders>
          <w:vAlign w:val="center"/>
        </w:tcPr>
        <w:p w14:paraId="50A08474" w14:textId="4D4AEADC" w:rsidR="007C638E" w:rsidRPr="004D60F6" w:rsidRDefault="007C638E" w:rsidP="00EF7289">
          <w:pPr>
            <w:autoSpaceDE w:val="0"/>
            <w:autoSpaceDN w:val="0"/>
            <w:ind w:firstLine="180"/>
            <w:rPr>
              <w:rFonts w:hAnsi="ＭＳ ゴシック"/>
              <w:sz w:val="18"/>
              <w:szCs w:val="18"/>
            </w:rPr>
          </w:pPr>
          <w:r>
            <w:rPr>
              <w:rFonts w:hAnsi="ＭＳ ゴシック" w:hint="eastAsia"/>
              <w:sz w:val="18"/>
              <w:szCs w:val="18"/>
            </w:rPr>
            <w:t>書</w:t>
          </w:r>
          <w:r w:rsidRPr="004D60F6">
            <w:rPr>
              <w:rFonts w:hAnsi="ＭＳ ゴシック" w:hint="eastAsia"/>
              <w:sz w:val="18"/>
              <w:szCs w:val="18"/>
            </w:rPr>
            <w:t>式</w:t>
          </w:r>
          <w:r>
            <w:rPr>
              <w:rFonts w:hAnsi="ＭＳ ゴシック" w:hint="eastAsia"/>
              <w:sz w:val="18"/>
              <w:szCs w:val="18"/>
            </w:rPr>
            <w:t>12a-2</w:t>
          </w:r>
        </w:p>
      </w:tc>
      <w:tc>
        <w:tcPr>
          <w:tcW w:w="1021" w:type="dxa"/>
          <w:tcBorders>
            <w:top w:val="single" w:sz="12" w:space="0" w:color="auto"/>
            <w:left w:val="single" w:sz="12" w:space="0" w:color="auto"/>
            <w:bottom w:val="single" w:sz="12" w:space="0" w:color="000000"/>
          </w:tcBorders>
          <w:vAlign w:val="center"/>
        </w:tcPr>
        <w:p w14:paraId="39062AF6" w14:textId="77777777" w:rsidR="007C638E" w:rsidRPr="0031121D" w:rsidRDefault="007C638E" w:rsidP="00AF4D55">
          <w:pPr>
            <w:autoSpaceDE w:val="0"/>
            <w:autoSpaceDN w:val="0"/>
            <w:ind w:firstLine="180"/>
            <w:jc w:val="center"/>
            <w:rPr>
              <w:rFonts w:hAnsi="ＭＳ ゴシック"/>
              <w:sz w:val="18"/>
              <w:szCs w:val="18"/>
            </w:rPr>
          </w:pPr>
          <w:r w:rsidRPr="0031121D">
            <w:rPr>
              <w:rFonts w:hAnsi="ＭＳ ゴシック" w:hint="eastAsia"/>
              <w:sz w:val="18"/>
              <w:szCs w:val="18"/>
            </w:rPr>
            <w:t>整理番号</w:t>
          </w:r>
        </w:p>
      </w:tc>
      <w:tc>
        <w:tcPr>
          <w:tcW w:w="3087" w:type="dxa"/>
          <w:tcBorders>
            <w:top w:val="single" w:sz="12" w:space="0" w:color="auto"/>
            <w:bottom w:val="single" w:sz="12" w:space="0" w:color="000000"/>
            <w:right w:val="single" w:sz="12" w:space="0" w:color="auto"/>
          </w:tcBorders>
          <w:vAlign w:val="center"/>
        </w:tcPr>
        <w:p w14:paraId="3CAAEA85" w14:textId="77777777" w:rsidR="007C638E" w:rsidRPr="0031121D" w:rsidRDefault="007C638E" w:rsidP="00AF4D55">
          <w:pPr>
            <w:autoSpaceDE w:val="0"/>
            <w:autoSpaceDN w:val="0"/>
            <w:ind w:firstLine="180"/>
            <w:rPr>
              <w:rFonts w:hAnsi="ＭＳ ゴシック"/>
              <w:sz w:val="18"/>
              <w:szCs w:val="18"/>
            </w:rPr>
          </w:pPr>
        </w:p>
      </w:tc>
    </w:tr>
  </w:tbl>
  <w:p w14:paraId="3BB045EB" w14:textId="4E20E837" w:rsidR="007C638E" w:rsidRDefault="007C638E" w:rsidP="00EF7289">
    <w:pPr>
      <w:pStyle w:val="a4"/>
      <w:ind w:firstLine="210"/>
    </w:pPr>
    <w:r>
      <w:rPr>
        <w:noProof/>
      </w:rPr>
      <w:pict w14:anchorId="1DBDF89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7116984" o:spid="_x0000_s2057" type="#_x0000_t136" style="position:absolute;left:0;text-align:left;margin-left:0;margin-top:0;width:485.3pt;height:194.1pt;rotation:315;z-index:-251658240;mso-position-horizontal:center;mso-position-horizontal-relative:margin;mso-position-vertical:center;mso-position-vertical-relative:margin" o:allowincell="f" fillcolor="silver" stroked="f">
          <v:fill opacity=".5"/>
          <v:textpath style="font-family:&quot;ＭＳ ゴシック&quot;;font-size:1pt;v-text-reverse:t" string="DRAFT"/>
          <w10:wrap anchorx="margin" anchory="margin"/>
        </v:shape>
      </w:pict>
    </w:r>
    <w:r>
      <w:rPr>
        <w:noProof/>
      </w:rPr>
      <w:pict w14:anchorId="1BF5F3ED">
        <v:shape id="PowerPlusWaterMarkObject18683406" o:spid="_x0000_s2053" type="#_x0000_t136" style="position:absolute;left:0;text-align:left;margin-left:0;margin-top:0;width:424.65pt;height:254.75pt;rotation:315;z-index:-251660288;mso-position-horizontal:center;mso-position-horizontal-relative:margin;mso-position-vertical:center;mso-position-vertical-relative:margin" o:allowincell="f" fillcolor="#7f7f7f" stroked="f">
          <v:fill opacity=".5"/>
          <v:textpath style="font-family:&quot;Arial Unicode MS&quot;;font-size:1pt;v-text-reverse: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40D45"/>
    <w:multiLevelType w:val="hybridMultilevel"/>
    <w:tmpl w:val="84982AB8"/>
    <w:lvl w:ilvl="0" w:tplc="96825F02">
      <w:start w:val="1"/>
      <w:numFmt w:val="decimal"/>
      <w:lvlText w:val="%1）"/>
      <w:lvlJc w:val="left"/>
      <w:pPr>
        <w:ind w:left="4173" w:hanging="360"/>
      </w:pPr>
      <w:rPr>
        <w:rFonts w:hint="default"/>
      </w:rPr>
    </w:lvl>
    <w:lvl w:ilvl="1" w:tplc="04090017" w:tentative="1">
      <w:start w:val="1"/>
      <w:numFmt w:val="aiueoFullWidth"/>
      <w:lvlText w:val="(%2)"/>
      <w:lvlJc w:val="left"/>
      <w:pPr>
        <w:ind w:left="4653" w:hanging="420"/>
      </w:pPr>
    </w:lvl>
    <w:lvl w:ilvl="2" w:tplc="04090011" w:tentative="1">
      <w:start w:val="1"/>
      <w:numFmt w:val="decimalEnclosedCircle"/>
      <w:lvlText w:val="%3"/>
      <w:lvlJc w:val="left"/>
      <w:pPr>
        <w:ind w:left="5073" w:hanging="420"/>
      </w:pPr>
    </w:lvl>
    <w:lvl w:ilvl="3" w:tplc="0409000F" w:tentative="1">
      <w:start w:val="1"/>
      <w:numFmt w:val="decimal"/>
      <w:lvlText w:val="%4."/>
      <w:lvlJc w:val="left"/>
      <w:pPr>
        <w:ind w:left="5493" w:hanging="420"/>
      </w:pPr>
    </w:lvl>
    <w:lvl w:ilvl="4" w:tplc="04090017" w:tentative="1">
      <w:start w:val="1"/>
      <w:numFmt w:val="aiueoFullWidth"/>
      <w:lvlText w:val="(%5)"/>
      <w:lvlJc w:val="left"/>
      <w:pPr>
        <w:ind w:left="5913" w:hanging="420"/>
      </w:pPr>
    </w:lvl>
    <w:lvl w:ilvl="5" w:tplc="04090011" w:tentative="1">
      <w:start w:val="1"/>
      <w:numFmt w:val="decimalEnclosedCircle"/>
      <w:lvlText w:val="%6"/>
      <w:lvlJc w:val="left"/>
      <w:pPr>
        <w:ind w:left="6333" w:hanging="420"/>
      </w:pPr>
    </w:lvl>
    <w:lvl w:ilvl="6" w:tplc="0409000F" w:tentative="1">
      <w:start w:val="1"/>
      <w:numFmt w:val="decimal"/>
      <w:lvlText w:val="%7."/>
      <w:lvlJc w:val="left"/>
      <w:pPr>
        <w:ind w:left="6753" w:hanging="420"/>
      </w:pPr>
    </w:lvl>
    <w:lvl w:ilvl="7" w:tplc="04090017" w:tentative="1">
      <w:start w:val="1"/>
      <w:numFmt w:val="aiueoFullWidth"/>
      <w:lvlText w:val="(%8)"/>
      <w:lvlJc w:val="left"/>
      <w:pPr>
        <w:ind w:left="7173" w:hanging="420"/>
      </w:pPr>
    </w:lvl>
    <w:lvl w:ilvl="8" w:tplc="04090011" w:tentative="1">
      <w:start w:val="1"/>
      <w:numFmt w:val="decimalEnclosedCircle"/>
      <w:lvlText w:val="%9"/>
      <w:lvlJc w:val="left"/>
      <w:pPr>
        <w:ind w:left="7593" w:hanging="420"/>
      </w:pPr>
    </w:lvl>
  </w:abstractNum>
  <w:abstractNum w:abstractNumId="1" w15:restartNumberingAfterBreak="0">
    <w:nsid w:val="02384E4C"/>
    <w:multiLevelType w:val="hybridMultilevel"/>
    <w:tmpl w:val="0CBC0752"/>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048523C9"/>
    <w:multiLevelType w:val="hybridMultilevel"/>
    <w:tmpl w:val="1DDAB586"/>
    <w:lvl w:ilvl="0" w:tplc="96825F02">
      <w:start w:val="1"/>
      <w:numFmt w:val="decimal"/>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0B5D2D4E"/>
    <w:multiLevelType w:val="hybridMultilevel"/>
    <w:tmpl w:val="77DE1406"/>
    <w:lvl w:ilvl="0" w:tplc="04090001">
      <w:start w:val="1"/>
      <w:numFmt w:val="bullet"/>
      <w:lvlText w:val=""/>
      <w:lvlJc w:val="left"/>
      <w:pPr>
        <w:ind w:left="519" w:hanging="420"/>
      </w:pPr>
      <w:rPr>
        <w:rFonts w:ascii="Wingdings" w:hAnsi="Wingdings" w:hint="default"/>
      </w:rPr>
    </w:lvl>
    <w:lvl w:ilvl="1" w:tplc="0409000B" w:tentative="1">
      <w:start w:val="1"/>
      <w:numFmt w:val="bullet"/>
      <w:lvlText w:val=""/>
      <w:lvlJc w:val="left"/>
      <w:pPr>
        <w:ind w:left="939" w:hanging="420"/>
      </w:pPr>
      <w:rPr>
        <w:rFonts w:ascii="Wingdings" w:hAnsi="Wingdings" w:hint="default"/>
      </w:rPr>
    </w:lvl>
    <w:lvl w:ilvl="2" w:tplc="0409000D" w:tentative="1">
      <w:start w:val="1"/>
      <w:numFmt w:val="bullet"/>
      <w:lvlText w:val=""/>
      <w:lvlJc w:val="left"/>
      <w:pPr>
        <w:ind w:left="1359" w:hanging="420"/>
      </w:pPr>
      <w:rPr>
        <w:rFonts w:ascii="Wingdings" w:hAnsi="Wingdings" w:hint="default"/>
      </w:rPr>
    </w:lvl>
    <w:lvl w:ilvl="3" w:tplc="04090001" w:tentative="1">
      <w:start w:val="1"/>
      <w:numFmt w:val="bullet"/>
      <w:lvlText w:val=""/>
      <w:lvlJc w:val="left"/>
      <w:pPr>
        <w:ind w:left="1779" w:hanging="420"/>
      </w:pPr>
      <w:rPr>
        <w:rFonts w:ascii="Wingdings" w:hAnsi="Wingdings" w:hint="default"/>
      </w:rPr>
    </w:lvl>
    <w:lvl w:ilvl="4" w:tplc="0409000B" w:tentative="1">
      <w:start w:val="1"/>
      <w:numFmt w:val="bullet"/>
      <w:lvlText w:val=""/>
      <w:lvlJc w:val="left"/>
      <w:pPr>
        <w:ind w:left="2199" w:hanging="420"/>
      </w:pPr>
      <w:rPr>
        <w:rFonts w:ascii="Wingdings" w:hAnsi="Wingdings" w:hint="default"/>
      </w:rPr>
    </w:lvl>
    <w:lvl w:ilvl="5" w:tplc="0409000D" w:tentative="1">
      <w:start w:val="1"/>
      <w:numFmt w:val="bullet"/>
      <w:lvlText w:val=""/>
      <w:lvlJc w:val="left"/>
      <w:pPr>
        <w:ind w:left="2619" w:hanging="420"/>
      </w:pPr>
      <w:rPr>
        <w:rFonts w:ascii="Wingdings" w:hAnsi="Wingdings" w:hint="default"/>
      </w:rPr>
    </w:lvl>
    <w:lvl w:ilvl="6" w:tplc="04090001" w:tentative="1">
      <w:start w:val="1"/>
      <w:numFmt w:val="bullet"/>
      <w:lvlText w:val=""/>
      <w:lvlJc w:val="left"/>
      <w:pPr>
        <w:ind w:left="3039" w:hanging="420"/>
      </w:pPr>
      <w:rPr>
        <w:rFonts w:ascii="Wingdings" w:hAnsi="Wingdings" w:hint="default"/>
      </w:rPr>
    </w:lvl>
    <w:lvl w:ilvl="7" w:tplc="0409000B" w:tentative="1">
      <w:start w:val="1"/>
      <w:numFmt w:val="bullet"/>
      <w:lvlText w:val=""/>
      <w:lvlJc w:val="left"/>
      <w:pPr>
        <w:ind w:left="3459" w:hanging="420"/>
      </w:pPr>
      <w:rPr>
        <w:rFonts w:ascii="Wingdings" w:hAnsi="Wingdings" w:hint="default"/>
      </w:rPr>
    </w:lvl>
    <w:lvl w:ilvl="8" w:tplc="0409000D" w:tentative="1">
      <w:start w:val="1"/>
      <w:numFmt w:val="bullet"/>
      <w:lvlText w:val=""/>
      <w:lvlJc w:val="left"/>
      <w:pPr>
        <w:ind w:left="3879" w:hanging="420"/>
      </w:pPr>
      <w:rPr>
        <w:rFonts w:ascii="Wingdings" w:hAnsi="Wingdings" w:hint="default"/>
      </w:rPr>
    </w:lvl>
  </w:abstractNum>
  <w:abstractNum w:abstractNumId="4" w15:restartNumberingAfterBreak="0">
    <w:nsid w:val="0C123794"/>
    <w:multiLevelType w:val="hybridMultilevel"/>
    <w:tmpl w:val="E926F6C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0C4F680F"/>
    <w:multiLevelType w:val="hybridMultilevel"/>
    <w:tmpl w:val="AD5C0D36"/>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6" w15:restartNumberingAfterBreak="0">
    <w:nsid w:val="0C874B9B"/>
    <w:multiLevelType w:val="hybridMultilevel"/>
    <w:tmpl w:val="642C72A2"/>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7" w15:restartNumberingAfterBreak="0">
    <w:nsid w:val="0CA01590"/>
    <w:multiLevelType w:val="hybridMultilevel"/>
    <w:tmpl w:val="D21C10AC"/>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8" w15:restartNumberingAfterBreak="0">
    <w:nsid w:val="0DA76C6A"/>
    <w:multiLevelType w:val="hybridMultilevel"/>
    <w:tmpl w:val="F4422D3C"/>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9" w15:restartNumberingAfterBreak="0">
    <w:nsid w:val="11ED6E9B"/>
    <w:multiLevelType w:val="hybridMultilevel"/>
    <w:tmpl w:val="15D85BCE"/>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0" w15:restartNumberingAfterBreak="0">
    <w:nsid w:val="17251BA0"/>
    <w:multiLevelType w:val="hybridMultilevel"/>
    <w:tmpl w:val="D90E9D4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75D09E7"/>
    <w:multiLevelType w:val="hybridMultilevel"/>
    <w:tmpl w:val="1DB8A756"/>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2" w15:restartNumberingAfterBreak="0">
    <w:nsid w:val="17763D73"/>
    <w:multiLevelType w:val="hybridMultilevel"/>
    <w:tmpl w:val="88C2E448"/>
    <w:lvl w:ilvl="0" w:tplc="235CE25A">
      <w:start w:val="1"/>
      <w:numFmt w:val="bullet"/>
      <w:pStyle w:val="a"/>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3" w15:restartNumberingAfterBreak="0">
    <w:nsid w:val="1C120BA2"/>
    <w:multiLevelType w:val="hybridMultilevel"/>
    <w:tmpl w:val="F9D6418E"/>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4" w15:restartNumberingAfterBreak="0">
    <w:nsid w:val="24DD6964"/>
    <w:multiLevelType w:val="hybridMultilevel"/>
    <w:tmpl w:val="FED600CA"/>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5" w15:restartNumberingAfterBreak="0">
    <w:nsid w:val="26373948"/>
    <w:multiLevelType w:val="hybridMultilevel"/>
    <w:tmpl w:val="8F2065A8"/>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6" w15:restartNumberingAfterBreak="0">
    <w:nsid w:val="2FD4018E"/>
    <w:multiLevelType w:val="hybridMultilevel"/>
    <w:tmpl w:val="9C201FA2"/>
    <w:lvl w:ilvl="0" w:tplc="6F185A10">
      <w:start w:val="1"/>
      <w:numFmt w:val="decimal"/>
      <w:lvlText w:val="（例%1）"/>
      <w:lvlJc w:val="left"/>
      <w:pPr>
        <w:ind w:left="944" w:hanging="720"/>
      </w:pPr>
      <w:rPr>
        <w:rFonts w:hint="default"/>
      </w:rPr>
    </w:lvl>
    <w:lvl w:ilvl="1" w:tplc="04090017" w:tentative="1">
      <w:start w:val="1"/>
      <w:numFmt w:val="aiueoFullWidth"/>
      <w:lvlText w:val="(%2)"/>
      <w:lvlJc w:val="left"/>
      <w:pPr>
        <w:ind w:left="1064" w:hanging="420"/>
      </w:pPr>
    </w:lvl>
    <w:lvl w:ilvl="2" w:tplc="04090011" w:tentative="1">
      <w:start w:val="1"/>
      <w:numFmt w:val="decimalEnclosedCircle"/>
      <w:lvlText w:val="%3"/>
      <w:lvlJc w:val="left"/>
      <w:pPr>
        <w:ind w:left="1484" w:hanging="420"/>
      </w:pPr>
    </w:lvl>
    <w:lvl w:ilvl="3" w:tplc="0409000F" w:tentative="1">
      <w:start w:val="1"/>
      <w:numFmt w:val="decimal"/>
      <w:lvlText w:val="%4."/>
      <w:lvlJc w:val="left"/>
      <w:pPr>
        <w:ind w:left="1904" w:hanging="420"/>
      </w:pPr>
    </w:lvl>
    <w:lvl w:ilvl="4" w:tplc="04090017" w:tentative="1">
      <w:start w:val="1"/>
      <w:numFmt w:val="aiueoFullWidth"/>
      <w:lvlText w:val="(%5)"/>
      <w:lvlJc w:val="left"/>
      <w:pPr>
        <w:ind w:left="2324" w:hanging="420"/>
      </w:pPr>
    </w:lvl>
    <w:lvl w:ilvl="5" w:tplc="04090011" w:tentative="1">
      <w:start w:val="1"/>
      <w:numFmt w:val="decimalEnclosedCircle"/>
      <w:lvlText w:val="%6"/>
      <w:lvlJc w:val="left"/>
      <w:pPr>
        <w:ind w:left="2744" w:hanging="420"/>
      </w:pPr>
    </w:lvl>
    <w:lvl w:ilvl="6" w:tplc="0409000F" w:tentative="1">
      <w:start w:val="1"/>
      <w:numFmt w:val="decimal"/>
      <w:lvlText w:val="%7."/>
      <w:lvlJc w:val="left"/>
      <w:pPr>
        <w:ind w:left="3164" w:hanging="420"/>
      </w:pPr>
    </w:lvl>
    <w:lvl w:ilvl="7" w:tplc="04090017" w:tentative="1">
      <w:start w:val="1"/>
      <w:numFmt w:val="aiueoFullWidth"/>
      <w:lvlText w:val="(%8)"/>
      <w:lvlJc w:val="left"/>
      <w:pPr>
        <w:ind w:left="3584" w:hanging="420"/>
      </w:pPr>
    </w:lvl>
    <w:lvl w:ilvl="8" w:tplc="04090011" w:tentative="1">
      <w:start w:val="1"/>
      <w:numFmt w:val="decimalEnclosedCircle"/>
      <w:lvlText w:val="%9"/>
      <w:lvlJc w:val="left"/>
      <w:pPr>
        <w:ind w:left="4004" w:hanging="420"/>
      </w:pPr>
    </w:lvl>
  </w:abstractNum>
  <w:abstractNum w:abstractNumId="17" w15:restartNumberingAfterBreak="0">
    <w:nsid w:val="386F383F"/>
    <w:multiLevelType w:val="hybridMultilevel"/>
    <w:tmpl w:val="1D92E884"/>
    <w:lvl w:ilvl="0" w:tplc="548E42EE">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15:restartNumberingAfterBreak="0">
    <w:nsid w:val="42032140"/>
    <w:multiLevelType w:val="hybridMultilevel"/>
    <w:tmpl w:val="BEBE285E"/>
    <w:lvl w:ilvl="0" w:tplc="04090001">
      <w:start w:val="1"/>
      <w:numFmt w:val="bullet"/>
      <w:lvlText w:val=""/>
      <w:lvlJc w:val="left"/>
      <w:pPr>
        <w:ind w:left="913" w:hanging="420"/>
      </w:pPr>
      <w:rPr>
        <w:rFonts w:ascii="Wingdings" w:hAnsi="Wingdings" w:hint="default"/>
      </w:rPr>
    </w:lvl>
    <w:lvl w:ilvl="1" w:tplc="0409000B" w:tentative="1">
      <w:start w:val="1"/>
      <w:numFmt w:val="bullet"/>
      <w:lvlText w:val=""/>
      <w:lvlJc w:val="left"/>
      <w:pPr>
        <w:ind w:left="1333" w:hanging="420"/>
      </w:pPr>
      <w:rPr>
        <w:rFonts w:ascii="Wingdings" w:hAnsi="Wingdings" w:hint="default"/>
      </w:rPr>
    </w:lvl>
    <w:lvl w:ilvl="2" w:tplc="0409000D" w:tentative="1">
      <w:start w:val="1"/>
      <w:numFmt w:val="bullet"/>
      <w:lvlText w:val=""/>
      <w:lvlJc w:val="left"/>
      <w:pPr>
        <w:ind w:left="1753" w:hanging="420"/>
      </w:pPr>
      <w:rPr>
        <w:rFonts w:ascii="Wingdings" w:hAnsi="Wingdings" w:hint="default"/>
      </w:rPr>
    </w:lvl>
    <w:lvl w:ilvl="3" w:tplc="04090001" w:tentative="1">
      <w:start w:val="1"/>
      <w:numFmt w:val="bullet"/>
      <w:lvlText w:val=""/>
      <w:lvlJc w:val="left"/>
      <w:pPr>
        <w:ind w:left="2173" w:hanging="420"/>
      </w:pPr>
      <w:rPr>
        <w:rFonts w:ascii="Wingdings" w:hAnsi="Wingdings" w:hint="default"/>
      </w:rPr>
    </w:lvl>
    <w:lvl w:ilvl="4" w:tplc="0409000B" w:tentative="1">
      <w:start w:val="1"/>
      <w:numFmt w:val="bullet"/>
      <w:lvlText w:val=""/>
      <w:lvlJc w:val="left"/>
      <w:pPr>
        <w:ind w:left="2593" w:hanging="420"/>
      </w:pPr>
      <w:rPr>
        <w:rFonts w:ascii="Wingdings" w:hAnsi="Wingdings" w:hint="default"/>
      </w:rPr>
    </w:lvl>
    <w:lvl w:ilvl="5" w:tplc="0409000D" w:tentative="1">
      <w:start w:val="1"/>
      <w:numFmt w:val="bullet"/>
      <w:lvlText w:val=""/>
      <w:lvlJc w:val="left"/>
      <w:pPr>
        <w:ind w:left="3013" w:hanging="420"/>
      </w:pPr>
      <w:rPr>
        <w:rFonts w:ascii="Wingdings" w:hAnsi="Wingdings" w:hint="default"/>
      </w:rPr>
    </w:lvl>
    <w:lvl w:ilvl="6" w:tplc="04090001" w:tentative="1">
      <w:start w:val="1"/>
      <w:numFmt w:val="bullet"/>
      <w:lvlText w:val=""/>
      <w:lvlJc w:val="left"/>
      <w:pPr>
        <w:ind w:left="3433" w:hanging="420"/>
      </w:pPr>
      <w:rPr>
        <w:rFonts w:ascii="Wingdings" w:hAnsi="Wingdings" w:hint="default"/>
      </w:rPr>
    </w:lvl>
    <w:lvl w:ilvl="7" w:tplc="0409000B" w:tentative="1">
      <w:start w:val="1"/>
      <w:numFmt w:val="bullet"/>
      <w:lvlText w:val=""/>
      <w:lvlJc w:val="left"/>
      <w:pPr>
        <w:ind w:left="3853" w:hanging="420"/>
      </w:pPr>
      <w:rPr>
        <w:rFonts w:ascii="Wingdings" w:hAnsi="Wingdings" w:hint="default"/>
      </w:rPr>
    </w:lvl>
    <w:lvl w:ilvl="8" w:tplc="0409000D" w:tentative="1">
      <w:start w:val="1"/>
      <w:numFmt w:val="bullet"/>
      <w:lvlText w:val=""/>
      <w:lvlJc w:val="left"/>
      <w:pPr>
        <w:ind w:left="4273" w:hanging="420"/>
      </w:pPr>
      <w:rPr>
        <w:rFonts w:ascii="Wingdings" w:hAnsi="Wingdings" w:hint="default"/>
      </w:rPr>
    </w:lvl>
  </w:abstractNum>
  <w:abstractNum w:abstractNumId="19" w15:restartNumberingAfterBreak="0">
    <w:nsid w:val="43862F26"/>
    <w:multiLevelType w:val="hybridMultilevel"/>
    <w:tmpl w:val="E06AFF20"/>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0" w15:restartNumberingAfterBreak="0">
    <w:nsid w:val="43AC6ED8"/>
    <w:multiLevelType w:val="hybridMultilevel"/>
    <w:tmpl w:val="3334BE32"/>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1" w15:restartNumberingAfterBreak="0">
    <w:nsid w:val="49063101"/>
    <w:multiLevelType w:val="hybridMultilevel"/>
    <w:tmpl w:val="33965AD0"/>
    <w:lvl w:ilvl="0" w:tplc="96825F02">
      <w:start w:val="1"/>
      <w:numFmt w:val="decimal"/>
      <w:lvlText w:val="%1）"/>
      <w:lvlJc w:val="left"/>
      <w:pPr>
        <w:ind w:left="690" w:hanging="36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22" w15:restartNumberingAfterBreak="0">
    <w:nsid w:val="4F4F3F1F"/>
    <w:multiLevelType w:val="multilevel"/>
    <w:tmpl w:val="AC3E7A40"/>
    <w:lvl w:ilvl="0">
      <w:start w:val="1"/>
      <w:numFmt w:val="decimal"/>
      <w:pStyle w:val="1"/>
      <w:lvlText w:val="　%1."/>
      <w:lvlJc w:val="left"/>
      <w:pPr>
        <w:ind w:left="425" w:hanging="425"/>
      </w:pPr>
      <w:rPr>
        <w:rFonts w:hint="eastAsia"/>
      </w:rPr>
    </w:lvl>
    <w:lvl w:ilvl="1">
      <w:start w:val="1"/>
      <w:numFmt w:val="decimal"/>
      <w:pStyle w:val="2"/>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23" w15:restartNumberingAfterBreak="0">
    <w:nsid w:val="52F24406"/>
    <w:multiLevelType w:val="hybridMultilevel"/>
    <w:tmpl w:val="D052513E"/>
    <w:lvl w:ilvl="0" w:tplc="04090001">
      <w:start w:val="1"/>
      <w:numFmt w:val="bullet"/>
      <w:lvlText w:val=""/>
      <w:lvlJc w:val="left"/>
      <w:pPr>
        <w:ind w:left="519" w:hanging="420"/>
      </w:pPr>
      <w:rPr>
        <w:rFonts w:ascii="Wingdings" w:hAnsi="Wingdings" w:hint="default"/>
      </w:rPr>
    </w:lvl>
    <w:lvl w:ilvl="1" w:tplc="0409000B" w:tentative="1">
      <w:start w:val="1"/>
      <w:numFmt w:val="bullet"/>
      <w:lvlText w:val=""/>
      <w:lvlJc w:val="left"/>
      <w:pPr>
        <w:ind w:left="939" w:hanging="420"/>
      </w:pPr>
      <w:rPr>
        <w:rFonts w:ascii="Wingdings" w:hAnsi="Wingdings" w:hint="default"/>
      </w:rPr>
    </w:lvl>
    <w:lvl w:ilvl="2" w:tplc="0409000D" w:tentative="1">
      <w:start w:val="1"/>
      <w:numFmt w:val="bullet"/>
      <w:lvlText w:val=""/>
      <w:lvlJc w:val="left"/>
      <w:pPr>
        <w:ind w:left="1359" w:hanging="420"/>
      </w:pPr>
      <w:rPr>
        <w:rFonts w:ascii="Wingdings" w:hAnsi="Wingdings" w:hint="default"/>
      </w:rPr>
    </w:lvl>
    <w:lvl w:ilvl="3" w:tplc="04090001" w:tentative="1">
      <w:start w:val="1"/>
      <w:numFmt w:val="bullet"/>
      <w:lvlText w:val=""/>
      <w:lvlJc w:val="left"/>
      <w:pPr>
        <w:ind w:left="1779" w:hanging="420"/>
      </w:pPr>
      <w:rPr>
        <w:rFonts w:ascii="Wingdings" w:hAnsi="Wingdings" w:hint="default"/>
      </w:rPr>
    </w:lvl>
    <w:lvl w:ilvl="4" w:tplc="0409000B" w:tentative="1">
      <w:start w:val="1"/>
      <w:numFmt w:val="bullet"/>
      <w:lvlText w:val=""/>
      <w:lvlJc w:val="left"/>
      <w:pPr>
        <w:ind w:left="2199" w:hanging="420"/>
      </w:pPr>
      <w:rPr>
        <w:rFonts w:ascii="Wingdings" w:hAnsi="Wingdings" w:hint="default"/>
      </w:rPr>
    </w:lvl>
    <w:lvl w:ilvl="5" w:tplc="0409000D" w:tentative="1">
      <w:start w:val="1"/>
      <w:numFmt w:val="bullet"/>
      <w:lvlText w:val=""/>
      <w:lvlJc w:val="left"/>
      <w:pPr>
        <w:ind w:left="2619" w:hanging="420"/>
      </w:pPr>
      <w:rPr>
        <w:rFonts w:ascii="Wingdings" w:hAnsi="Wingdings" w:hint="default"/>
      </w:rPr>
    </w:lvl>
    <w:lvl w:ilvl="6" w:tplc="04090001" w:tentative="1">
      <w:start w:val="1"/>
      <w:numFmt w:val="bullet"/>
      <w:lvlText w:val=""/>
      <w:lvlJc w:val="left"/>
      <w:pPr>
        <w:ind w:left="3039" w:hanging="420"/>
      </w:pPr>
      <w:rPr>
        <w:rFonts w:ascii="Wingdings" w:hAnsi="Wingdings" w:hint="default"/>
      </w:rPr>
    </w:lvl>
    <w:lvl w:ilvl="7" w:tplc="0409000B" w:tentative="1">
      <w:start w:val="1"/>
      <w:numFmt w:val="bullet"/>
      <w:lvlText w:val=""/>
      <w:lvlJc w:val="left"/>
      <w:pPr>
        <w:ind w:left="3459" w:hanging="420"/>
      </w:pPr>
      <w:rPr>
        <w:rFonts w:ascii="Wingdings" w:hAnsi="Wingdings" w:hint="default"/>
      </w:rPr>
    </w:lvl>
    <w:lvl w:ilvl="8" w:tplc="0409000D" w:tentative="1">
      <w:start w:val="1"/>
      <w:numFmt w:val="bullet"/>
      <w:lvlText w:val=""/>
      <w:lvlJc w:val="left"/>
      <w:pPr>
        <w:ind w:left="3879" w:hanging="420"/>
      </w:pPr>
      <w:rPr>
        <w:rFonts w:ascii="Wingdings" w:hAnsi="Wingdings" w:hint="default"/>
      </w:rPr>
    </w:lvl>
  </w:abstractNum>
  <w:abstractNum w:abstractNumId="24" w15:restartNumberingAfterBreak="0">
    <w:nsid w:val="55D74FC4"/>
    <w:multiLevelType w:val="hybridMultilevel"/>
    <w:tmpl w:val="C2EED1C4"/>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5" w15:restartNumberingAfterBreak="0">
    <w:nsid w:val="55F144C5"/>
    <w:multiLevelType w:val="hybridMultilevel"/>
    <w:tmpl w:val="D81EA682"/>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6" w15:restartNumberingAfterBreak="0">
    <w:nsid w:val="590C6CD3"/>
    <w:multiLevelType w:val="hybridMultilevel"/>
    <w:tmpl w:val="564CFBF0"/>
    <w:lvl w:ilvl="0" w:tplc="96825F02">
      <w:start w:val="1"/>
      <w:numFmt w:val="decimal"/>
      <w:lvlText w:val="%1）"/>
      <w:lvlJc w:val="left"/>
      <w:pPr>
        <w:ind w:left="644" w:hanging="420"/>
      </w:pPr>
      <w:rPr>
        <w:rFonts w:hint="default"/>
      </w:rPr>
    </w:lvl>
    <w:lvl w:ilvl="1" w:tplc="04090017" w:tentative="1">
      <w:start w:val="1"/>
      <w:numFmt w:val="aiueoFullWidth"/>
      <w:lvlText w:val="(%2)"/>
      <w:lvlJc w:val="left"/>
      <w:pPr>
        <w:ind w:left="1064" w:hanging="420"/>
      </w:pPr>
    </w:lvl>
    <w:lvl w:ilvl="2" w:tplc="04090011" w:tentative="1">
      <w:start w:val="1"/>
      <w:numFmt w:val="decimalEnclosedCircle"/>
      <w:lvlText w:val="%3"/>
      <w:lvlJc w:val="left"/>
      <w:pPr>
        <w:ind w:left="1484" w:hanging="420"/>
      </w:pPr>
    </w:lvl>
    <w:lvl w:ilvl="3" w:tplc="0409000F" w:tentative="1">
      <w:start w:val="1"/>
      <w:numFmt w:val="decimal"/>
      <w:lvlText w:val="%4."/>
      <w:lvlJc w:val="left"/>
      <w:pPr>
        <w:ind w:left="1904" w:hanging="420"/>
      </w:pPr>
    </w:lvl>
    <w:lvl w:ilvl="4" w:tplc="04090017" w:tentative="1">
      <w:start w:val="1"/>
      <w:numFmt w:val="aiueoFullWidth"/>
      <w:lvlText w:val="(%5)"/>
      <w:lvlJc w:val="left"/>
      <w:pPr>
        <w:ind w:left="2324" w:hanging="420"/>
      </w:pPr>
    </w:lvl>
    <w:lvl w:ilvl="5" w:tplc="04090011" w:tentative="1">
      <w:start w:val="1"/>
      <w:numFmt w:val="decimalEnclosedCircle"/>
      <w:lvlText w:val="%6"/>
      <w:lvlJc w:val="left"/>
      <w:pPr>
        <w:ind w:left="2744" w:hanging="420"/>
      </w:pPr>
    </w:lvl>
    <w:lvl w:ilvl="6" w:tplc="0409000F" w:tentative="1">
      <w:start w:val="1"/>
      <w:numFmt w:val="decimal"/>
      <w:lvlText w:val="%7."/>
      <w:lvlJc w:val="left"/>
      <w:pPr>
        <w:ind w:left="3164" w:hanging="420"/>
      </w:pPr>
    </w:lvl>
    <w:lvl w:ilvl="7" w:tplc="04090017" w:tentative="1">
      <w:start w:val="1"/>
      <w:numFmt w:val="aiueoFullWidth"/>
      <w:lvlText w:val="(%8)"/>
      <w:lvlJc w:val="left"/>
      <w:pPr>
        <w:ind w:left="3584" w:hanging="420"/>
      </w:pPr>
    </w:lvl>
    <w:lvl w:ilvl="8" w:tplc="04090011" w:tentative="1">
      <w:start w:val="1"/>
      <w:numFmt w:val="decimalEnclosedCircle"/>
      <w:lvlText w:val="%9"/>
      <w:lvlJc w:val="left"/>
      <w:pPr>
        <w:ind w:left="4004" w:hanging="420"/>
      </w:pPr>
    </w:lvl>
  </w:abstractNum>
  <w:abstractNum w:abstractNumId="27" w15:restartNumberingAfterBreak="0">
    <w:nsid w:val="592706B5"/>
    <w:multiLevelType w:val="hybridMultilevel"/>
    <w:tmpl w:val="228E1DC6"/>
    <w:lvl w:ilvl="0" w:tplc="04090001">
      <w:start w:val="1"/>
      <w:numFmt w:val="bullet"/>
      <w:lvlText w:val=""/>
      <w:lvlJc w:val="left"/>
      <w:pPr>
        <w:ind w:left="519" w:hanging="420"/>
      </w:pPr>
      <w:rPr>
        <w:rFonts w:ascii="Wingdings" w:hAnsi="Wingdings" w:hint="default"/>
      </w:rPr>
    </w:lvl>
    <w:lvl w:ilvl="1" w:tplc="0409000B" w:tentative="1">
      <w:start w:val="1"/>
      <w:numFmt w:val="bullet"/>
      <w:lvlText w:val=""/>
      <w:lvlJc w:val="left"/>
      <w:pPr>
        <w:ind w:left="939" w:hanging="420"/>
      </w:pPr>
      <w:rPr>
        <w:rFonts w:ascii="Wingdings" w:hAnsi="Wingdings" w:hint="default"/>
      </w:rPr>
    </w:lvl>
    <w:lvl w:ilvl="2" w:tplc="0409000D" w:tentative="1">
      <w:start w:val="1"/>
      <w:numFmt w:val="bullet"/>
      <w:lvlText w:val=""/>
      <w:lvlJc w:val="left"/>
      <w:pPr>
        <w:ind w:left="1359" w:hanging="420"/>
      </w:pPr>
      <w:rPr>
        <w:rFonts w:ascii="Wingdings" w:hAnsi="Wingdings" w:hint="default"/>
      </w:rPr>
    </w:lvl>
    <w:lvl w:ilvl="3" w:tplc="04090001" w:tentative="1">
      <w:start w:val="1"/>
      <w:numFmt w:val="bullet"/>
      <w:lvlText w:val=""/>
      <w:lvlJc w:val="left"/>
      <w:pPr>
        <w:ind w:left="1779" w:hanging="420"/>
      </w:pPr>
      <w:rPr>
        <w:rFonts w:ascii="Wingdings" w:hAnsi="Wingdings" w:hint="default"/>
      </w:rPr>
    </w:lvl>
    <w:lvl w:ilvl="4" w:tplc="0409000B" w:tentative="1">
      <w:start w:val="1"/>
      <w:numFmt w:val="bullet"/>
      <w:lvlText w:val=""/>
      <w:lvlJc w:val="left"/>
      <w:pPr>
        <w:ind w:left="2199" w:hanging="420"/>
      </w:pPr>
      <w:rPr>
        <w:rFonts w:ascii="Wingdings" w:hAnsi="Wingdings" w:hint="default"/>
      </w:rPr>
    </w:lvl>
    <w:lvl w:ilvl="5" w:tplc="0409000D" w:tentative="1">
      <w:start w:val="1"/>
      <w:numFmt w:val="bullet"/>
      <w:lvlText w:val=""/>
      <w:lvlJc w:val="left"/>
      <w:pPr>
        <w:ind w:left="2619" w:hanging="420"/>
      </w:pPr>
      <w:rPr>
        <w:rFonts w:ascii="Wingdings" w:hAnsi="Wingdings" w:hint="default"/>
      </w:rPr>
    </w:lvl>
    <w:lvl w:ilvl="6" w:tplc="04090001" w:tentative="1">
      <w:start w:val="1"/>
      <w:numFmt w:val="bullet"/>
      <w:lvlText w:val=""/>
      <w:lvlJc w:val="left"/>
      <w:pPr>
        <w:ind w:left="3039" w:hanging="420"/>
      </w:pPr>
      <w:rPr>
        <w:rFonts w:ascii="Wingdings" w:hAnsi="Wingdings" w:hint="default"/>
      </w:rPr>
    </w:lvl>
    <w:lvl w:ilvl="7" w:tplc="0409000B" w:tentative="1">
      <w:start w:val="1"/>
      <w:numFmt w:val="bullet"/>
      <w:lvlText w:val=""/>
      <w:lvlJc w:val="left"/>
      <w:pPr>
        <w:ind w:left="3459" w:hanging="420"/>
      </w:pPr>
      <w:rPr>
        <w:rFonts w:ascii="Wingdings" w:hAnsi="Wingdings" w:hint="default"/>
      </w:rPr>
    </w:lvl>
    <w:lvl w:ilvl="8" w:tplc="0409000D" w:tentative="1">
      <w:start w:val="1"/>
      <w:numFmt w:val="bullet"/>
      <w:lvlText w:val=""/>
      <w:lvlJc w:val="left"/>
      <w:pPr>
        <w:ind w:left="3879" w:hanging="420"/>
      </w:pPr>
      <w:rPr>
        <w:rFonts w:ascii="Wingdings" w:hAnsi="Wingdings" w:hint="default"/>
      </w:rPr>
    </w:lvl>
  </w:abstractNum>
  <w:abstractNum w:abstractNumId="28" w15:restartNumberingAfterBreak="0">
    <w:nsid w:val="5BB034D0"/>
    <w:multiLevelType w:val="hybridMultilevel"/>
    <w:tmpl w:val="472CC7F2"/>
    <w:lvl w:ilvl="0" w:tplc="04090001">
      <w:start w:val="1"/>
      <w:numFmt w:val="bullet"/>
      <w:lvlText w:val=""/>
      <w:lvlJc w:val="left"/>
      <w:pPr>
        <w:ind w:left="519" w:hanging="420"/>
      </w:pPr>
      <w:rPr>
        <w:rFonts w:ascii="Wingdings" w:hAnsi="Wingdings" w:hint="default"/>
      </w:rPr>
    </w:lvl>
    <w:lvl w:ilvl="1" w:tplc="0409000B" w:tentative="1">
      <w:start w:val="1"/>
      <w:numFmt w:val="bullet"/>
      <w:lvlText w:val=""/>
      <w:lvlJc w:val="left"/>
      <w:pPr>
        <w:ind w:left="939" w:hanging="420"/>
      </w:pPr>
      <w:rPr>
        <w:rFonts w:ascii="Wingdings" w:hAnsi="Wingdings" w:hint="default"/>
      </w:rPr>
    </w:lvl>
    <w:lvl w:ilvl="2" w:tplc="0409000D" w:tentative="1">
      <w:start w:val="1"/>
      <w:numFmt w:val="bullet"/>
      <w:lvlText w:val=""/>
      <w:lvlJc w:val="left"/>
      <w:pPr>
        <w:ind w:left="1359" w:hanging="420"/>
      </w:pPr>
      <w:rPr>
        <w:rFonts w:ascii="Wingdings" w:hAnsi="Wingdings" w:hint="default"/>
      </w:rPr>
    </w:lvl>
    <w:lvl w:ilvl="3" w:tplc="04090001" w:tentative="1">
      <w:start w:val="1"/>
      <w:numFmt w:val="bullet"/>
      <w:lvlText w:val=""/>
      <w:lvlJc w:val="left"/>
      <w:pPr>
        <w:ind w:left="1779" w:hanging="420"/>
      </w:pPr>
      <w:rPr>
        <w:rFonts w:ascii="Wingdings" w:hAnsi="Wingdings" w:hint="default"/>
      </w:rPr>
    </w:lvl>
    <w:lvl w:ilvl="4" w:tplc="0409000B" w:tentative="1">
      <w:start w:val="1"/>
      <w:numFmt w:val="bullet"/>
      <w:lvlText w:val=""/>
      <w:lvlJc w:val="left"/>
      <w:pPr>
        <w:ind w:left="2199" w:hanging="420"/>
      </w:pPr>
      <w:rPr>
        <w:rFonts w:ascii="Wingdings" w:hAnsi="Wingdings" w:hint="default"/>
      </w:rPr>
    </w:lvl>
    <w:lvl w:ilvl="5" w:tplc="0409000D" w:tentative="1">
      <w:start w:val="1"/>
      <w:numFmt w:val="bullet"/>
      <w:lvlText w:val=""/>
      <w:lvlJc w:val="left"/>
      <w:pPr>
        <w:ind w:left="2619" w:hanging="420"/>
      </w:pPr>
      <w:rPr>
        <w:rFonts w:ascii="Wingdings" w:hAnsi="Wingdings" w:hint="default"/>
      </w:rPr>
    </w:lvl>
    <w:lvl w:ilvl="6" w:tplc="04090001" w:tentative="1">
      <w:start w:val="1"/>
      <w:numFmt w:val="bullet"/>
      <w:lvlText w:val=""/>
      <w:lvlJc w:val="left"/>
      <w:pPr>
        <w:ind w:left="3039" w:hanging="420"/>
      </w:pPr>
      <w:rPr>
        <w:rFonts w:ascii="Wingdings" w:hAnsi="Wingdings" w:hint="default"/>
      </w:rPr>
    </w:lvl>
    <w:lvl w:ilvl="7" w:tplc="0409000B" w:tentative="1">
      <w:start w:val="1"/>
      <w:numFmt w:val="bullet"/>
      <w:lvlText w:val=""/>
      <w:lvlJc w:val="left"/>
      <w:pPr>
        <w:ind w:left="3459" w:hanging="420"/>
      </w:pPr>
      <w:rPr>
        <w:rFonts w:ascii="Wingdings" w:hAnsi="Wingdings" w:hint="default"/>
      </w:rPr>
    </w:lvl>
    <w:lvl w:ilvl="8" w:tplc="0409000D" w:tentative="1">
      <w:start w:val="1"/>
      <w:numFmt w:val="bullet"/>
      <w:lvlText w:val=""/>
      <w:lvlJc w:val="left"/>
      <w:pPr>
        <w:ind w:left="3879" w:hanging="420"/>
      </w:pPr>
      <w:rPr>
        <w:rFonts w:ascii="Wingdings" w:hAnsi="Wingdings" w:hint="default"/>
      </w:rPr>
    </w:lvl>
  </w:abstractNum>
  <w:abstractNum w:abstractNumId="29" w15:restartNumberingAfterBreak="0">
    <w:nsid w:val="654A1842"/>
    <w:multiLevelType w:val="hybridMultilevel"/>
    <w:tmpl w:val="9A8A39F8"/>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0" w15:restartNumberingAfterBreak="0">
    <w:nsid w:val="66E77B2B"/>
    <w:multiLevelType w:val="hybridMultilevel"/>
    <w:tmpl w:val="011E44E0"/>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1" w15:restartNumberingAfterBreak="0">
    <w:nsid w:val="68B24F22"/>
    <w:multiLevelType w:val="hybridMultilevel"/>
    <w:tmpl w:val="467ED002"/>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2" w15:restartNumberingAfterBreak="0">
    <w:nsid w:val="6FD0492E"/>
    <w:multiLevelType w:val="hybridMultilevel"/>
    <w:tmpl w:val="58A4E914"/>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3" w15:restartNumberingAfterBreak="0">
    <w:nsid w:val="74896EAB"/>
    <w:multiLevelType w:val="hybridMultilevel"/>
    <w:tmpl w:val="CB262D4E"/>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4" w15:restartNumberingAfterBreak="0">
    <w:nsid w:val="752A1D89"/>
    <w:multiLevelType w:val="hybridMultilevel"/>
    <w:tmpl w:val="6F907824"/>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5" w15:restartNumberingAfterBreak="0">
    <w:nsid w:val="7A4F0BA4"/>
    <w:multiLevelType w:val="hybridMultilevel"/>
    <w:tmpl w:val="6310DD4E"/>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6" w15:restartNumberingAfterBreak="0">
    <w:nsid w:val="7AF55BEB"/>
    <w:multiLevelType w:val="hybridMultilevel"/>
    <w:tmpl w:val="4016DBEC"/>
    <w:lvl w:ilvl="0" w:tplc="96825F02">
      <w:start w:val="1"/>
      <w:numFmt w:val="decimal"/>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7" w15:restartNumberingAfterBreak="0">
    <w:nsid w:val="7B2516D4"/>
    <w:multiLevelType w:val="hybridMultilevel"/>
    <w:tmpl w:val="D92AC68A"/>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18"/>
  </w:num>
  <w:num w:numId="2">
    <w:abstractNumId w:val="34"/>
  </w:num>
  <w:num w:numId="3">
    <w:abstractNumId w:val="30"/>
  </w:num>
  <w:num w:numId="4">
    <w:abstractNumId w:val="32"/>
  </w:num>
  <w:num w:numId="5">
    <w:abstractNumId w:val="4"/>
  </w:num>
  <w:num w:numId="6">
    <w:abstractNumId w:val="25"/>
  </w:num>
  <w:num w:numId="7">
    <w:abstractNumId w:val="7"/>
  </w:num>
  <w:num w:numId="8">
    <w:abstractNumId w:val="11"/>
  </w:num>
  <w:num w:numId="9">
    <w:abstractNumId w:val="14"/>
  </w:num>
  <w:num w:numId="10">
    <w:abstractNumId w:val="31"/>
  </w:num>
  <w:num w:numId="11">
    <w:abstractNumId w:val="35"/>
  </w:num>
  <w:num w:numId="12">
    <w:abstractNumId w:val="29"/>
  </w:num>
  <w:num w:numId="13">
    <w:abstractNumId w:val="33"/>
  </w:num>
  <w:num w:numId="14">
    <w:abstractNumId w:val="19"/>
  </w:num>
  <w:num w:numId="15">
    <w:abstractNumId w:val="12"/>
  </w:num>
  <w:num w:numId="16">
    <w:abstractNumId w:val="8"/>
  </w:num>
  <w:num w:numId="17">
    <w:abstractNumId w:val="1"/>
  </w:num>
  <w:num w:numId="18">
    <w:abstractNumId w:val="20"/>
  </w:num>
  <w:num w:numId="19">
    <w:abstractNumId w:val="6"/>
  </w:num>
  <w:num w:numId="20">
    <w:abstractNumId w:val="13"/>
  </w:num>
  <w:num w:numId="21">
    <w:abstractNumId w:val="5"/>
  </w:num>
  <w:num w:numId="22">
    <w:abstractNumId w:val="24"/>
  </w:num>
  <w:num w:numId="23">
    <w:abstractNumId w:val="15"/>
  </w:num>
  <w:num w:numId="24">
    <w:abstractNumId w:val="21"/>
  </w:num>
  <w:num w:numId="25">
    <w:abstractNumId w:val="10"/>
  </w:num>
  <w:num w:numId="26">
    <w:abstractNumId w:val="36"/>
  </w:num>
  <w:num w:numId="27">
    <w:abstractNumId w:val="2"/>
  </w:num>
  <w:num w:numId="28">
    <w:abstractNumId w:val="0"/>
  </w:num>
  <w:num w:numId="29">
    <w:abstractNumId w:val="17"/>
  </w:num>
  <w:num w:numId="30">
    <w:abstractNumId w:val="9"/>
  </w:num>
  <w:num w:numId="31">
    <w:abstractNumId w:val="22"/>
  </w:num>
  <w:num w:numId="32">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7"/>
  </w:num>
  <w:num w:numId="34">
    <w:abstractNumId w:val="27"/>
  </w:num>
  <w:num w:numId="35">
    <w:abstractNumId w:val="28"/>
  </w:num>
  <w:num w:numId="36">
    <w:abstractNumId w:val="3"/>
  </w:num>
  <w:num w:numId="37">
    <w:abstractNumId w:val="23"/>
  </w:num>
  <w:num w:numId="38">
    <w:abstractNumId w:val="16"/>
  </w:num>
  <w:num w:numId="39">
    <w:abstractNumId w:val="26"/>
  </w:num>
  <w:num w:numId="4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2"/>
  </w:num>
  <w:num w:numId="46">
    <w:abstractNumId w:val="22"/>
  </w:num>
  <w:num w:numId="4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2"/>
    <w:lvlOverride w:ilvl="0">
      <w:startOverride w:val="2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grammar="dirty"/>
  <w:defaultTabStop w:val="840"/>
  <w:drawingGridHorizontalSpacing w:val="105"/>
  <w:displayHorizontalDrawingGridEvery w:val="0"/>
  <w:displayVerticalDrawingGridEvery w:val="2"/>
  <w:characterSpacingControl w:val="compressPunctuation"/>
  <w:hdrShapeDefaults>
    <o:shapedefaults v:ext="edit" spidmax="2058">
      <v:textbox inset="5.85pt,.7pt,5.85pt,.7pt"/>
      <o:colormru v:ext="edit" colors="#33f"/>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2D46"/>
    <w:rsid w:val="00000987"/>
    <w:rsid w:val="00000C9B"/>
    <w:rsid w:val="00001215"/>
    <w:rsid w:val="0000151F"/>
    <w:rsid w:val="0000183C"/>
    <w:rsid w:val="00002CCD"/>
    <w:rsid w:val="00003440"/>
    <w:rsid w:val="00004B75"/>
    <w:rsid w:val="0000548C"/>
    <w:rsid w:val="000075B5"/>
    <w:rsid w:val="000075D7"/>
    <w:rsid w:val="00007A57"/>
    <w:rsid w:val="00007B1A"/>
    <w:rsid w:val="0001012A"/>
    <w:rsid w:val="000109C9"/>
    <w:rsid w:val="00010BAE"/>
    <w:rsid w:val="00013336"/>
    <w:rsid w:val="0001405C"/>
    <w:rsid w:val="00014E9A"/>
    <w:rsid w:val="00015B27"/>
    <w:rsid w:val="00015DB9"/>
    <w:rsid w:val="00016477"/>
    <w:rsid w:val="00017D74"/>
    <w:rsid w:val="000205F0"/>
    <w:rsid w:val="0002067B"/>
    <w:rsid w:val="00020A4C"/>
    <w:rsid w:val="00021242"/>
    <w:rsid w:val="00022C0B"/>
    <w:rsid w:val="00023A0F"/>
    <w:rsid w:val="000242B0"/>
    <w:rsid w:val="00026DE2"/>
    <w:rsid w:val="00027235"/>
    <w:rsid w:val="00030B2B"/>
    <w:rsid w:val="00032084"/>
    <w:rsid w:val="00032C48"/>
    <w:rsid w:val="00035213"/>
    <w:rsid w:val="00035887"/>
    <w:rsid w:val="00036B63"/>
    <w:rsid w:val="00036CDF"/>
    <w:rsid w:val="000378D1"/>
    <w:rsid w:val="000402CC"/>
    <w:rsid w:val="00042053"/>
    <w:rsid w:val="000425F6"/>
    <w:rsid w:val="00042E88"/>
    <w:rsid w:val="0004391D"/>
    <w:rsid w:val="00043FF6"/>
    <w:rsid w:val="0004435F"/>
    <w:rsid w:val="00044B88"/>
    <w:rsid w:val="000459AB"/>
    <w:rsid w:val="00046697"/>
    <w:rsid w:val="00047456"/>
    <w:rsid w:val="0005017A"/>
    <w:rsid w:val="000501D9"/>
    <w:rsid w:val="00050795"/>
    <w:rsid w:val="00050C14"/>
    <w:rsid w:val="00051AE6"/>
    <w:rsid w:val="00052193"/>
    <w:rsid w:val="000527EC"/>
    <w:rsid w:val="000535BC"/>
    <w:rsid w:val="000537B3"/>
    <w:rsid w:val="00053B29"/>
    <w:rsid w:val="0005479C"/>
    <w:rsid w:val="00055B8E"/>
    <w:rsid w:val="00055BAC"/>
    <w:rsid w:val="00055F3A"/>
    <w:rsid w:val="000568FC"/>
    <w:rsid w:val="00057419"/>
    <w:rsid w:val="0005750F"/>
    <w:rsid w:val="00057C1D"/>
    <w:rsid w:val="00057ED4"/>
    <w:rsid w:val="000604F2"/>
    <w:rsid w:val="00060C37"/>
    <w:rsid w:val="00060FBB"/>
    <w:rsid w:val="0006114C"/>
    <w:rsid w:val="00061478"/>
    <w:rsid w:val="00061519"/>
    <w:rsid w:val="00061979"/>
    <w:rsid w:val="00061ECA"/>
    <w:rsid w:val="0006211A"/>
    <w:rsid w:val="000647EC"/>
    <w:rsid w:val="00064DA7"/>
    <w:rsid w:val="00065018"/>
    <w:rsid w:val="00065813"/>
    <w:rsid w:val="00067233"/>
    <w:rsid w:val="00070EC6"/>
    <w:rsid w:val="00071040"/>
    <w:rsid w:val="0007225D"/>
    <w:rsid w:val="00072C31"/>
    <w:rsid w:val="000733CC"/>
    <w:rsid w:val="00074075"/>
    <w:rsid w:val="00077E1D"/>
    <w:rsid w:val="000823B2"/>
    <w:rsid w:val="00082DDF"/>
    <w:rsid w:val="000853B9"/>
    <w:rsid w:val="0008576A"/>
    <w:rsid w:val="000866BD"/>
    <w:rsid w:val="00086B84"/>
    <w:rsid w:val="0008716B"/>
    <w:rsid w:val="000903DF"/>
    <w:rsid w:val="000909F3"/>
    <w:rsid w:val="00091631"/>
    <w:rsid w:val="00091C45"/>
    <w:rsid w:val="00094D1E"/>
    <w:rsid w:val="000952A8"/>
    <w:rsid w:val="0009612B"/>
    <w:rsid w:val="00096728"/>
    <w:rsid w:val="00096F21"/>
    <w:rsid w:val="000A0480"/>
    <w:rsid w:val="000A198F"/>
    <w:rsid w:val="000A1A4F"/>
    <w:rsid w:val="000A1BE2"/>
    <w:rsid w:val="000A1F90"/>
    <w:rsid w:val="000A32ED"/>
    <w:rsid w:val="000A358B"/>
    <w:rsid w:val="000A3E2B"/>
    <w:rsid w:val="000A5068"/>
    <w:rsid w:val="000A6021"/>
    <w:rsid w:val="000B118A"/>
    <w:rsid w:val="000B2095"/>
    <w:rsid w:val="000B2ACE"/>
    <w:rsid w:val="000B3352"/>
    <w:rsid w:val="000B335F"/>
    <w:rsid w:val="000B3FC6"/>
    <w:rsid w:val="000B4D87"/>
    <w:rsid w:val="000B6352"/>
    <w:rsid w:val="000C0413"/>
    <w:rsid w:val="000C0889"/>
    <w:rsid w:val="000C18E2"/>
    <w:rsid w:val="000C2151"/>
    <w:rsid w:val="000C29EA"/>
    <w:rsid w:val="000C3A58"/>
    <w:rsid w:val="000C5B7B"/>
    <w:rsid w:val="000C71CE"/>
    <w:rsid w:val="000D1CAF"/>
    <w:rsid w:val="000D1CDD"/>
    <w:rsid w:val="000D2887"/>
    <w:rsid w:val="000D363C"/>
    <w:rsid w:val="000D3968"/>
    <w:rsid w:val="000D4AB0"/>
    <w:rsid w:val="000D4D20"/>
    <w:rsid w:val="000D6D3C"/>
    <w:rsid w:val="000E24E3"/>
    <w:rsid w:val="000E2871"/>
    <w:rsid w:val="000E2D96"/>
    <w:rsid w:val="000E3B0A"/>
    <w:rsid w:val="000E46FB"/>
    <w:rsid w:val="000F09CC"/>
    <w:rsid w:val="000F0E45"/>
    <w:rsid w:val="000F1EC0"/>
    <w:rsid w:val="000F288D"/>
    <w:rsid w:val="000F3B59"/>
    <w:rsid w:val="000F4609"/>
    <w:rsid w:val="000F482B"/>
    <w:rsid w:val="000F4946"/>
    <w:rsid w:val="000F52A8"/>
    <w:rsid w:val="000F54D2"/>
    <w:rsid w:val="000F635A"/>
    <w:rsid w:val="000F680C"/>
    <w:rsid w:val="000F76C2"/>
    <w:rsid w:val="00100266"/>
    <w:rsid w:val="00100CB3"/>
    <w:rsid w:val="00102169"/>
    <w:rsid w:val="0010296D"/>
    <w:rsid w:val="00103304"/>
    <w:rsid w:val="0010400D"/>
    <w:rsid w:val="00107475"/>
    <w:rsid w:val="0011345C"/>
    <w:rsid w:val="00114C74"/>
    <w:rsid w:val="001157C2"/>
    <w:rsid w:val="00120AC5"/>
    <w:rsid w:val="00120C17"/>
    <w:rsid w:val="00121D24"/>
    <w:rsid w:val="00122481"/>
    <w:rsid w:val="00122C49"/>
    <w:rsid w:val="001236AD"/>
    <w:rsid w:val="00123C58"/>
    <w:rsid w:val="00124304"/>
    <w:rsid w:val="00124A0C"/>
    <w:rsid w:val="00124EDF"/>
    <w:rsid w:val="00125A35"/>
    <w:rsid w:val="001260D7"/>
    <w:rsid w:val="001270E3"/>
    <w:rsid w:val="0013208F"/>
    <w:rsid w:val="00132839"/>
    <w:rsid w:val="0013308B"/>
    <w:rsid w:val="0013505B"/>
    <w:rsid w:val="00135A94"/>
    <w:rsid w:val="00136A29"/>
    <w:rsid w:val="00136BFA"/>
    <w:rsid w:val="001371CC"/>
    <w:rsid w:val="00137312"/>
    <w:rsid w:val="0013777D"/>
    <w:rsid w:val="00137785"/>
    <w:rsid w:val="00140F20"/>
    <w:rsid w:val="0014137E"/>
    <w:rsid w:val="0014142D"/>
    <w:rsid w:val="001414B9"/>
    <w:rsid w:val="001422FC"/>
    <w:rsid w:val="0014266D"/>
    <w:rsid w:val="00142941"/>
    <w:rsid w:val="001429EE"/>
    <w:rsid w:val="00142C33"/>
    <w:rsid w:val="0014362F"/>
    <w:rsid w:val="001438EC"/>
    <w:rsid w:val="00143A50"/>
    <w:rsid w:val="00143B91"/>
    <w:rsid w:val="00144AB0"/>
    <w:rsid w:val="00145B92"/>
    <w:rsid w:val="00146719"/>
    <w:rsid w:val="001467F8"/>
    <w:rsid w:val="00146CD4"/>
    <w:rsid w:val="00146E80"/>
    <w:rsid w:val="0015055C"/>
    <w:rsid w:val="001509AD"/>
    <w:rsid w:val="00151384"/>
    <w:rsid w:val="00151A5E"/>
    <w:rsid w:val="00151E3D"/>
    <w:rsid w:val="00152361"/>
    <w:rsid w:val="00153077"/>
    <w:rsid w:val="00153377"/>
    <w:rsid w:val="00154985"/>
    <w:rsid w:val="00155763"/>
    <w:rsid w:val="001574D7"/>
    <w:rsid w:val="00160160"/>
    <w:rsid w:val="0016082B"/>
    <w:rsid w:val="00160926"/>
    <w:rsid w:val="00161191"/>
    <w:rsid w:val="00161AFC"/>
    <w:rsid w:val="00161D93"/>
    <w:rsid w:val="00161EE9"/>
    <w:rsid w:val="0016259E"/>
    <w:rsid w:val="001625AC"/>
    <w:rsid w:val="001645C7"/>
    <w:rsid w:val="001659F5"/>
    <w:rsid w:val="001665A6"/>
    <w:rsid w:val="001710E3"/>
    <w:rsid w:val="00171765"/>
    <w:rsid w:val="001731C3"/>
    <w:rsid w:val="00173B32"/>
    <w:rsid w:val="0017550B"/>
    <w:rsid w:val="00176AC8"/>
    <w:rsid w:val="0018023D"/>
    <w:rsid w:val="00181CAA"/>
    <w:rsid w:val="0018204A"/>
    <w:rsid w:val="001846AB"/>
    <w:rsid w:val="00184719"/>
    <w:rsid w:val="00186196"/>
    <w:rsid w:val="0018651C"/>
    <w:rsid w:val="001866FF"/>
    <w:rsid w:val="00186BBE"/>
    <w:rsid w:val="00187495"/>
    <w:rsid w:val="00187590"/>
    <w:rsid w:val="00190F30"/>
    <w:rsid w:val="00193700"/>
    <w:rsid w:val="00193AC7"/>
    <w:rsid w:val="00196289"/>
    <w:rsid w:val="00197D99"/>
    <w:rsid w:val="00197F6E"/>
    <w:rsid w:val="001A1AE8"/>
    <w:rsid w:val="001A2345"/>
    <w:rsid w:val="001A271C"/>
    <w:rsid w:val="001A27C5"/>
    <w:rsid w:val="001A28E5"/>
    <w:rsid w:val="001A399A"/>
    <w:rsid w:val="001A4D54"/>
    <w:rsid w:val="001A550A"/>
    <w:rsid w:val="001A5894"/>
    <w:rsid w:val="001A6C9A"/>
    <w:rsid w:val="001A6D9B"/>
    <w:rsid w:val="001A7073"/>
    <w:rsid w:val="001A72E3"/>
    <w:rsid w:val="001A7483"/>
    <w:rsid w:val="001B0551"/>
    <w:rsid w:val="001B06A4"/>
    <w:rsid w:val="001B2784"/>
    <w:rsid w:val="001B3EC6"/>
    <w:rsid w:val="001B437B"/>
    <w:rsid w:val="001B5648"/>
    <w:rsid w:val="001B58D1"/>
    <w:rsid w:val="001B615A"/>
    <w:rsid w:val="001B6D4D"/>
    <w:rsid w:val="001C0019"/>
    <w:rsid w:val="001C01CF"/>
    <w:rsid w:val="001C09A7"/>
    <w:rsid w:val="001C261D"/>
    <w:rsid w:val="001C28E5"/>
    <w:rsid w:val="001C3181"/>
    <w:rsid w:val="001C3308"/>
    <w:rsid w:val="001C3706"/>
    <w:rsid w:val="001C4BB9"/>
    <w:rsid w:val="001C4E84"/>
    <w:rsid w:val="001C58BE"/>
    <w:rsid w:val="001C608A"/>
    <w:rsid w:val="001C6E0A"/>
    <w:rsid w:val="001C6F06"/>
    <w:rsid w:val="001C7B65"/>
    <w:rsid w:val="001C7DF0"/>
    <w:rsid w:val="001D1B87"/>
    <w:rsid w:val="001D26A7"/>
    <w:rsid w:val="001D3042"/>
    <w:rsid w:val="001D39DA"/>
    <w:rsid w:val="001D3C0D"/>
    <w:rsid w:val="001D47D0"/>
    <w:rsid w:val="001D4D43"/>
    <w:rsid w:val="001D53C3"/>
    <w:rsid w:val="001D5CE9"/>
    <w:rsid w:val="001D73B3"/>
    <w:rsid w:val="001E059E"/>
    <w:rsid w:val="001E067E"/>
    <w:rsid w:val="001E11FF"/>
    <w:rsid w:val="001E1299"/>
    <w:rsid w:val="001E2200"/>
    <w:rsid w:val="001E2718"/>
    <w:rsid w:val="001E3635"/>
    <w:rsid w:val="001E3AEC"/>
    <w:rsid w:val="001E493B"/>
    <w:rsid w:val="001E58C1"/>
    <w:rsid w:val="001E6CE4"/>
    <w:rsid w:val="001F0A1B"/>
    <w:rsid w:val="001F1B4E"/>
    <w:rsid w:val="001F2A08"/>
    <w:rsid w:val="001F3171"/>
    <w:rsid w:val="001F3915"/>
    <w:rsid w:val="001F3E1F"/>
    <w:rsid w:val="001F5304"/>
    <w:rsid w:val="001F530A"/>
    <w:rsid w:val="001F5323"/>
    <w:rsid w:val="001F6010"/>
    <w:rsid w:val="00200192"/>
    <w:rsid w:val="00201112"/>
    <w:rsid w:val="00201530"/>
    <w:rsid w:val="002015A2"/>
    <w:rsid w:val="00201654"/>
    <w:rsid w:val="00201A44"/>
    <w:rsid w:val="00201F9E"/>
    <w:rsid w:val="00202127"/>
    <w:rsid w:val="0020268B"/>
    <w:rsid w:val="00203547"/>
    <w:rsid w:val="0020398A"/>
    <w:rsid w:val="00203CC8"/>
    <w:rsid w:val="00204D85"/>
    <w:rsid w:val="00205CE9"/>
    <w:rsid w:val="00206978"/>
    <w:rsid w:val="002070A3"/>
    <w:rsid w:val="002071D6"/>
    <w:rsid w:val="002109C2"/>
    <w:rsid w:val="00211056"/>
    <w:rsid w:val="00211352"/>
    <w:rsid w:val="0021136B"/>
    <w:rsid w:val="0021167D"/>
    <w:rsid w:val="00213F3C"/>
    <w:rsid w:val="00214ED1"/>
    <w:rsid w:val="0021510C"/>
    <w:rsid w:val="00216FCC"/>
    <w:rsid w:val="00220DC0"/>
    <w:rsid w:val="0022172D"/>
    <w:rsid w:val="00222061"/>
    <w:rsid w:val="002223C1"/>
    <w:rsid w:val="002224D2"/>
    <w:rsid w:val="002241E6"/>
    <w:rsid w:val="00224D8C"/>
    <w:rsid w:val="0022513F"/>
    <w:rsid w:val="00226EE0"/>
    <w:rsid w:val="00227DBE"/>
    <w:rsid w:val="0023036A"/>
    <w:rsid w:val="0023137D"/>
    <w:rsid w:val="0023163F"/>
    <w:rsid w:val="002317FD"/>
    <w:rsid w:val="002318E5"/>
    <w:rsid w:val="0023321F"/>
    <w:rsid w:val="0023357C"/>
    <w:rsid w:val="00234441"/>
    <w:rsid w:val="00235E71"/>
    <w:rsid w:val="0023719E"/>
    <w:rsid w:val="00237EED"/>
    <w:rsid w:val="0024165E"/>
    <w:rsid w:val="00241CD3"/>
    <w:rsid w:val="00241DA3"/>
    <w:rsid w:val="002422C8"/>
    <w:rsid w:val="00242FDB"/>
    <w:rsid w:val="002430B0"/>
    <w:rsid w:val="00243814"/>
    <w:rsid w:val="002447AD"/>
    <w:rsid w:val="00244B19"/>
    <w:rsid w:val="00244BD7"/>
    <w:rsid w:val="002450C6"/>
    <w:rsid w:val="0024544D"/>
    <w:rsid w:val="002456CE"/>
    <w:rsid w:val="00245AC0"/>
    <w:rsid w:val="002505B5"/>
    <w:rsid w:val="00250C07"/>
    <w:rsid w:val="00252DCB"/>
    <w:rsid w:val="00254543"/>
    <w:rsid w:val="00257429"/>
    <w:rsid w:val="002579B1"/>
    <w:rsid w:val="002610C6"/>
    <w:rsid w:val="00264B3D"/>
    <w:rsid w:val="0026521A"/>
    <w:rsid w:val="00266CE7"/>
    <w:rsid w:val="00267148"/>
    <w:rsid w:val="002672F4"/>
    <w:rsid w:val="002675D9"/>
    <w:rsid w:val="002676D9"/>
    <w:rsid w:val="002704C6"/>
    <w:rsid w:val="00270905"/>
    <w:rsid w:val="00271781"/>
    <w:rsid w:val="00275916"/>
    <w:rsid w:val="002767FB"/>
    <w:rsid w:val="00277D17"/>
    <w:rsid w:val="00280A9F"/>
    <w:rsid w:val="00280F85"/>
    <w:rsid w:val="00282767"/>
    <w:rsid w:val="00282AFD"/>
    <w:rsid w:val="002831D9"/>
    <w:rsid w:val="00283912"/>
    <w:rsid w:val="0028445B"/>
    <w:rsid w:val="0028538A"/>
    <w:rsid w:val="0028562A"/>
    <w:rsid w:val="00286FBC"/>
    <w:rsid w:val="0028759E"/>
    <w:rsid w:val="00287B08"/>
    <w:rsid w:val="0029119C"/>
    <w:rsid w:val="00291FE2"/>
    <w:rsid w:val="00292EAE"/>
    <w:rsid w:val="00293EBF"/>
    <w:rsid w:val="0029689A"/>
    <w:rsid w:val="00296C33"/>
    <w:rsid w:val="002974D8"/>
    <w:rsid w:val="002A0048"/>
    <w:rsid w:val="002A0647"/>
    <w:rsid w:val="002A0C1E"/>
    <w:rsid w:val="002A107B"/>
    <w:rsid w:val="002A18A1"/>
    <w:rsid w:val="002A3192"/>
    <w:rsid w:val="002A4006"/>
    <w:rsid w:val="002A5089"/>
    <w:rsid w:val="002A5319"/>
    <w:rsid w:val="002A5BE7"/>
    <w:rsid w:val="002A7324"/>
    <w:rsid w:val="002B02A9"/>
    <w:rsid w:val="002B175B"/>
    <w:rsid w:val="002B17D3"/>
    <w:rsid w:val="002B35D6"/>
    <w:rsid w:val="002B3FFA"/>
    <w:rsid w:val="002B5718"/>
    <w:rsid w:val="002B6A13"/>
    <w:rsid w:val="002B7F91"/>
    <w:rsid w:val="002C08FD"/>
    <w:rsid w:val="002C140F"/>
    <w:rsid w:val="002C19C9"/>
    <w:rsid w:val="002C4BA1"/>
    <w:rsid w:val="002C63E2"/>
    <w:rsid w:val="002C6813"/>
    <w:rsid w:val="002D04E8"/>
    <w:rsid w:val="002D2EC4"/>
    <w:rsid w:val="002D44EB"/>
    <w:rsid w:val="002D52D8"/>
    <w:rsid w:val="002D6EE8"/>
    <w:rsid w:val="002D76EE"/>
    <w:rsid w:val="002D7BE9"/>
    <w:rsid w:val="002E093F"/>
    <w:rsid w:val="002E0B25"/>
    <w:rsid w:val="002E0DCD"/>
    <w:rsid w:val="002E11C5"/>
    <w:rsid w:val="002E16C7"/>
    <w:rsid w:val="002E260E"/>
    <w:rsid w:val="002E39C7"/>
    <w:rsid w:val="002E4B90"/>
    <w:rsid w:val="002E52A4"/>
    <w:rsid w:val="002E7F22"/>
    <w:rsid w:val="002F04DD"/>
    <w:rsid w:val="002F05CC"/>
    <w:rsid w:val="002F06C8"/>
    <w:rsid w:val="002F22B0"/>
    <w:rsid w:val="002F642E"/>
    <w:rsid w:val="002F691B"/>
    <w:rsid w:val="002F7961"/>
    <w:rsid w:val="002F7AC4"/>
    <w:rsid w:val="002F7FE7"/>
    <w:rsid w:val="00300C72"/>
    <w:rsid w:val="00300FB8"/>
    <w:rsid w:val="003016D2"/>
    <w:rsid w:val="0030375A"/>
    <w:rsid w:val="00304809"/>
    <w:rsid w:val="00305309"/>
    <w:rsid w:val="0030577D"/>
    <w:rsid w:val="00306629"/>
    <w:rsid w:val="00306D19"/>
    <w:rsid w:val="0031054E"/>
    <w:rsid w:val="00310735"/>
    <w:rsid w:val="0031184F"/>
    <w:rsid w:val="003148B5"/>
    <w:rsid w:val="003149C8"/>
    <w:rsid w:val="003156C0"/>
    <w:rsid w:val="00316073"/>
    <w:rsid w:val="003160CE"/>
    <w:rsid w:val="00316361"/>
    <w:rsid w:val="003175D0"/>
    <w:rsid w:val="00317829"/>
    <w:rsid w:val="00320E63"/>
    <w:rsid w:val="003215F9"/>
    <w:rsid w:val="00322A5D"/>
    <w:rsid w:val="0032309C"/>
    <w:rsid w:val="003232CD"/>
    <w:rsid w:val="0032339E"/>
    <w:rsid w:val="00323586"/>
    <w:rsid w:val="003237F8"/>
    <w:rsid w:val="0032423E"/>
    <w:rsid w:val="0032476C"/>
    <w:rsid w:val="00325584"/>
    <w:rsid w:val="0032722B"/>
    <w:rsid w:val="003277D6"/>
    <w:rsid w:val="00331117"/>
    <w:rsid w:val="0033130F"/>
    <w:rsid w:val="00331F7D"/>
    <w:rsid w:val="00332ABD"/>
    <w:rsid w:val="00333BCC"/>
    <w:rsid w:val="00334F7E"/>
    <w:rsid w:val="00335B13"/>
    <w:rsid w:val="003364ED"/>
    <w:rsid w:val="0033672A"/>
    <w:rsid w:val="003374D7"/>
    <w:rsid w:val="00340AD7"/>
    <w:rsid w:val="00340E8F"/>
    <w:rsid w:val="003416DF"/>
    <w:rsid w:val="00342889"/>
    <w:rsid w:val="00343ED9"/>
    <w:rsid w:val="00344610"/>
    <w:rsid w:val="00344DE7"/>
    <w:rsid w:val="00344F4A"/>
    <w:rsid w:val="00345FA9"/>
    <w:rsid w:val="0034634C"/>
    <w:rsid w:val="00346935"/>
    <w:rsid w:val="00346E95"/>
    <w:rsid w:val="003478B1"/>
    <w:rsid w:val="00347EEB"/>
    <w:rsid w:val="00351879"/>
    <w:rsid w:val="0035347B"/>
    <w:rsid w:val="00353C0C"/>
    <w:rsid w:val="00355404"/>
    <w:rsid w:val="003568F7"/>
    <w:rsid w:val="00356E69"/>
    <w:rsid w:val="00356FD7"/>
    <w:rsid w:val="003576EE"/>
    <w:rsid w:val="00360FB2"/>
    <w:rsid w:val="003614E1"/>
    <w:rsid w:val="00362347"/>
    <w:rsid w:val="00362B30"/>
    <w:rsid w:val="00364540"/>
    <w:rsid w:val="003645F8"/>
    <w:rsid w:val="00364672"/>
    <w:rsid w:val="00365C3C"/>
    <w:rsid w:val="00366B3C"/>
    <w:rsid w:val="0037131A"/>
    <w:rsid w:val="00372B91"/>
    <w:rsid w:val="00373195"/>
    <w:rsid w:val="00373C62"/>
    <w:rsid w:val="00374B6C"/>
    <w:rsid w:val="00374F78"/>
    <w:rsid w:val="00375193"/>
    <w:rsid w:val="00375219"/>
    <w:rsid w:val="0037527C"/>
    <w:rsid w:val="0037552F"/>
    <w:rsid w:val="00375F6B"/>
    <w:rsid w:val="003760D1"/>
    <w:rsid w:val="00376208"/>
    <w:rsid w:val="00376AE0"/>
    <w:rsid w:val="0037736E"/>
    <w:rsid w:val="00377DD8"/>
    <w:rsid w:val="003801E1"/>
    <w:rsid w:val="003803A5"/>
    <w:rsid w:val="0038148B"/>
    <w:rsid w:val="0038255C"/>
    <w:rsid w:val="00382606"/>
    <w:rsid w:val="00383156"/>
    <w:rsid w:val="00383A2F"/>
    <w:rsid w:val="00383D23"/>
    <w:rsid w:val="00384D35"/>
    <w:rsid w:val="0038789E"/>
    <w:rsid w:val="00387B37"/>
    <w:rsid w:val="00391921"/>
    <w:rsid w:val="00391D06"/>
    <w:rsid w:val="003926AC"/>
    <w:rsid w:val="003935FC"/>
    <w:rsid w:val="00393699"/>
    <w:rsid w:val="00395D50"/>
    <w:rsid w:val="00396331"/>
    <w:rsid w:val="00396B50"/>
    <w:rsid w:val="003A1796"/>
    <w:rsid w:val="003A26D1"/>
    <w:rsid w:val="003A2E8B"/>
    <w:rsid w:val="003A39A1"/>
    <w:rsid w:val="003A453E"/>
    <w:rsid w:val="003A4D92"/>
    <w:rsid w:val="003A50CB"/>
    <w:rsid w:val="003A66E4"/>
    <w:rsid w:val="003B09DD"/>
    <w:rsid w:val="003B0ECF"/>
    <w:rsid w:val="003B3901"/>
    <w:rsid w:val="003B5AF5"/>
    <w:rsid w:val="003B64A0"/>
    <w:rsid w:val="003B7970"/>
    <w:rsid w:val="003C11BE"/>
    <w:rsid w:val="003C14B2"/>
    <w:rsid w:val="003C15E3"/>
    <w:rsid w:val="003C229A"/>
    <w:rsid w:val="003C29FD"/>
    <w:rsid w:val="003C366E"/>
    <w:rsid w:val="003C4E3E"/>
    <w:rsid w:val="003C531E"/>
    <w:rsid w:val="003C5FBF"/>
    <w:rsid w:val="003C78DD"/>
    <w:rsid w:val="003C7ECE"/>
    <w:rsid w:val="003C7F25"/>
    <w:rsid w:val="003D058D"/>
    <w:rsid w:val="003D1287"/>
    <w:rsid w:val="003D267A"/>
    <w:rsid w:val="003D3907"/>
    <w:rsid w:val="003D3A63"/>
    <w:rsid w:val="003D3FB8"/>
    <w:rsid w:val="003D54AE"/>
    <w:rsid w:val="003D65AD"/>
    <w:rsid w:val="003D6D6B"/>
    <w:rsid w:val="003D704E"/>
    <w:rsid w:val="003D761F"/>
    <w:rsid w:val="003E0D19"/>
    <w:rsid w:val="003E3C2A"/>
    <w:rsid w:val="003E6131"/>
    <w:rsid w:val="003E6929"/>
    <w:rsid w:val="003E7784"/>
    <w:rsid w:val="003E7F3B"/>
    <w:rsid w:val="003F025E"/>
    <w:rsid w:val="003F052C"/>
    <w:rsid w:val="003F14F8"/>
    <w:rsid w:val="003F178D"/>
    <w:rsid w:val="003F17D7"/>
    <w:rsid w:val="003F1C63"/>
    <w:rsid w:val="003F3544"/>
    <w:rsid w:val="003F3DFC"/>
    <w:rsid w:val="003F4725"/>
    <w:rsid w:val="003F4BB8"/>
    <w:rsid w:val="003F5350"/>
    <w:rsid w:val="003F53FC"/>
    <w:rsid w:val="003F5D18"/>
    <w:rsid w:val="003F5DAA"/>
    <w:rsid w:val="003F6FC2"/>
    <w:rsid w:val="003F7215"/>
    <w:rsid w:val="003F7269"/>
    <w:rsid w:val="003F7BB9"/>
    <w:rsid w:val="00401B85"/>
    <w:rsid w:val="004033CC"/>
    <w:rsid w:val="00403A38"/>
    <w:rsid w:val="00403ACC"/>
    <w:rsid w:val="00403BA6"/>
    <w:rsid w:val="00404C7E"/>
    <w:rsid w:val="00404EDF"/>
    <w:rsid w:val="00406C33"/>
    <w:rsid w:val="004076C6"/>
    <w:rsid w:val="0041001E"/>
    <w:rsid w:val="0041070C"/>
    <w:rsid w:val="00411F73"/>
    <w:rsid w:val="00412846"/>
    <w:rsid w:val="004135E2"/>
    <w:rsid w:val="00413E34"/>
    <w:rsid w:val="00413EAE"/>
    <w:rsid w:val="004140BB"/>
    <w:rsid w:val="00414C27"/>
    <w:rsid w:val="004151BD"/>
    <w:rsid w:val="00415716"/>
    <w:rsid w:val="00415CF1"/>
    <w:rsid w:val="0041611E"/>
    <w:rsid w:val="004162EE"/>
    <w:rsid w:val="00416C00"/>
    <w:rsid w:val="00416F65"/>
    <w:rsid w:val="00417D31"/>
    <w:rsid w:val="00420626"/>
    <w:rsid w:val="00420A50"/>
    <w:rsid w:val="00420BE7"/>
    <w:rsid w:val="00421197"/>
    <w:rsid w:val="00421357"/>
    <w:rsid w:val="004215EE"/>
    <w:rsid w:val="00421BA3"/>
    <w:rsid w:val="00422A11"/>
    <w:rsid w:val="004236F8"/>
    <w:rsid w:val="00425987"/>
    <w:rsid w:val="00425B0C"/>
    <w:rsid w:val="00426E77"/>
    <w:rsid w:val="00430FD2"/>
    <w:rsid w:val="0043233E"/>
    <w:rsid w:val="00433C11"/>
    <w:rsid w:val="00434DFB"/>
    <w:rsid w:val="00434EE6"/>
    <w:rsid w:val="00436491"/>
    <w:rsid w:val="00436937"/>
    <w:rsid w:val="004442F5"/>
    <w:rsid w:val="00444B19"/>
    <w:rsid w:val="00444DBC"/>
    <w:rsid w:val="00446057"/>
    <w:rsid w:val="00450B47"/>
    <w:rsid w:val="00451027"/>
    <w:rsid w:val="004510BE"/>
    <w:rsid w:val="00452A26"/>
    <w:rsid w:val="0045312D"/>
    <w:rsid w:val="00453494"/>
    <w:rsid w:val="004559A9"/>
    <w:rsid w:val="004563D6"/>
    <w:rsid w:val="00456CF4"/>
    <w:rsid w:val="004575BB"/>
    <w:rsid w:val="004605E3"/>
    <w:rsid w:val="00462AEA"/>
    <w:rsid w:val="00463037"/>
    <w:rsid w:val="0046358E"/>
    <w:rsid w:val="004639F8"/>
    <w:rsid w:val="00464482"/>
    <w:rsid w:val="00464525"/>
    <w:rsid w:val="00465BE6"/>
    <w:rsid w:val="00465C60"/>
    <w:rsid w:val="00470F16"/>
    <w:rsid w:val="0047164E"/>
    <w:rsid w:val="004724C7"/>
    <w:rsid w:val="004746CD"/>
    <w:rsid w:val="00474A13"/>
    <w:rsid w:val="004757D6"/>
    <w:rsid w:val="00476B79"/>
    <w:rsid w:val="00477825"/>
    <w:rsid w:val="00477D91"/>
    <w:rsid w:val="0048042D"/>
    <w:rsid w:val="00480781"/>
    <w:rsid w:val="004812D0"/>
    <w:rsid w:val="00481D40"/>
    <w:rsid w:val="004829BF"/>
    <w:rsid w:val="00483F4B"/>
    <w:rsid w:val="00484154"/>
    <w:rsid w:val="00486D16"/>
    <w:rsid w:val="00491261"/>
    <w:rsid w:val="00493712"/>
    <w:rsid w:val="00493FF7"/>
    <w:rsid w:val="0049468D"/>
    <w:rsid w:val="004946AE"/>
    <w:rsid w:val="00496C0F"/>
    <w:rsid w:val="004972D1"/>
    <w:rsid w:val="0049791B"/>
    <w:rsid w:val="00497EC9"/>
    <w:rsid w:val="00497F07"/>
    <w:rsid w:val="004A049D"/>
    <w:rsid w:val="004A0E56"/>
    <w:rsid w:val="004A26D0"/>
    <w:rsid w:val="004A2F58"/>
    <w:rsid w:val="004A334C"/>
    <w:rsid w:val="004A34C7"/>
    <w:rsid w:val="004A431A"/>
    <w:rsid w:val="004A4321"/>
    <w:rsid w:val="004A4916"/>
    <w:rsid w:val="004A4937"/>
    <w:rsid w:val="004A5A3A"/>
    <w:rsid w:val="004A5E0B"/>
    <w:rsid w:val="004A5FE7"/>
    <w:rsid w:val="004B0201"/>
    <w:rsid w:val="004B0286"/>
    <w:rsid w:val="004B0715"/>
    <w:rsid w:val="004B17C7"/>
    <w:rsid w:val="004B3839"/>
    <w:rsid w:val="004B3D4F"/>
    <w:rsid w:val="004B439B"/>
    <w:rsid w:val="004B5067"/>
    <w:rsid w:val="004B725E"/>
    <w:rsid w:val="004B7B21"/>
    <w:rsid w:val="004C07D9"/>
    <w:rsid w:val="004C15B8"/>
    <w:rsid w:val="004C15D2"/>
    <w:rsid w:val="004C1CDE"/>
    <w:rsid w:val="004C26B4"/>
    <w:rsid w:val="004C342C"/>
    <w:rsid w:val="004C359C"/>
    <w:rsid w:val="004C3E46"/>
    <w:rsid w:val="004C3E6F"/>
    <w:rsid w:val="004C5461"/>
    <w:rsid w:val="004C6B2A"/>
    <w:rsid w:val="004C6BD0"/>
    <w:rsid w:val="004C7CE4"/>
    <w:rsid w:val="004D0B52"/>
    <w:rsid w:val="004D2F8C"/>
    <w:rsid w:val="004D363E"/>
    <w:rsid w:val="004D3C52"/>
    <w:rsid w:val="004D3D38"/>
    <w:rsid w:val="004D4770"/>
    <w:rsid w:val="004D5E6A"/>
    <w:rsid w:val="004D764D"/>
    <w:rsid w:val="004E1ADA"/>
    <w:rsid w:val="004E1FDB"/>
    <w:rsid w:val="004E2343"/>
    <w:rsid w:val="004E2DF5"/>
    <w:rsid w:val="004E326D"/>
    <w:rsid w:val="004E3345"/>
    <w:rsid w:val="004E457B"/>
    <w:rsid w:val="004E494E"/>
    <w:rsid w:val="004E50FE"/>
    <w:rsid w:val="004E6C30"/>
    <w:rsid w:val="004E7904"/>
    <w:rsid w:val="004F0E43"/>
    <w:rsid w:val="004F16ED"/>
    <w:rsid w:val="004F1DAF"/>
    <w:rsid w:val="004F29EE"/>
    <w:rsid w:val="004F4812"/>
    <w:rsid w:val="004F57E5"/>
    <w:rsid w:val="004F6E95"/>
    <w:rsid w:val="004F7006"/>
    <w:rsid w:val="004F7259"/>
    <w:rsid w:val="004F73C8"/>
    <w:rsid w:val="004F7AAB"/>
    <w:rsid w:val="004F7B02"/>
    <w:rsid w:val="00500135"/>
    <w:rsid w:val="00500727"/>
    <w:rsid w:val="00500F5D"/>
    <w:rsid w:val="00501078"/>
    <w:rsid w:val="00501AAA"/>
    <w:rsid w:val="00501D60"/>
    <w:rsid w:val="0050254E"/>
    <w:rsid w:val="00502880"/>
    <w:rsid w:val="0050292E"/>
    <w:rsid w:val="00504100"/>
    <w:rsid w:val="0050628D"/>
    <w:rsid w:val="00511BF0"/>
    <w:rsid w:val="0051328D"/>
    <w:rsid w:val="00514E5A"/>
    <w:rsid w:val="0051525F"/>
    <w:rsid w:val="00515478"/>
    <w:rsid w:val="00520130"/>
    <w:rsid w:val="00522FB5"/>
    <w:rsid w:val="005236D1"/>
    <w:rsid w:val="00523F9E"/>
    <w:rsid w:val="00524CD7"/>
    <w:rsid w:val="005257A3"/>
    <w:rsid w:val="00526D10"/>
    <w:rsid w:val="00531382"/>
    <w:rsid w:val="00531774"/>
    <w:rsid w:val="005319E1"/>
    <w:rsid w:val="00532471"/>
    <w:rsid w:val="0053476D"/>
    <w:rsid w:val="005354D7"/>
    <w:rsid w:val="005426E9"/>
    <w:rsid w:val="005439D1"/>
    <w:rsid w:val="00543CA4"/>
    <w:rsid w:val="00546752"/>
    <w:rsid w:val="005469A8"/>
    <w:rsid w:val="005500F6"/>
    <w:rsid w:val="005501ED"/>
    <w:rsid w:val="005514D5"/>
    <w:rsid w:val="0055209D"/>
    <w:rsid w:val="00552B53"/>
    <w:rsid w:val="00552F9E"/>
    <w:rsid w:val="00553235"/>
    <w:rsid w:val="00553C52"/>
    <w:rsid w:val="005540BF"/>
    <w:rsid w:val="00554D2D"/>
    <w:rsid w:val="005567DC"/>
    <w:rsid w:val="0055725B"/>
    <w:rsid w:val="005578BD"/>
    <w:rsid w:val="00560FFC"/>
    <w:rsid w:val="00561348"/>
    <w:rsid w:val="00561757"/>
    <w:rsid w:val="00562361"/>
    <w:rsid w:val="00565419"/>
    <w:rsid w:val="005660C6"/>
    <w:rsid w:val="005663CC"/>
    <w:rsid w:val="005664F3"/>
    <w:rsid w:val="00566F96"/>
    <w:rsid w:val="00567276"/>
    <w:rsid w:val="00567294"/>
    <w:rsid w:val="00572031"/>
    <w:rsid w:val="0057283B"/>
    <w:rsid w:val="005740FA"/>
    <w:rsid w:val="00574A39"/>
    <w:rsid w:val="00575BC2"/>
    <w:rsid w:val="00575DFA"/>
    <w:rsid w:val="00575EF9"/>
    <w:rsid w:val="00576197"/>
    <w:rsid w:val="0057701C"/>
    <w:rsid w:val="00577281"/>
    <w:rsid w:val="00580228"/>
    <w:rsid w:val="005802AB"/>
    <w:rsid w:val="005817A6"/>
    <w:rsid w:val="00582632"/>
    <w:rsid w:val="00582F9F"/>
    <w:rsid w:val="005839D0"/>
    <w:rsid w:val="00583B83"/>
    <w:rsid w:val="00585521"/>
    <w:rsid w:val="00587942"/>
    <w:rsid w:val="0059081F"/>
    <w:rsid w:val="005911D1"/>
    <w:rsid w:val="00591219"/>
    <w:rsid w:val="00592FCD"/>
    <w:rsid w:val="00593645"/>
    <w:rsid w:val="00594938"/>
    <w:rsid w:val="00595216"/>
    <w:rsid w:val="00596A97"/>
    <w:rsid w:val="00596AE0"/>
    <w:rsid w:val="0059794D"/>
    <w:rsid w:val="00597A1C"/>
    <w:rsid w:val="005A0CAA"/>
    <w:rsid w:val="005A0E5C"/>
    <w:rsid w:val="005A33B2"/>
    <w:rsid w:val="005A3C2E"/>
    <w:rsid w:val="005A4161"/>
    <w:rsid w:val="005A5312"/>
    <w:rsid w:val="005A557F"/>
    <w:rsid w:val="005A5EA4"/>
    <w:rsid w:val="005A654A"/>
    <w:rsid w:val="005A795A"/>
    <w:rsid w:val="005B02C9"/>
    <w:rsid w:val="005B042D"/>
    <w:rsid w:val="005B16F3"/>
    <w:rsid w:val="005B19F0"/>
    <w:rsid w:val="005B1DEC"/>
    <w:rsid w:val="005B1FCC"/>
    <w:rsid w:val="005B3254"/>
    <w:rsid w:val="005B4396"/>
    <w:rsid w:val="005B442B"/>
    <w:rsid w:val="005B4DFD"/>
    <w:rsid w:val="005B5590"/>
    <w:rsid w:val="005B6638"/>
    <w:rsid w:val="005C1415"/>
    <w:rsid w:val="005C1451"/>
    <w:rsid w:val="005C27BA"/>
    <w:rsid w:val="005C2FEC"/>
    <w:rsid w:val="005C3089"/>
    <w:rsid w:val="005C3B59"/>
    <w:rsid w:val="005C4401"/>
    <w:rsid w:val="005C45B2"/>
    <w:rsid w:val="005C4751"/>
    <w:rsid w:val="005C4E89"/>
    <w:rsid w:val="005C5E06"/>
    <w:rsid w:val="005C6389"/>
    <w:rsid w:val="005C6B42"/>
    <w:rsid w:val="005C7506"/>
    <w:rsid w:val="005D35DB"/>
    <w:rsid w:val="005D3CC2"/>
    <w:rsid w:val="005D4FDE"/>
    <w:rsid w:val="005D5436"/>
    <w:rsid w:val="005D73CF"/>
    <w:rsid w:val="005D75B2"/>
    <w:rsid w:val="005D7D16"/>
    <w:rsid w:val="005E0614"/>
    <w:rsid w:val="005E1118"/>
    <w:rsid w:val="005E2DE6"/>
    <w:rsid w:val="005E4A68"/>
    <w:rsid w:val="005E4E6F"/>
    <w:rsid w:val="005E4F33"/>
    <w:rsid w:val="005E56DA"/>
    <w:rsid w:val="005F06A0"/>
    <w:rsid w:val="005F08D2"/>
    <w:rsid w:val="005F0E5C"/>
    <w:rsid w:val="005F1B2E"/>
    <w:rsid w:val="005F361C"/>
    <w:rsid w:val="005F5E78"/>
    <w:rsid w:val="005F73BA"/>
    <w:rsid w:val="005F749E"/>
    <w:rsid w:val="00600185"/>
    <w:rsid w:val="006004B1"/>
    <w:rsid w:val="00600637"/>
    <w:rsid w:val="00600685"/>
    <w:rsid w:val="00602DE1"/>
    <w:rsid w:val="0060526E"/>
    <w:rsid w:val="006053D8"/>
    <w:rsid w:val="006067CD"/>
    <w:rsid w:val="00607492"/>
    <w:rsid w:val="00610155"/>
    <w:rsid w:val="00610CD6"/>
    <w:rsid w:val="00610D8D"/>
    <w:rsid w:val="00611DE3"/>
    <w:rsid w:val="00612109"/>
    <w:rsid w:val="0061412A"/>
    <w:rsid w:val="0061555C"/>
    <w:rsid w:val="006156CB"/>
    <w:rsid w:val="00616CE3"/>
    <w:rsid w:val="00616E04"/>
    <w:rsid w:val="00617051"/>
    <w:rsid w:val="00617150"/>
    <w:rsid w:val="00621B81"/>
    <w:rsid w:val="006228DE"/>
    <w:rsid w:val="006231CB"/>
    <w:rsid w:val="00623333"/>
    <w:rsid w:val="00624A36"/>
    <w:rsid w:val="00624D80"/>
    <w:rsid w:val="00625431"/>
    <w:rsid w:val="00625D6A"/>
    <w:rsid w:val="006311D5"/>
    <w:rsid w:val="006315EC"/>
    <w:rsid w:val="00631971"/>
    <w:rsid w:val="00632C71"/>
    <w:rsid w:val="00634410"/>
    <w:rsid w:val="006345C9"/>
    <w:rsid w:val="006360C1"/>
    <w:rsid w:val="00636A1E"/>
    <w:rsid w:val="00636A77"/>
    <w:rsid w:val="00637602"/>
    <w:rsid w:val="00641844"/>
    <w:rsid w:val="00642E12"/>
    <w:rsid w:val="00644850"/>
    <w:rsid w:val="00644A27"/>
    <w:rsid w:val="00645767"/>
    <w:rsid w:val="0064671C"/>
    <w:rsid w:val="00646D04"/>
    <w:rsid w:val="00647D17"/>
    <w:rsid w:val="00650316"/>
    <w:rsid w:val="0065087B"/>
    <w:rsid w:val="00650D8C"/>
    <w:rsid w:val="006531DA"/>
    <w:rsid w:val="00653BDA"/>
    <w:rsid w:val="006543F5"/>
    <w:rsid w:val="00655D31"/>
    <w:rsid w:val="00655E60"/>
    <w:rsid w:val="00657007"/>
    <w:rsid w:val="00660BA1"/>
    <w:rsid w:val="006617D9"/>
    <w:rsid w:val="006626F1"/>
    <w:rsid w:val="00663A32"/>
    <w:rsid w:val="00663D8B"/>
    <w:rsid w:val="00664214"/>
    <w:rsid w:val="00664D70"/>
    <w:rsid w:val="0066596A"/>
    <w:rsid w:val="00666E8A"/>
    <w:rsid w:val="00667593"/>
    <w:rsid w:val="006716EF"/>
    <w:rsid w:val="0067279D"/>
    <w:rsid w:val="00672D46"/>
    <w:rsid w:val="00673421"/>
    <w:rsid w:val="006737F1"/>
    <w:rsid w:val="0067403B"/>
    <w:rsid w:val="0067411C"/>
    <w:rsid w:val="0067440D"/>
    <w:rsid w:val="00674769"/>
    <w:rsid w:val="00675C2D"/>
    <w:rsid w:val="00675D4B"/>
    <w:rsid w:val="00676CAB"/>
    <w:rsid w:val="0068024E"/>
    <w:rsid w:val="006819C5"/>
    <w:rsid w:val="00681A89"/>
    <w:rsid w:val="00681BD5"/>
    <w:rsid w:val="00681C59"/>
    <w:rsid w:val="00681DF2"/>
    <w:rsid w:val="00682987"/>
    <w:rsid w:val="006830C1"/>
    <w:rsid w:val="006830D5"/>
    <w:rsid w:val="00683232"/>
    <w:rsid w:val="00683A48"/>
    <w:rsid w:val="00683AFE"/>
    <w:rsid w:val="00684A2D"/>
    <w:rsid w:val="00684B38"/>
    <w:rsid w:val="00685E74"/>
    <w:rsid w:val="00686293"/>
    <w:rsid w:val="00686606"/>
    <w:rsid w:val="006924EC"/>
    <w:rsid w:val="00693616"/>
    <w:rsid w:val="00693681"/>
    <w:rsid w:val="006939E9"/>
    <w:rsid w:val="006948AB"/>
    <w:rsid w:val="00694D25"/>
    <w:rsid w:val="006962B0"/>
    <w:rsid w:val="006967C0"/>
    <w:rsid w:val="00696C47"/>
    <w:rsid w:val="00697B39"/>
    <w:rsid w:val="006A04E1"/>
    <w:rsid w:val="006A0EEF"/>
    <w:rsid w:val="006A29E9"/>
    <w:rsid w:val="006A2AD3"/>
    <w:rsid w:val="006A2F60"/>
    <w:rsid w:val="006A340D"/>
    <w:rsid w:val="006A5491"/>
    <w:rsid w:val="006A59DD"/>
    <w:rsid w:val="006A5CAE"/>
    <w:rsid w:val="006A6055"/>
    <w:rsid w:val="006A634E"/>
    <w:rsid w:val="006A6600"/>
    <w:rsid w:val="006A6E11"/>
    <w:rsid w:val="006B13B8"/>
    <w:rsid w:val="006B1622"/>
    <w:rsid w:val="006B1925"/>
    <w:rsid w:val="006B1EA0"/>
    <w:rsid w:val="006B2255"/>
    <w:rsid w:val="006B33E4"/>
    <w:rsid w:val="006B3846"/>
    <w:rsid w:val="006B45FA"/>
    <w:rsid w:val="006B5EEB"/>
    <w:rsid w:val="006B75E7"/>
    <w:rsid w:val="006C0490"/>
    <w:rsid w:val="006C097C"/>
    <w:rsid w:val="006C0E8A"/>
    <w:rsid w:val="006C1801"/>
    <w:rsid w:val="006C2FB5"/>
    <w:rsid w:val="006C38F2"/>
    <w:rsid w:val="006C4455"/>
    <w:rsid w:val="006C596D"/>
    <w:rsid w:val="006C5CA5"/>
    <w:rsid w:val="006D0015"/>
    <w:rsid w:val="006D14C1"/>
    <w:rsid w:val="006D1612"/>
    <w:rsid w:val="006D16D3"/>
    <w:rsid w:val="006D1741"/>
    <w:rsid w:val="006D23AC"/>
    <w:rsid w:val="006D32F5"/>
    <w:rsid w:val="006D3531"/>
    <w:rsid w:val="006D3920"/>
    <w:rsid w:val="006D3A44"/>
    <w:rsid w:val="006D3A52"/>
    <w:rsid w:val="006D502E"/>
    <w:rsid w:val="006D6283"/>
    <w:rsid w:val="006D62AF"/>
    <w:rsid w:val="006D6BF6"/>
    <w:rsid w:val="006D6BFE"/>
    <w:rsid w:val="006D6E23"/>
    <w:rsid w:val="006D78B6"/>
    <w:rsid w:val="006E0059"/>
    <w:rsid w:val="006E007C"/>
    <w:rsid w:val="006E258C"/>
    <w:rsid w:val="006E27FA"/>
    <w:rsid w:val="006E3D9B"/>
    <w:rsid w:val="006E472C"/>
    <w:rsid w:val="006E584F"/>
    <w:rsid w:val="006E66D9"/>
    <w:rsid w:val="006E723C"/>
    <w:rsid w:val="006E733F"/>
    <w:rsid w:val="006E7DBB"/>
    <w:rsid w:val="006E7E1D"/>
    <w:rsid w:val="006F232D"/>
    <w:rsid w:val="006F24E7"/>
    <w:rsid w:val="006F399E"/>
    <w:rsid w:val="006F3C66"/>
    <w:rsid w:val="006F3FD8"/>
    <w:rsid w:val="006F498F"/>
    <w:rsid w:val="006F4F39"/>
    <w:rsid w:val="006F70BA"/>
    <w:rsid w:val="006F7251"/>
    <w:rsid w:val="007001A4"/>
    <w:rsid w:val="00700A24"/>
    <w:rsid w:val="007029FC"/>
    <w:rsid w:val="00702A4E"/>
    <w:rsid w:val="0070326D"/>
    <w:rsid w:val="00704131"/>
    <w:rsid w:val="00705165"/>
    <w:rsid w:val="0070639E"/>
    <w:rsid w:val="007070C0"/>
    <w:rsid w:val="007109B6"/>
    <w:rsid w:val="00710DE2"/>
    <w:rsid w:val="00710EE3"/>
    <w:rsid w:val="00711AFA"/>
    <w:rsid w:val="007138F7"/>
    <w:rsid w:val="0071414B"/>
    <w:rsid w:val="0071425E"/>
    <w:rsid w:val="00716452"/>
    <w:rsid w:val="007169EA"/>
    <w:rsid w:val="007206EB"/>
    <w:rsid w:val="00721357"/>
    <w:rsid w:val="007219F0"/>
    <w:rsid w:val="00721A94"/>
    <w:rsid w:val="007224A8"/>
    <w:rsid w:val="00723F2E"/>
    <w:rsid w:val="00724AE6"/>
    <w:rsid w:val="0072676C"/>
    <w:rsid w:val="00726E72"/>
    <w:rsid w:val="00727F7B"/>
    <w:rsid w:val="007301EE"/>
    <w:rsid w:val="00731803"/>
    <w:rsid w:val="00732437"/>
    <w:rsid w:val="00733989"/>
    <w:rsid w:val="007339F0"/>
    <w:rsid w:val="007345A4"/>
    <w:rsid w:val="00735111"/>
    <w:rsid w:val="007359DE"/>
    <w:rsid w:val="0073600A"/>
    <w:rsid w:val="00736198"/>
    <w:rsid w:val="00740352"/>
    <w:rsid w:val="0074214B"/>
    <w:rsid w:val="007424B2"/>
    <w:rsid w:val="007429CC"/>
    <w:rsid w:val="0074338B"/>
    <w:rsid w:val="00743408"/>
    <w:rsid w:val="00745EEE"/>
    <w:rsid w:val="007512A9"/>
    <w:rsid w:val="00751392"/>
    <w:rsid w:val="00751662"/>
    <w:rsid w:val="007533BA"/>
    <w:rsid w:val="0075455F"/>
    <w:rsid w:val="0075515E"/>
    <w:rsid w:val="00755A11"/>
    <w:rsid w:val="00755AE6"/>
    <w:rsid w:val="00755FF4"/>
    <w:rsid w:val="0075769A"/>
    <w:rsid w:val="00757B72"/>
    <w:rsid w:val="00761E7A"/>
    <w:rsid w:val="00763A0E"/>
    <w:rsid w:val="00763AD1"/>
    <w:rsid w:val="00764AE8"/>
    <w:rsid w:val="00767C2B"/>
    <w:rsid w:val="00770853"/>
    <w:rsid w:val="00770A01"/>
    <w:rsid w:val="00770D8F"/>
    <w:rsid w:val="007714EC"/>
    <w:rsid w:val="0077337B"/>
    <w:rsid w:val="007740A1"/>
    <w:rsid w:val="00775724"/>
    <w:rsid w:val="007764CC"/>
    <w:rsid w:val="00776547"/>
    <w:rsid w:val="00777506"/>
    <w:rsid w:val="00777E43"/>
    <w:rsid w:val="00780FDE"/>
    <w:rsid w:val="007812DF"/>
    <w:rsid w:val="00782FAB"/>
    <w:rsid w:val="00783D4E"/>
    <w:rsid w:val="00785EE9"/>
    <w:rsid w:val="00786FAC"/>
    <w:rsid w:val="0078796F"/>
    <w:rsid w:val="00790141"/>
    <w:rsid w:val="00790857"/>
    <w:rsid w:val="00790A68"/>
    <w:rsid w:val="007925DD"/>
    <w:rsid w:val="00793D28"/>
    <w:rsid w:val="007942E7"/>
    <w:rsid w:val="0079556A"/>
    <w:rsid w:val="0079631F"/>
    <w:rsid w:val="007967FB"/>
    <w:rsid w:val="00797BDC"/>
    <w:rsid w:val="007A0FD1"/>
    <w:rsid w:val="007A1778"/>
    <w:rsid w:val="007A5435"/>
    <w:rsid w:val="007A57DE"/>
    <w:rsid w:val="007A7C1D"/>
    <w:rsid w:val="007B0AE8"/>
    <w:rsid w:val="007B1DA6"/>
    <w:rsid w:val="007B1F65"/>
    <w:rsid w:val="007B568B"/>
    <w:rsid w:val="007B5716"/>
    <w:rsid w:val="007B6208"/>
    <w:rsid w:val="007B658C"/>
    <w:rsid w:val="007B6BBC"/>
    <w:rsid w:val="007B70C0"/>
    <w:rsid w:val="007B7384"/>
    <w:rsid w:val="007C0C4C"/>
    <w:rsid w:val="007C101B"/>
    <w:rsid w:val="007C1AAD"/>
    <w:rsid w:val="007C2FBD"/>
    <w:rsid w:val="007C45A3"/>
    <w:rsid w:val="007C638E"/>
    <w:rsid w:val="007C6B8B"/>
    <w:rsid w:val="007D1131"/>
    <w:rsid w:val="007D1265"/>
    <w:rsid w:val="007D15A0"/>
    <w:rsid w:val="007D166A"/>
    <w:rsid w:val="007D1F09"/>
    <w:rsid w:val="007D305A"/>
    <w:rsid w:val="007D31E5"/>
    <w:rsid w:val="007D3CC3"/>
    <w:rsid w:val="007D3E88"/>
    <w:rsid w:val="007D41A6"/>
    <w:rsid w:val="007D4383"/>
    <w:rsid w:val="007D55F5"/>
    <w:rsid w:val="007D61A0"/>
    <w:rsid w:val="007D68EB"/>
    <w:rsid w:val="007D745B"/>
    <w:rsid w:val="007D7D9E"/>
    <w:rsid w:val="007E0481"/>
    <w:rsid w:val="007E09E7"/>
    <w:rsid w:val="007E0C66"/>
    <w:rsid w:val="007E0CED"/>
    <w:rsid w:val="007E1143"/>
    <w:rsid w:val="007E1C39"/>
    <w:rsid w:val="007E1D2B"/>
    <w:rsid w:val="007E1D70"/>
    <w:rsid w:val="007E45E2"/>
    <w:rsid w:val="007E4CD0"/>
    <w:rsid w:val="007E4E43"/>
    <w:rsid w:val="007E6A72"/>
    <w:rsid w:val="007E7339"/>
    <w:rsid w:val="007E7465"/>
    <w:rsid w:val="007F132F"/>
    <w:rsid w:val="007F1BE7"/>
    <w:rsid w:val="007F1D2F"/>
    <w:rsid w:val="007F2173"/>
    <w:rsid w:val="007F3818"/>
    <w:rsid w:val="007F3B7B"/>
    <w:rsid w:val="007F442A"/>
    <w:rsid w:val="007F601D"/>
    <w:rsid w:val="007F6733"/>
    <w:rsid w:val="007F6E35"/>
    <w:rsid w:val="007F6E78"/>
    <w:rsid w:val="00800FE6"/>
    <w:rsid w:val="0080215D"/>
    <w:rsid w:val="00802C67"/>
    <w:rsid w:val="00802D1D"/>
    <w:rsid w:val="00803872"/>
    <w:rsid w:val="00806854"/>
    <w:rsid w:val="0080705E"/>
    <w:rsid w:val="00811D36"/>
    <w:rsid w:val="00813472"/>
    <w:rsid w:val="00814BA3"/>
    <w:rsid w:val="00814E57"/>
    <w:rsid w:val="00815A01"/>
    <w:rsid w:val="00817B60"/>
    <w:rsid w:val="008201D5"/>
    <w:rsid w:val="0082046A"/>
    <w:rsid w:val="00821B53"/>
    <w:rsid w:val="00821D93"/>
    <w:rsid w:val="0082273C"/>
    <w:rsid w:val="008228FB"/>
    <w:rsid w:val="00824FAD"/>
    <w:rsid w:val="008250E3"/>
    <w:rsid w:val="008255B7"/>
    <w:rsid w:val="00831139"/>
    <w:rsid w:val="0083359A"/>
    <w:rsid w:val="008350F6"/>
    <w:rsid w:val="00835A06"/>
    <w:rsid w:val="00835D60"/>
    <w:rsid w:val="00837F3C"/>
    <w:rsid w:val="0084010A"/>
    <w:rsid w:val="00840735"/>
    <w:rsid w:val="00840F2B"/>
    <w:rsid w:val="00841D83"/>
    <w:rsid w:val="00841E6C"/>
    <w:rsid w:val="00842DDB"/>
    <w:rsid w:val="00842FCD"/>
    <w:rsid w:val="00843B57"/>
    <w:rsid w:val="0084417A"/>
    <w:rsid w:val="00845806"/>
    <w:rsid w:val="008458FD"/>
    <w:rsid w:val="00845BB5"/>
    <w:rsid w:val="00845BFE"/>
    <w:rsid w:val="00845E2C"/>
    <w:rsid w:val="00847B4C"/>
    <w:rsid w:val="00850E58"/>
    <w:rsid w:val="00851022"/>
    <w:rsid w:val="008516BC"/>
    <w:rsid w:val="00851CEA"/>
    <w:rsid w:val="00852178"/>
    <w:rsid w:val="00854020"/>
    <w:rsid w:val="00854741"/>
    <w:rsid w:val="0085475B"/>
    <w:rsid w:val="00854B3E"/>
    <w:rsid w:val="00855FEA"/>
    <w:rsid w:val="0085671B"/>
    <w:rsid w:val="00856CA1"/>
    <w:rsid w:val="00857159"/>
    <w:rsid w:val="00857162"/>
    <w:rsid w:val="00857354"/>
    <w:rsid w:val="0085758A"/>
    <w:rsid w:val="00857804"/>
    <w:rsid w:val="00857DB0"/>
    <w:rsid w:val="0086111C"/>
    <w:rsid w:val="00861AC7"/>
    <w:rsid w:val="00864386"/>
    <w:rsid w:val="00864508"/>
    <w:rsid w:val="00864BDE"/>
    <w:rsid w:val="00865B67"/>
    <w:rsid w:val="0086672E"/>
    <w:rsid w:val="00867C7F"/>
    <w:rsid w:val="00870F04"/>
    <w:rsid w:val="00871858"/>
    <w:rsid w:val="0087195C"/>
    <w:rsid w:val="00871BF5"/>
    <w:rsid w:val="0087204C"/>
    <w:rsid w:val="00873518"/>
    <w:rsid w:val="00873717"/>
    <w:rsid w:val="008740BB"/>
    <w:rsid w:val="00874E3E"/>
    <w:rsid w:val="00875216"/>
    <w:rsid w:val="008762BC"/>
    <w:rsid w:val="0087680E"/>
    <w:rsid w:val="00876B65"/>
    <w:rsid w:val="00883C02"/>
    <w:rsid w:val="0088406C"/>
    <w:rsid w:val="0088744B"/>
    <w:rsid w:val="00890688"/>
    <w:rsid w:val="00891840"/>
    <w:rsid w:val="00891A32"/>
    <w:rsid w:val="00892272"/>
    <w:rsid w:val="00892405"/>
    <w:rsid w:val="00892451"/>
    <w:rsid w:val="00893309"/>
    <w:rsid w:val="00893874"/>
    <w:rsid w:val="00893BFE"/>
    <w:rsid w:val="00893EF8"/>
    <w:rsid w:val="008957F8"/>
    <w:rsid w:val="008A05E1"/>
    <w:rsid w:val="008A0745"/>
    <w:rsid w:val="008A0843"/>
    <w:rsid w:val="008A0BB9"/>
    <w:rsid w:val="008A2A6A"/>
    <w:rsid w:val="008A3227"/>
    <w:rsid w:val="008A515F"/>
    <w:rsid w:val="008A7197"/>
    <w:rsid w:val="008A7900"/>
    <w:rsid w:val="008B11B8"/>
    <w:rsid w:val="008B146F"/>
    <w:rsid w:val="008B19E3"/>
    <w:rsid w:val="008B369C"/>
    <w:rsid w:val="008B3883"/>
    <w:rsid w:val="008B4D22"/>
    <w:rsid w:val="008B5393"/>
    <w:rsid w:val="008B62B2"/>
    <w:rsid w:val="008B7B05"/>
    <w:rsid w:val="008B7B56"/>
    <w:rsid w:val="008B7CD2"/>
    <w:rsid w:val="008C02C3"/>
    <w:rsid w:val="008C0E6F"/>
    <w:rsid w:val="008C362E"/>
    <w:rsid w:val="008C3CA6"/>
    <w:rsid w:val="008C495B"/>
    <w:rsid w:val="008C6F35"/>
    <w:rsid w:val="008C6F53"/>
    <w:rsid w:val="008C72D0"/>
    <w:rsid w:val="008C7A96"/>
    <w:rsid w:val="008D0846"/>
    <w:rsid w:val="008D0E6D"/>
    <w:rsid w:val="008D22C7"/>
    <w:rsid w:val="008D263F"/>
    <w:rsid w:val="008D4631"/>
    <w:rsid w:val="008D5AE3"/>
    <w:rsid w:val="008D5C64"/>
    <w:rsid w:val="008D732C"/>
    <w:rsid w:val="008D732D"/>
    <w:rsid w:val="008D75C3"/>
    <w:rsid w:val="008D7DA5"/>
    <w:rsid w:val="008D7FAD"/>
    <w:rsid w:val="008E042B"/>
    <w:rsid w:val="008E13F3"/>
    <w:rsid w:val="008E2236"/>
    <w:rsid w:val="008E32B3"/>
    <w:rsid w:val="008E3947"/>
    <w:rsid w:val="008E40E2"/>
    <w:rsid w:val="008E452D"/>
    <w:rsid w:val="008E4558"/>
    <w:rsid w:val="008E4BDF"/>
    <w:rsid w:val="008E4E2E"/>
    <w:rsid w:val="008E6E7A"/>
    <w:rsid w:val="008E7760"/>
    <w:rsid w:val="008F1BC1"/>
    <w:rsid w:val="008F1EA5"/>
    <w:rsid w:val="008F2612"/>
    <w:rsid w:val="008F2A41"/>
    <w:rsid w:val="008F3408"/>
    <w:rsid w:val="008F3957"/>
    <w:rsid w:val="008F3EF0"/>
    <w:rsid w:val="008F50B7"/>
    <w:rsid w:val="008F6553"/>
    <w:rsid w:val="00900473"/>
    <w:rsid w:val="009005B0"/>
    <w:rsid w:val="00900C61"/>
    <w:rsid w:val="00901976"/>
    <w:rsid w:val="00901B99"/>
    <w:rsid w:val="00902632"/>
    <w:rsid w:val="00902D3C"/>
    <w:rsid w:val="0090303F"/>
    <w:rsid w:val="00904FFA"/>
    <w:rsid w:val="00906FBB"/>
    <w:rsid w:val="00907A10"/>
    <w:rsid w:val="00907CDB"/>
    <w:rsid w:val="00911C73"/>
    <w:rsid w:val="00911FF3"/>
    <w:rsid w:val="00912150"/>
    <w:rsid w:val="00912700"/>
    <w:rsid w:val="00912BAE"/>
    <w:rsid w:val="00915370"/>
    <w:rsid w:val="009153E3"/>
    <w:rsid w:val="009156FF"/>
    <w:rsid w:val="00920829"/>
    <w:rsid w:val="00921932"/>
    <w:rsid w:val="00921956"/>
    <w:rsid w:val="009239E9"/>
    <w:rsid w:val="00925364"/>
    <w:rsid w:val="009253A1"/>
    <w:rsid w:val="00925A73"/>
    <w:rsid w:val="0093101E"/>
    <w:rsid w:val="00932301"/>
    <w:rsid w:val="00932564"/>
    <w:rsid w:val="00932C4B"/>
    <w:rsid w:val="00933A13"/>
    <w:rsid w:val="00935A80"/>
    <w:rsid w:val="00935CEB"/>
    <w:rsid w:val="009362B5"/>
    <w:rsid w:val="009379C3"/>
    <w:rsid w:val="00940206"/>
    <w:rsid w:val="00941B2B"/>
    <w:rsid w:val="00942589"/>
    <w:rsid w:val="00943034"/>
    <w:rsid w:val="0094393E"/>
    <w:rsid w:val="00944FCB"/>
    <w:rsid w:val="0094591E"/>
    <w:rsid w:val="00946973"/>
    <w:rsid w:val="00947F16"/>
    <w:rsid w:val="00950564"/>
    <w:rsid w:val="0095057E"/>
    <w:rsid w:val="00950B25"/>
    <w:rsid w:val="00950C35"/>
    <w:rsid w:val="00953632"/>
    <w:rsid w:val="00953A45"/>
    <w:rsid w:val="00954582"/>
    <w:rsid w:val="00954BFC"/>
    <w:rsid w:val="00955693"/>
    <w:rsid w:val="009567DA"/>
    <w:rsid w:val="00956EDE"/>
    <w:rsid w:val="00957FB6"/>
    <w:rsid w:val="00960D58"/>
    <w:rsid w:val="00960F0F"/>
    <w:rsid w:val="009655A1"/>
    <w:rsid w:val="009659C0"/>
    <w:rsid w:val="00966066"/>
    <w:rsid w:val="0096675E"/>
    <w:rsid w:val="0096761F"/>
    <w:rsid w:val="00967985"/>
    <w:rsid w:val="00967E13"/>
    <w:rsid w:val="00970437"/>
    <w:rsid w:val="00970883"/>
    <w:rsid w:val="009708C1"/>
    <w:rsid w:val="00971DC1"/>
    <w:rsid w:val="00972577"/>
    <w:rsid w:val="009733B7"/>
    <w:rsid w:val="00973612"/>
    <w:rsid w:val="0097381D"/>
    <w:rsid w:val="0097557D"/>
    <w:rsid w:val="00975830"/>
    <w:rsid w:val="00975D3E"/>
    <w:rsid w:val="009765F5"/>
    <w:rsid w:val="00980FEF"/>
    <w:rsid w:val="00981E1A"/>
    <w:rsid w:val="009824A7"/>
    <w:rsid w:val="00982D9B"/>
    <w:rsid w:val="009836AE"/>
    <w:rsid w:val="00984520"/>
    <w:rsid w:val="00984F08"/>
    <w:rsid w:val="00985F23"/>
    <w:rsid w:val="00986212"/>
    <w:rsid w:val="009865F0"/>
    <w:rsid w:val="00986C58"/>
    <w:rsid w:val="009873DA"/>
    <w:rsid w:val="00987429"/>
    <w:rsid w:val="0098798F"/>
    <w:rsid w:val="009908D5"/>
    <w:rsid w:val="0099168F"/>
    <w:rsid w:val="0099230D"/>
    <w:rsid w:val="0099293C"/>
    <w:rsid w:val="00992EFF"/>
    <w:rsid w:val="00993180"/>
    <w:rsid w:val="0099738C"/>
    <w:rsid w:val="009A005B"/>
    <w:rsid w:val="009A1C41"/>
    <w:rsid w:val="009A299F"/>
    <w:rsid w:val="009A30DB"/>
    <w:rsid w:val="009A31B4"/>
    <w:rsid w:val="009A3A6E"/>
    <w:rsid w:val="009A7908"/>
    <w:rsid w:val="009B16D8"/>
    <w:rsid w:val="009B17B0"/>
    <w:rsid w:val="009B2B6D"/>
    <w:rsid w:val="009B364D"/>
    <w:rsid w:val="009B36A1"/>
    <w:rsid w:val="009B40F7"/>
    <w:rsid w:val="009B4785"/>
    <w:rsid w:val="009B4907"/>
    <w:rsid w:val="009B4D1B"/>
    <w:rsid w:val="009B5976"/>
    <w:rsid w:val="009B5F50"/>
    <w:rsid w:val="009B6903"/>
    <w:rsid w:val="009B6F08"/>
    <w:rsid w:val="009B7892"/>
    <w:rsid w:val="009C1C16"/>
    <w:rsid w:val="009C1EC5"/>
    <w:rsid w:val="009C2427"/>
    <w:rsid w:val="009C29F1"/>
    <w:rsid w:val="009C3D56"/>
    <w:rsid w:val="009C47B8"/>
    <w:rsid w:val="009C4CE6"/>
    <w:rsid w:val="009C5813"/>
    <w:rsid w:val="009D047F"/>
    <w:rsid w:val="009D16C5"/>
    <w:rsid w:val="009D1E6A"/>
    <w:rsid w:val="009D24BF"/>
    <w:rsid w:val="009D2BEF"/>
    <w:rsid w:val="009D2BF2"/>
    <w:rsid w:val="009D30F9"/>
    <w:rsid w:val="009D3635"/>
    <w:rsid w:val="009D379B"/>
    <w:rsid w:val="009D4E61"/>
    <w:rsid w:val="009D5542"/>
    <w:rsid w:val="009D68D7"/>
    <w:rsid w:val="009E1958"/>
    <w:rsid w:val="009E286C"/>
    <w:rsid w:val="009E3999"/>
    <w:rsid w:val="009E438D"/>
    <w:rsid w:val="009E48F5"/>
    <w:rsid w:val="009E563D"/>
    <w:rsid w:val="009E5F92"/>
    <w:rsid w:val="009E6776"/>
    <w:rsid w:val="009E7074"/>
    <w:rsid w:val="009E7CC9"/>
    <w:rsid w:val="009F03A7"/>
    <w:rsid w:val="009F2F01"/>
    <w:rsid w:val="009F3218"/>
    <w:rsid w:val="009F3B91"/>
    <w:rsid w:val="009F690C"/>
    <w:rsid w:val="00A020AA"/>
    <w:rsid w:val="00A02C40"/>
    <w:rsid w:val="00A02FF3"/>
    <w:rsid w:val="00A03158"/>
    <w:rsid w:val="00A0366A"/>
    <w:rsid w:val="00A04338"/>
    <w:rsid w:val="00A046D9"/>
    <w:rsid w:val="00A04CB3"/>
    <w:rsid w:val="00A04D5F"/>
    <w:rsid w:val="00A0697E"/>
    <w:rsid w:val="00A069AF"/>
    <w:rsid w:val="00A07393"/>
    <w:rsid w:val="00A10688"/>
    <w:rsid w:val="00A10CD8"/>
    <w:rsid w:val="00A1202B"/>
    <w:rsid w:val="00A12553"/>
    <w:rsid w:val="00A12DC9"/>
    <w:rsid w:val="00A13552"/>
    <w:rsid w:val="00A14591"/>
    <w:rsid w:val="00A159FC"/>
    <w:rsid w:val="00A15B0B"/>
    <w:rsid w:val="00A16E8C"/>
    <w:rsid w:val="00A17273"/>
    <w:rsid w:val="00A1758A"/>
    <w:rsid w:val="00A175E1"/>
    <w:rsid w:val="00A1784E"/>
    <w:rsid w:val="00A205AA"/>
    <w:rsid w:val="00A2066D"/>
    <w:rsid w:val="00A22E91"/>
    <w:rsid w:val="00A238DD"/>
    <w:rsid w:val="00A2598B"/>
    <w:rsid w:val="00A25DE0"/>
    <w:rsid w:val="00A26617"/>
    <w:rsid w:val="00A26B25"/>
    <w:rsid w:val="00A27609"/>
    <w:rsid w:val="00A30564"/>
    <w:rsid w:val="00A32672"/>
    <w:rsid w:val="00A329F4"/>
    <w:rsid w:val="00A34467"/>
    <w:rsid w:val="00A34E19"/>
    <w:rsid w:val="00A34E8D"/>
    <w:rsid w:val="00A3757D"/>
    <w:rsid w:val="00A37AA0"/>
    <w:rsid w:val="00A37D99"/>
    <w:rsid w:val="00A407B5"/>
    <w:rsid w:val="00A40DCE"/>
    <w:rsid w:val="00A413A0"/>
    <w:rsid w:val="00A42F1D"/>
    <w:rsid w:val="00A43CC6"/>
    <w:rsid w:val="00A44C14"/>
    <w:rsid w:val="00A45227"/>
    <w:rsid w:val="00A452F9"/>
    <w:rsid w:val="00A45D13"/>
    <w:rsid w:val="00A45FE2"/>
    <w:rsid w:val="00A471A4"/>
    <w:rsid w:val="00A47CBD"/>
    <w:rsid w:val="00A47FB5"/>
    <w:rsid w:val="00A50450"/>
    <w:rsid w:val="00A50783"/>
    <w:rsid w:val="00A50D87"/>
    <w:rsid w:val="00A51648"/>
    <w:rsid w:val="00A51CF0"/>
    <w:rsid w:val="00A520E2"/>
    <w:rsid w:val="00A53DD0"/>
    <w:rsid w:val="00A548B5"/>
    <w:rsid w:val="00A5510D"/>
    <w:rsid w:val="00A55ABD"/>
    <w:rsid w:val="00A55CAD"/>
    <w:rsid w:val="00A56CA4"/>
    <w:rsid w:val="00A601EC"/>
    <w:rsid w:val="00A61646"/>
    <w:rsid w:val="00A63865"/>
    <w:rsid w:val="00A63C56"/>
    <w:rsid w:val="00A65A0C"/>
    <w:rsid w:val="00A65C19"/>
    <w:rsid w:val="00A67649"/>
    <w:rsid w:val="00A67BAC"/>
    <w:rsid w:val="00A701A3"/>
    <w:rsid w:val="00A707A8"/>
    <w:rsid w:val="00A7088E"/>
    <w:rsid w:val="00A71033"/>
    <w:rsid w:val="00A71B77"/>
    <w:rsid w:val="00A72808"/>
    <w:rsid w:val="00A743F2"/>
    <w:rsid w:val="00A75860"/>
    <w:rsid w:val="00A760D0"/>
    <w:rsid w:val="00A763EB"/>
    <w:rsid w:val="00A766FF"/>
    <w:rsid w:val="00A80229"/>
    <w:rsid w:val="00A80623"/>
    <w:rsid w:val="00A82750"/>
    <w:rsid w:val="00A83036"/>
    <w:rsid w:val="00A83074"/>
    <w:rsid w:val="00A84AEB"/>
    <w:rsid w:val="00A8555E"/>
    <w:rsid w:val="00A85941"/>
    <w:rsid w:val="00A879F8"/>
    <w:rsid w:val="00A91824"/>
    <w:rsid w:val="00A91862"/>
    <w:rsid w:val="00A92138"/>
    <w:rsid w:val="00A929A5"/>
    <w:rsid w:val="00A92CC1"/>
    <w:rsid w:val="00A93576"/>
    <w:rsid w:val="00A94A49"/>
    <w:rsid w:val="00A95DCE"/>
    <w:rsid w:val="00A96A43"/>
    <w:rsid w:val="00A96B46"/>
    <w:rsid w:val="00A96D91"/>
    <w:rsid w:val="00A97685"/>
    <w:rsid w:val="00AA19C5"/>
    <w:rsid w:val="00AA1E60"/>
    <w:rsid w:val="00AA278D"/>
    <w:rsid w:val="00AA27CF"/>
    <w:rsid w:val="00AA2972"/>
    <w:rsid w:val="00AA30AF"/>
    <w:rsid w:val="00AA359B"/>
    <w:rsid w:val="00AA4A7C"/>
    <w:rsid w:val="00AA594A"/>
    <w:rsid w:val="00AA5BEA"/>
    <w:rsid w:val="00AA5F78"/>
    <w:rsid w:val="00AB1AA5"/>
    <w:rsid w:val="00AB25D1"/>
    <w:rsid w:val="00AB29D6"/>
    <w:rsid w:val="00AB2C73"/>
    <w:rsid w:val="00AB2EB3"/>
    <w:rsid w:val="00AB384B"/>
    <w:rsid w:val="00AB3912"/>
    <w:rsid w:val="00AB3A79"/>
    <w:rsid w:val="00AB60B7"/>
    <w:rsid w:val="00AB65C8"/>
    <w:rsid w:val="00AB7644"/>
    <w:rsid w:val="00AB7CDB"/>
    <w:rsid w:val="00AB7DE5"/>
    <w:rsid w:val="00AC1832"/>
    <w:rsid w:val="00AC1F9A"/>
    <w:rsid w:val="00AC24E1"/>
    <w:rsid w:val="00AC3DB2"/>
    <w:rsid w:val="00AC4512"/>
    <w:rsid w:val="00AC5548"/>
    <w:rsid w:val="00AC5C89"/>
    <w:rsid w:val="00AC5CAD"/>
    <w:rsid w:val="00AC6963"/>
    <w:rsid w:val="00AC6C2A"/>
    <w:rsid w:val="00AC7015"/>
    <w:rsid w:val="00AD007E"/>
    <w:rsid w:val="00AD27BA"/>
    <w:rsid w:val="00AD3671"/>
    <w:rsid w:val="00AD39BC"/>
    <w:rsid w:val="00AD443B"/>
    <w:rsid w:val="00AD45E5"/>
    <w:rsid w:val="00AD4AE1"/>
    <w:rsid w:val="00AD5268"/>
    <w:rsid w:val="00AD62AA"/>
    <w:rsid w:val="00AD62D6"/>
    <w:rsid w:val="00AD672A"/>
    <w:rsid w:val="00AD7472"/>
    <w:rsid w:val="00AD7501"/>
    <w:rsid w:val="00AD7A13"/>
    <w:rsid w:val="00AD7D88"/>
    <w:rsid w:val="00AE2072"/>
    <w:rsid w:val="00AE22C8"/>
    <w:rsid w:val="00AE23AB"/>
    <w:rsid w:val="00AE3F9D"/>
    <w:rsid w:val="00AE5394"/>
    <w:rsid w:val="00AE60E9"/>
    <w:rsid w:val="00AE795E"/>
    <w:rsid w:val="00AF005C"/>
    <w:rsid w:val="00AF07D7"/>
    <w:rsid w:val="00AF092B"/>
    <w:rsid w:val="00AF0A11"/>
    <w:rsid w:val="00AF0FCD"/>
    <w:rsid w:val="00AF1CD1"/>
    <w:rsid w:val="00AF1E8D"/>
    <w:rsid w:val="00AF297E"/>
    <w:rsid w:val="00AF428C"/>
    <w:rsid w:val="00AF4D27"/>
    <w:rsid w:val="00AF4D55"/>
    <w:rsid w:val="00AF4E03"/>
    <w:rsid w:val="00AF60BB"/>
    <w:rsid w:val="00AF660D"/>
    <w:rsid w:val="00AF7C74"/>
    <w:rsid w:val="00B00321"/>
    <w:rsid w:val="00B005E7"/>
    <w:rsid w:val="00B046C3"/>
    <w:rsid w:val="00B04D78"/>
    <w:rsid w:val="00B04F5D"/>
    <w:rsid w:val="00B057CA"/>
    <w:rsid w:val="00B0718A"/>
    <w:rsid w:val="00B07595"/>
    <w:rsid w:val="00B07DCB"/>
    <w:rsid w:val="00B10F47"/>
    <w:rsid w:val="00B14039"/>
    <w:rsid w:val="00B1498C"/>
    <w:rsid w:val="00B14E5A"/>
    <w:rsid w:val="00B176BF"/>
    <w:rsid w:val="00B1785F"/>
    <w:rsid w:val="00B17C93"/>
    <w:rsid w:val="00B204D0"/>
    <w:rsid w:val="00B20FF1"/>
    <w:rsid w:val="00B21E17"/>
    <w:rsid w:val="00B23B6A"/>
    <w:rsid w:val="00B23F15"/>
    <w:rsid w:val="00B2476D"/>
    <w:rsid w:val="00B260A4"/>
    <w:rsid w:val="00B26153"/>
    <w:rsid w:val="00B26847"/>
    <w:rsid w:val="00B30171"/>
    <w:rsid w:val="00B30424"/>
    <w:rsid w:val="00B319F8"/>
    <w:rsid w:val="00B31BB9"/>
    <w:rsid w:val="00B31DD1"/>
    <w:rsid w:val="00B335D3"/>
    <w:rsid w:val="00B33B31"/>
    <w:rsid w:val="00B33C8F"/>
    <w:rsid w:val="00B34910"/>
    <w:rsid w:val="00B35010"/>
    <w:rsid w:val="00B35BBB"/>
    <w:rsid w:val="00B3684A"/>
    <w:rsid w:val="00B36A73"/>
    <w:rsid w:val="00B37030"/>
    <w:rsid w:val="00B4011A"/>
    <w:rsid w:val="00B41D48"/>
    <w:rsid w:val="00B44226"/>
    <w:rsid w:val="00B443B2"/>
    <w:rsid w:val="00B4504F"/>
    <w:rsid w:val="00B45ACC"/>
    <w:rsid w:val="00B45AD1"/>
    <w:rsid w:val="00B477A2"/>
    <w:rsid w:val="00B479B0"/>
    <w:rsid w:val="00B50DEE"/>
    <w:rsid w:val="00B52C0A"/>
    <w:rsid w:val="00B52C5A"/>
    <w:rsid w:val="00B543AE"/>
    <w:rsid w:val="00B54AE3"/>
    <w:rsid w:val="00B54E9B"/>
    <w:rsid w:val="00B5538E"/>
    <w:rsid w:val="00B5574C"/>
    <w:rsid w:val="00B56022"/>
    <w:rsid w:val="00B56572"/>
    <w:rsid w:val="00B56D6B"/>
    <w:rsid w:val="00B61BB1"/>
    <w:rsid w:val="00B62018"/>
    <w:rsid w:val="00B62D13"/>
    <w:rsid w:val="00B63A81"/>
    <w:rsid w:val="00B64F49"/>
    <w:rsid w:val="00B65DAD"/>
    <w:rsid w:val="00B67317"/>
    <w:rsid w:val="00B67320"/>
    <w:rsid w:val="00B67699"/>
    <w:rsid w:val="00B677C7"/>
    <w:rsid w:val="00B7163E"/>
    <w:rsid w:val="00B71B15"/>
    <w:rsid w:val="00B71EB2"/>
    <w:rsid w:val="00B73F70"/>
    <w:rsid w:val="00B74830"/>
    <w:rsid w:val="00B74A9D"/>
    <w:rsid w:val="00B74B3E"/>
    <w:rsid w:val="00B76F49"/>
    <w:rsid w:val="00B76F99"/>
    <w:rsid w:val="00B77334"/>
    <w:rsid w:val="00B805DC"/>
    <w:rsid w:val="00B808A8"/>
    <w:rsid w:val="00B80DDA"/>
    <w:rsid w:val="00B80E0A"/>
    <w:rsid w:val="00B8174E"/>
    <w:rsid w:val="00B822B2"/>
    <w:rsid w:val="00B82939"/>
    <w:rsid w:val="00B83666"/>
    <w:rsid w:val="00B8664F"/>
    <w:rsid w:val="00B87A7C"/>
    <w:rsid w:val="00B87E23"/>
    <w:rsid w:val="00B90EA7"/>
    <w:rsid w:val="00B91338"/>
    <w:rsid w:val="00B95534"/>
    <w:rsid w:val="00B964FE"/>
    <w:rsid w:val="00B96D45"/>
    <w:rsid w:val="00B96E9C"/>
    <w:rsid w:val="00B96EE7"/>
    <w:rsid w:val="00BA0047"/>
    <w:rsid w:val="00BA0B0C"/>
    <w:rsid w:val="00BA1398"/>
    <w:rsid w:val="00BA16A1"/>
    <w:rsid w:val="00BA1A81"/>
    <w:rsid w:val="00BA1E05"/>
    <w:rsid w:val="00BA3B82"/>
    <w:rsid w:val="00BA4BC2"/>
    <w:rsid w:val="00BA58D3"/>
    <w:rsid w:val="00BA5C40"/>
    <w:rsid w:val="00BA5F49"/>
    <w:rsid w:val="00BA61C7"/>
    <w:rsid w:val="00BA6BAB"/>
    <w:rsid w:val="00BA7830"/>
    <w:rsid w:val="00BA7951"/>
    <w:rsid w:val="00BB0F5C"/>
    <w:rsid w:val="00BB2160"/>
    <w:rsid w:val="00BB225F"/>
    <w:rsid w:val="00BB26CB"/>
    <w:rsid w:val="00BB2FF1"/>
    <w:rsid w:val="00BB3330"/>
    <w:rsid w:val="00BB4E8F"/>
    <w:rsid w:val="00BB64CB"/>
    <w:rsid w:val="00BB7282"/>
    <w:rsid w:val="00BC03C0"/>
    <w:rsid w:val="00BC08FB"/>
    <w:rsid w:val="00BC10BB"/>
    <w:rsid w:val="00BC14AB"/>
    <w:rsid w:val="00BC23D2"/>
    <w:rsid w:val="00BC400C"/>
    <w:rsid w:val="00BC43C5"/>
    <w:rsid w:val="00BC453C"/>
    <w:rsid w:val="00BC4773"/>
    <w:rsid w:val="00BC51D2"/>
    <w:rsid w:val="00BC66E0"/>
    <w:rsid w:val="00BD120B"/>
    <w:rsid w:val="00BD12D6"/>
    <w:rsid w:val="00BD2C96"/>
    <w:rsid w:val="00BD3260"/>
    <w:rsid w:val="00BD4A7B"/>
    <w:rsid w:val="00BD611C"/>
    <w:rsid w:val="00BD6C20"/>
    <w:rsid w:val="00BD7685"/>
    <w:rsid w:val="00BE0897"/>
    <w:rsid w:val="00BE0BDF"/>
    <w:rsid w:val="00BE1204"/>
    <w:rsid w:val="00BE1753"/>
    <w:rsid w:val="00BE1843"/>
    <w:rsid w:val="00BE1CA1"/>
    <w:rsid w:val="00BE1CCB"/>
    <w:rsid w:val="00BE3C9B"/>
    <w:rsid w:val="00BE46D7"/>
    <w:rsid w:val="00BE4900"/>
    <w:rsid w:val="00BE52A4"/>
    <w:rsid w:val="00BE57E8"/>
    <w:rsid w:val="00BE58CA"/>
    <w:rsid w:val="00BE6484"/>
    <w:rsid w:val="00BE68AD"/>
    <w:rsid w:val="00BE6C14"/>
    <w:rsid w:val="00BF207F"/>
    <w:rsid w:val="00BF2258"/>
    <w:rsid w:val="00BF5938"/>
    <w:rsid w:val="00BF65E3"/>
    <w:rsid w:val="00BF6E92"/>
    <w:rsid w:val="00BF7717"/>
    <w:rsid w:val="00C00B3E"/>
    <w:rsid w:val="00C01955"/>
    <w:rsid w:val="00C01E51"/>
    <w:rsid w:val="00C022D4"/>
    <w:rsid w:val="00C0277B"/>
    <w:rsid w:val="00C031E5"/>
    <w:rsid w:val="00C036A3"/>
    <w:rsid w:val="00C04D67"/>
    <w:rsid w:val="00C05D21"/>
    <w:rsid w:val="00C07612"/>
    <w:rsid w:val="00C0781A"/>
    <w:rsid w:val="00C07F56"/>
    <w:rsid w:val="00C108E9"/>
    <w:rsid w:val="00C10CE4"/>
    <w:rsid w:val="00C11A0F"/>
    <w:rsid w:val="00C13201"/>
    <w:rsid w:val="00C137D7"/>
    <w:rsid w:val="00C13C91"/>
    <w:rsid w:val="00C15319"/>
    <w:rsid w:val="00C16158"/>
    <w:rsid w:val="00C1723E"/>
    <w:rsid w:val="00C17760"/>
    <w:rsid w:val="00C17937"/>
    <w:rsid w:val="00C17953"/>
    <w:rsid w:val="00C2003A"/>
    <w:rsid w:val="00C20467"/>
    <w:rsid w:val="00C20EF1"/>
    <w:rsid w:val="00C2224E"/>
    <w:rsid w:val="00C2293D"/>
    <w:rsid w:val="00C24E5F"/>
    <w:rsid w:val="00C254B8"/>
    <w:rsid w:val="00C25D55"/>
    <w:rsid w:val="00C264B3"/>
    <w:rsid w:val="00C2682B"/>
    <w:rsid w:val="00C276F0"/>
    <w:rsid w:val="00C27BDA"/>
    <w:rsid w:val="00C3068E"/>
    <w:rsid w:val="00C311E2"/>
    <w:rsid w:val="00C31728"/>
    <w:rsid w:val="00C317B3"/>
    <w:rsid w:val="00C33032"/>
    <w:rsid w:val="00C33898"/>
    <w:rsid w:val="00C34EEF"/>
    <w:rsid w:val="00C4009D"/>
    <w:rsid w:val="00C407D5"/>
    <w:rsid w:val="00C411FF"/>
    <w:rsid w:val="00C42AD5"/>
    <w:rsid w:val="00C43247"/>
    <w:rsid w:val="00C44C75"/>
    <w:rsid w:val="00C44D78"/>
    <w:rsid w:val="00C44E95"/>
    <w:rsid w:val="00C46E48"/>
    <w:rsid w:val="00C53949"/>
    <w:rsid w:val="00C55CAF"/>
    <w:rsid w:val="00C57432"/>
    <w:rsid w:val="00C577E5"/>
    <w:rsid w:val="00C61275"/>
    <w:rsid w:val="00C61F95"/>
    <w:rsid w:val="00C62955"/>
    <w:rsid w:val="00C645BC"/>
    <w:rsid w:val="00C64FA5"/>
    <w:rsid w:val="00C65FE6"/>
    <w:rsid w:val="00C671D1"/>
    <w:rsid w:val="00C679DC"/>
    <w:rsid w:val="00C71A04"/>
    <w:rsid w:val="00C73C52"/>
    <w:rsid w:val="00C75363"/>
    <w:rsid w:val="00C8067E"/>
    <w:rsid w:val="00C8088A"/>
    <w:rsid w:val="00C83423"/>
    <w:rsid w:val="00C83776"/>
    <w:rsid w:val="00C840F3"/>
    <w:rsid w:val="00C84B00"/>
    <w:rsid w:val="00C84D21"/>
    <w:rsid w:val="00C865B8"/>
    <w:rsid w:val="00C866F7"/>
    <w:rsid w:val="00C86B43"/>
    <w:rsid w:val="00C86EFB"/>
    <w:rsid w:val="00C87EF0"/>
    <w:rsid w:val="00C9006C"/>
    <w:rsid w:val="00C90D2E"/>
    <w:rsid w:val="00C91AF2"/>
    <w:rsid w:val="00C93704"/>
    <w:rsid w:val="00C94074"/>
    <w:rsid w:val="00C94DD8"/>
    <w:rsid w:val="00C9557F"/>
    <w:rsid w:val="00C955C1"/>
    <w:rsid w:val="00C9578B"/>
    <w:rsid w:val="00C978B5"/>
    <w:rsid w:val="00CA09BF"/>
    <w:rsid w:val="00CA0EF0"/>
    <w:rsid w:val="00CA0F56"/>
    <w:rsid w:val="00CA221B"/>
    <w:rsid w:val="00CA27EF"/>
    <w:rsid w:val="00CA39C6"/>
    <w:rsid w:val="00CA3AD7"/>
    <w:rsid w:val="00CA4103"/>
    <w:rsid w:val="00CA543D"/>
    <w:rsid w:val="00CA677B"/>
    <w:rsid w:val="00CB0333"/>
    <w:rsid w:val="00CB08B0"/>
    <w:rsid w:val="00CB2B97"/>
    <w:rsid w:val="00CB2EF0"/>
    <w:rsid w:val="00CB6635"/>
    <w:rsid w:val="00CB6F4B"/>
    <w:rsid w:val="00CC05B3"/>
    <w:rsid w:val="00CC0801"/>
    <w:rsid w:val="00CC1485"/>
    <w:rsid w:val="00CC2B32"/>
    <w:rsid w:val="00CC38DD"/>
    <w:rsid w:val="00CC3A8A"/>
    <w:rsid w:val="00CC432B"/>
    <w:rsid w:val="00CC4A1D"/>
    <w:rsid w:val="00CC5FAE"/>
    <w:rsid w:val="00CD0722"/>
    <w:rsid w:val="00CD0CC6"/>
    <w:rsid w:val="00CD351A"/>
    <w:rsid w:val="00CD359A"/>
    <w:rsid w:val="00CD3A09"/>
    <w:rsid w:val="00CD4AFC"/>
    <w:rsid w:val="00CD4CCD"/>
    <w:rsid w:val="00CD5359"/>
    <w:rsid w:val="00CD5AA4"/>
    <w:rsid w:val="00CD69D7"/>
    <w:rsid w:val="00CE0172"/>
    <w:rsid w:val="00CE01C8"/>
    <w:rsid w:val="00CE02FE"/>
    <w:rsid w:val="00CE1197"/>
    <w:rsid w:val="00CE18E0"/>
    <w:rsid w:val="00CE1BEB"/>
    <w:rsid w:val="00CE4718"/>
    <w:rsid w:val="00CE4999"/>
    <w:rsid w:val="00CE58D9"/>
    <w:rsid w:val="00CE5D52"/>
    <w:rsid w:val="00CE728F"/>
    <w:rsid w:val="00CF128E"/>
    <w:rsid w:val="00CF28E0"/>
    <w:rsid w:val="00CF3DA3"/>
    <w:rsid w:val="00CF513E"/>
    <w:rsid w:val="00CF534F"/>
    <w:rsid w:val="00CF5754"/>
    <w:rsid w:val="00CF5F6D"/>
    <w:rsid w:val="00CF7EE7"/>
    <w:rsid w:val="00D01376"/>
    <w:rsid w:val="00D016B6"/>
    <w:rsid w:val="00D02549"/>
    <w:rsid w:val="00D03354"/>
    <w:rsid w:val="00D03CC5"/>
    <w:rsid w:val="00D03FB1"/>
    <w:rsid w:val="00D047B7"/>
    <w:rsid w:val="00D05E5B"/>
    <w:rsid w:val="00D066E4"/>
    <w:rsid w:val="00D06D88"/>
    <w:rsid w:val="00D06FC3"/>
    <w:rsid w:val="00D07AB5"/>
    <w:rsid w:val="00D10E6E"/>
    <w:rsid w:val="00D111D0"/>
    <w:rsid w:val="00D113AA"/>
    <w:rsid w:val="00D11711"/>
    <w:rsid w:val="00D11E38"/>
    <w:rsid w:val="00D12C23"/>
    <w:rsid w:val="00D12F3C"/>
    <w:rsid w:val="00D135EC"/>
    <w:rsid w:val="00D13C55"/>
    <w:rsid w:val="00D13D0D"/>
    <w:rsid w:val="00D1419E"/>
    <w:rsid w:val="00D17C62"/>
    <w:rsid w:val="00D214F8"/>
    <w:rsid w:val="00D22B88"/>
    <w:rsid w:val="00D234DD"/>
    <w:rsid w:val="00D24B12"/>
    <w:rsid w:val="00D251A9"/>
    <w:rsid w:val="00D26D99"/>
    <w:rsid w:val="00D27697"/>
    <w:rsid w:val="00D27949"/>
    <w:rsid w:val="00D307FE"/>
    <w:rsid w:val="00D30B71"/>
    <w:rsid w:val="00D31BF8"/>
    <w:rsid w:val="00D325DA"/>
    <w:rsid w:val="00D32D4B"/>
    <w:rsid w:val="00D3339E"/>
    <w:rsid w:val="00D33906"/>
    <w:rsid w:val="00D33992"/>
    <w:rsid w:val="00D33D8D"/>
    <w:rsid w:val="00D34061"/>
    <w:rsid w:val="00D3507B"/>
    <w:rsid w:val="00D352A5"/>
    <w:rsid w:val="00D359DD"/>
    <w:rsid w:val="00D35D05"/>
    <w:rsid w:val="00D36471"/>
    <w:rsid w:val="00D37997"/>
    <w:rsid w:val="00D4169F"/>
    <w:rsid w:val="00D4241C"/>
    <w:rsid w:val="00D43DA5"/>
    <w:rsid w:val="00D44F37"/>
    <w:rsid w:val="00D4539B"/>
    <w:rsid w:val="00D46466"/>
    <w:rsid w:val="00D46482"/>
    <w:rsid w:val="00D46BE1"/>
    <w:rsid w:val="00D46CA3"/>
    <w:rsid w:val="00D504DB"/>
    <w:rsid w:val="00D50641"/>
    <w:rsid w:val="00D512B1"/>
    <w:rsid w:val="00D5253D"/>
    <w:rsid w:val="00D53443"/>
    <w:rsid w:val="00D5356D"/>
    <w:rsid w:val="00D53CEA"/>
    <w:rsid w:val="00D55DBF"/>
    <w:rsid w:val="00D56BCC"/>
    <w:rsid w:val="00D57AB4"/>
    <w:rsid w:val="00D57C48"/>
    <w:rsid w:val="00D610E7"/>
    <w:rsid w:val="00D61830"/>
    <w:rsid w:val="00D618BA"/>
    <w:rsid w:val="00D622D4"/>
    <w:rsid w:val="00D63684"/>
    <w:rsid w:val="00D6492A"/>
    <w:rsid w:val="00D64B14"/>
    <w:rsid w:val="00D64F8D"/>
    <w:rsid w:val="00D65041"/>
    <w:rsid w:val="00D65128"/>
    <w:rsid w:val="00D65775"/>
    <w:rsid w:val="00D661EF"/>
    <w:rsid w:val="00D66ACE"/>
    <w:rsid w:val="00D71BB0"/>
    <w:rsid w:val="00D73BB9"/>
    <w:rsid w:val="00D7534A"/>
    <w:rsid w:val="00D757A3"/>
    <w:rsid w:val="00D76FED"/>
    <w:rsid w:val="00D77601"/>
    <w:rsid w:val="00D77D37"/>
    <w:rsid w:val="00D828C6"/>
    <w:rsid w:val="00D830EB"/>
    <w:rsid w:val="00D85EB8"/>
    <w:rsid w:val="00D864A7"/>
    <w:rsid w:val="00D8683D"/>
    <w:rsid w:val="00D87AA0"/>
    <w:rsid w:val="00D90511"/>
    <w:rsid w:val="00D90E76"/>
    <w:rsid w:val="00D91098"/>
    <w:rsid w:val="00D921CE"/>
    <w:rsid w:val="00D9255E"/>
    <w:rsid w:val="00D9269A"/>
    <w:rsid w:val="00D94EE0"/>
    <w:rsid w:val="00D9679E"/>
    <w:rsid w:val="00D970A1"/>
    <w:rsid w:val="00D97A44"/>
    <w:rsid w:val="00DA0041"/>
    <w:rsid w:val="00DA17B8"/>
    <w:rsid w:val="00DA1ECE"/>
    <w:rsid w:val="00DA20DD"/>
    <w:rsid w:val="00DA22AC"/>
    <w:rsid w:val="00DA25E6"/>
    <w:rsid w:val="00DA36F5"/>
    <w:rsid w:val="00DA5931"/>
    <w:rsid w:val="00DA6921"/>
    <w:rsid w:val="00DA6A28"/>
    <w:rsid w:val="00DA6B00"/>
    <w:rsid w:val="00DB027B"/>
    <w:rsid w:val="00DB1297"/>
    <w:rsid w:val="00DB221E"/>
    <w:rsid w:val="00DB2F8D"/>
    <w:rsid w:val="00DB30EF"/>
    <w:rsid w:val="00DB346F"/>
    <w:rsid w:val="00DB3E49"/>
    <w:rsid w:val="00DB52F5"/>
    <w:rsid w:val="00DB724A"/>
    <w:rsid w:val="00DC0C1F"/>
    <w:rsid w:val="00DC10A6"/>
    <w:rsid w:val="00DC1196"/>
    <w:rsid w:val="00DC11C4"/>
    <w:rsid w:val="00DC2BD5"/>
    <w:rsid w:val="00DC34D2"/>
    <w:rsid w:val="00DC3717"/>
    <w:rsid w:val="00DC42DF"/>
    <w:rsid w:val="00DC7B08"/>
    <w:rsid w:val="00DD0E23"/>
    <w:rsid w:val="00DD1051"/>
    <w:rsid w:val="00DD142B"/>
    <w:rsid w:val="00DD16EA"/>
    <w:rsid w:val="00DD36E7"/>
    <w:rsid w:val="00DD4687"/>
    <w:rsid w:val="00DD5E4E"/>
    <w:rsid w:val="00DD66E0"/>
    <w:rsid w:val="00DD701A"/>
    <w:rsid w:val="00DE0138"/>
    <w:rsid w:val="00DE04E4"/>
    <w:rsid w:val="00DE0C85"/>
    <w:rsid w:val="00DE3F33"/>
    <w:rsid w:val="00DE43D5"/>
    <w:rsid w:val="00DE4422"/>
    <w:rsid w:val="00DE5CDA"/>
    <w:rsid w:val="00DE7209"/>
    <w:rsid w:val="00DE7711"/>
    <w:rsid w:val="00DE7CF6"/>
    <w:rsid w:val="00DF040B"/>
    <w:rsid w:val="00DF0DBB"/>
    <w:rsid w:val="00DF17DA"/>
    <w:rsid w:val="00DF4BE6"/>
    <w:rsid w:val="00DF625B"/>
    <w:rsid w:val="00DF64E2"/>
    <w:rsid w:val="00DF7230"/>
    <w:rsid w:val="00E00993"/>
    <w:rsid w:val="00E00C78"/>
    <w:rsid w:val="00E014AE"/>
    <w:rsid w:val="00E01E77"/>
    <w:rsid w:val="00E02DDF"/>
    <w:rsid w:val="00E03C7B"/>
    <w:rsid w:val="00E03D8A"/>
    <w:rsid w:val="00E04AE5"/>
    <w:rsid w:val="00E053A1"/>
    <w:rsid w:val="00E0704A"/>
    <w:rsid w:val="00E0720D"/>
    <w:rsid w:val="00E07235"/>
    <w:rsid w:val="00E07E2D"/>
    <w:rsid w:val="00E102F0"/>
    <w:rsid w:val="00E10938"/>
    <w:rsid w:val="00E10A4A"/>
    <w:rsid w:val="00E10F7A"/>
    <w:rsid w:val="00E1165B"/>
    <w:rsid w:val="00E1241D"/>
    <w:rsid w:val="00E14410"/>
    <w:rsid w:val="00E208C3"/>
    <w:rsid w:val="00E21D81"/>
    <w:rsid w:val="00E21F8E"/>
    <w:rsid w:val="00E22206"/>
    <w:rsid w:val="00E2237D"/>
    <w:rsid w:val="00E229E6"/>
    <w:rsid w:val="00E24387"/>
    <w:rsid w:val="00E24537"/>
    <w:rsid w:val="00E25228"/>
    <w:rsid w:val="00E25674"/>
    <w:rsid w:val="00E26547"/>
    <w:rsid w:val="00E27A35"/>
    <w:rsid w:val="00E30084"/>
    <w:rsid w:val="00E30408"/>
    <w:rsid w:val="00E307E9"/>
    <w:rsid w:val="00E311D2"/>
    <w:rsid w:val="00E31A5F"/>
    <w:rsid w:val="00E33A38"/>
    <w:rsid w:val="00E33C99"/>
    <w:rsid w:val="00E34CCD"/>
    <w:rsid w:val="00E354C3"/>
    <w:rsid w:val="00E36BC4"/>
    <w:rsid w:val="00E36EB8"/>
    <w:rsid w:val="00E406C9"/>
    <w:rsid w:val="00E40B7D"/>
    <w:rsid w:val="00E430F1"/>
    <w:rsid w:val="00E4376C"/>
    <w:rsid w:val="00E45C57"/>
    <w:rsid w:val="00E45C59"/>
    <w:rsid w:val="00E46830"/>
    <w:rsid w:val="00E5088B"/>
    <w:rsid w:val="00E50A83"/>
    <w:rsid w:val="00E522ED"/>
    <w:rsid w:val="00E52C4D"/>
    <w:rsid w:val="00E542CC"/>
    <w:rsid w:val="00E54536"/>
    <w:rsid w:val="00E572D9"/>
    <w:rsid w:val="00E60089"/>
    <w:rsid w:val="00E61CBD"/>
    <w:rsid w:val="00E62B57"/>
    <w:rsid w:val="00E6515F"/>
    <w:rsid w:val="00E6613A"/>
    <w:rsid w:val="00E66D9A"/>
    <w:rsid w:val="00E66F30"/>
    <w:rsid w:val="00E67A6D"/>
    <w:rsid w:val="00E67D0F"/>
    <w:rsid w:val="00E70759"/>
    <w:rsid w:val="00E71469"/>
    <w:rsid w:val="00E71AB8"/>
    <w:rsid w:val="00E731C5"/>
    <w:rsid w:val="00E73232"/>
    <w:rsid w:val="00E7370B"/>
    <w:rsid w:val="00E7445C"/>
    <w:rsid w:val="00E75145"/>
    <w:rsid w:val="00E76EA8"/>
    <w:rsid w:val="00E76F3A"/>
    <w:rsid w:val="00E776DF"/>
    <w:rsid w:val="00E77BD9"/>
    <w:rsid w:val="00E82ACA"/>
    <w:rsid w:val="00E84411"/>
    <w:rsid w:val="00E853A1"/>
    <w:rsid w:val="00E85F89"/>
    <w:rsid w:val="00E86CAB"/>
    <w:rsid w:val="00E87007"/>
    <w:rsid w:val="00E871A6"/>
    <w:rsid w:val="00E87B32"/>
    <w:rsid w:val="00E912F8"/>
    <w:rsid w:val="00E916B4"/>
    <w:rsid w:val="00E916C4"/>
    <w:rsid w:val="00E93FD0"/>
    <w:rsid w:val="00E94399"/>
    <w:rsid w:val="00E94711"/>
    <w:rsid w:val="00E952C1"/>
    <w:rsid w:val="00E96D63"/>
    <w:rsid w:val="00E971E5"/>
    <w:rsid w:val="00E97423"/>
    <w:rsid w:val="00E97638"/>
    <w:rsid w:val="00EA13F4"/>
    <w:rsid w:val="00EA2D9F"/>
    <w:rsid w:val="00EA2E19"/>
    <w:rsid w:val="00EA3BAF"/>
    <w:rsid w:val="00EA4903"/>
    <w:rsid w:val="00EA531E"/>
    <w:rsid w:val="00EA5EA9"/>
    <w:rsid w:val="00EA6C96"/>
    <w:rsid w:val="00EA7709"/>
    <w:rsid w:val="00EB1146"/>
    <w:rsid w:val="00EB12CC"/>
    <w:rsid w:val="00EB2405"/>
    <w:rsid w:val="00EB2932"/>
    <w:rsid w:val="00EB2A58"/>
    <w:rsid w:val="00EB4A82"/>
    <w:rsid w:val="00EB65A9"/>
    <w:rsid w:val="00EB7C55"/>
    <w:rsid w:val="00EB7D82"/>
    <w:rsid w:val="00EB7F7D"/>
    <w:rsid w:val="00EC09F5"/>
    <w:rsid w:val="00EC1E23"/>
    <w:rsid w:val="00EC21D7"/>
    <w:rsid w:val="00EC233A"/>
    <w:rsid w:val="00EC3209"/>
    <w:rsid w:val="00EC371D"/>
    <w:rsid w:val="00EC40E6"/>
    <w:rsid w:val="00EC448D"/>
    <w:rsid w:val="00EC5A9E"/>
    <w:rsid w:val="00EC798A"/>
    <w:rsid w:val="00ED091C"/>
    <w:rsid w:val="00ED09C8"/>
    <w:rsid w:val="00ED1D03"/>
    <w:rsid w:val="00ED2314"/>
    <w:rsid w:val="00ED244B"/>
    <w:rsid w:val="00ED2F2D"/>
    <w:rsid w:val="00ED3FB1"/>
    <w:rsid w:val="00ED43A2"/>
    <w:rsid w:val="00ED481A"/>
    <w:rsid w:val="00ED5147"/>
    <w:rsid w:val="00ED57C5"/>
    <w:rsid w:val="00ED7142"/>
    <w:rsid w:val="00ED77E4"/>
    <w:rsid w:val="00EE0C6D"/>
    <w:rsid w:val="00EE19FE"/>
    <w:rsid w:val="00EE22C7"/>
    <w:rsid w:val="00EE322C"/>
    <w:rsid w:val="00EE5969"/>
    <w:rsid w:val="00EE5D59"/>
    <w:rsid w:val="00EE6338"/>
    <w:rsid w:val="00EE650E"/>
    <w:rsid w:val="00EE6FA8"/>
    <w:rsid w:val="00EF0186"/>
    <w:rsid w:val="00EF02F0"/>
    <w:rsid w:val="00EF28DA"/>
    <w:rsid w:val="00EF28EA"/>
    <w:rsid w:val="00EF54EF"/>
    <w:rsid w:val="00EF59A1"/>
    <w:rsid w:val="00EF612F"/>
    <w:rsid w:val="00EF62D8"/>
    <w:rsid w:val="00EF6BC6"/>
    <w:rsid w:val="00EF70B2"/>
    <w:rsid w:val="00EF7289"/>
    <w:rsid w:val="00F00F8C"/>
    <w:rsid w:val="00F0165C"/>
    <w:rsid w:val="00F017F9"/>
    <w:rsid w:val="00F02FC0"/>
    <w:rsid w:val="00F04456"/>
    <w:rsid w:val="00F04566"/>
    <w:rsid w:val="00F04FD9"/>
    <w:rsid w:val="00F1029E"/>
    <w:rsid w:val="00F1088F"/>
    <w:rsid w:val="00F10967"/>
    <w:rsid w:val="00F115CB"/>
    <w:rsid w:val="00F12925"/>
    <w:rsid w:val="00F134A3"/>
    <w:rsid w:val="00F141EC"/>
    <w:rsid w:val="00F14871"/>
    <w:rsid w:val="00F161BE"/>
    <w:rsid w:val="00F20460"/>
    <w:rsid w:val="00F204F0"/>
    <w:rsid w:val="00F20583"/>
    <w:rsid w:val="00F20BBB"/>
    <w:rsid w:val="00F20F45"/>
    <w:rsid w:val="00F21C02"/>
    <w:rsid w:val="00F21F0B"/>
    <w:rsid w:val="00F2219D"/>
    <w:rsid w:val="00F2291B"/>
    <w:rsid w:val="00F2299B"/>
    <w:rsid w:val="00F22D44"/>
    <w:rsid w:val="00F237BE"/>
    <w:rsid w:val="00F23CED"/>
    <w:rsid w:val="00F23DF4"/>
    <w:rsid w:val="00F247CB"/>
    <w:rsid w:val="00F24BFF"/>
    <w:rsid w:val="00F258F9"/>
    <w:rsid w:val="00F25E36"/>
    <w:rsid w:val="00F260B6"/>
    <w:rsid w:val="00F26B91"/>
    <w:rsid w:val="00F26D91"/>
    <w:rsid w:val="00F272E7"/>
    <w:rsid w:val="00F27785"/>
    <w:rsid w:val="00F31D96"/>
    <w:rsid w:val="00F32A21"/>
    <w:rsid w:val="00F33D3B"/>
    <w:rsid w:val="00F34DF4"/>
    <w:rsid w:val="00F36424"/>
    <w:rsid w:val="00F36BD1"/>
    <w:rsid w:val="00F37230"/>
    <w:rsid w:val="00F3730E"/>
    <w:rsid w:val="00F375F5"/>
    <w:rsid w:val="00F40114"/>
    <w:rsid w:val="00F413E6"/>
    <w:rsid w:val="00F41AA1"/>
    <w:rsid w:val="00F42A97"/>
    <w:rsid w:val="00F42D4F"/>
    <w:rsid w:val="00F4331E"/>
    <w:rsid w:val="00F4335F"/>
    <w:rsid w:val="00F440C2"/>
    <w:rsid w:val="00F443A6"/>
    <w:rsid w:val="00F4644E"/>
    <w:rsid w:val="00F465EE"/>
    <w:rsid w:val="00F47303"/>
    <w:rsid w:val="00F47619"/>
    <w:rsid w:val="00F4765A"/>
    <w:rsid w:val="00F47908"/>
    <w:rsid w:val="00F505A6"/>
    <w:rsid w:val="00F50F81"/>
    <w:rsid w:val="00F517BC"/>
    <w:rsid w:val="00F537A2"/>
    <w:rsid w:val="00F54920"/>
    <w:rsid w:val="00F55F9A"/>
    <w:rsid w:val="00F609A7"/>
    <w:rsid w:val="00F6132A"/>
    <w:rsid w:val="00F618BC"/>
    <w:rsid w:val="00F61D67"/>
    <w:rsid w:val="00F62244"/>
    <w:rsid w:val="00F62C7F"/>
    <w:rsid w:val="00F64F45"/>
    <w:rsid w:val="00F65080"/>
    <w:rsid w:val="00F65A2D"/>
    <w:rsid w:val="00F65DBA"/>
    <w:rsid w:val="00F661FC"/>
    <w:rsid w:val="00F6632A"/>
    <w:rsid w:val="00F664AD"/>
    <w:rsid w:val="00F66EE1"/>
    <w:rsid w:val="00F675E1"/>
    <w:rsid w:val="00F72840"/>
    <w:rsid w:val="00F73360"/>
    <w:rsid w:val="00F73567"/>
    <w:rsid w:val="00F737FE"/>
    <w:rsid w:val="00F73B94"/>
    <w:rsid w:val="00F73F46"/>
    <w:rsid w:val="00F746A8"/>
    <w:rsid w:val="00F75118"/>
    <w:rsid w:val="00F75B75"/>
    <w:rsid w:val="00F7656D"/>
    <w:rsid w:val="00F76C93"/>
    <w:rsid w:val="00F772D3"/>
    <w:rsid w:val="00F776D2"/>
    <w:rsid w:val="00F77A1E"/>
    <w:rsid w:val="00F81410"/>
    <w:rsid w:val="00F83084"/>
    <w:rsid w:val="00F83345"/>
    <w:rsid w:val="00F8335E"/>
    <w:rsid w:val="00F847AA"/>
    <w:rsid w:val="00F85E9D"/>
    <w:rsid w:val="00F8650B"/>
    <w:rsid w:val="00F8677F"/>
    <w:rsid w:val="00F8765E"/>
    <w:rsid w:val="00F87822"/>
    <w:rsid w:val="00F87DD7"/>
    <w:rsid w:val="00F908D2"/>
    <w:rsid w:val="00F910CE"/>
    <w:rsid w:val="00F92E1A"/>
    <w:rsid w:val="00F9308B"/>
    <w:rsid w:val="00F94045"/>
    <w:rsid w:val="00F948B7"/>
    <w:rsid w:val="00F95DB6"/>
    <w:rsid w:val="00F95E73"/>
    <w:rsid w:val="00F9732F"/>
    <w:rsid w:val="00F9743F"/>
    <w:rsid w:val="00F977C8"/>
    <w:rsid w:val="00F97D47"/>
    <w:rsid w:val="00FA1294"/>
    <w:rsid w:val="00FA1B13"/>
    <w:rsid w:val="00FA22D6"/>
    <w:rsid w:val="00FA4A90"/>
    <w:rsid w:val="00FA57E1"/>
    <w:rsid w:val="00FA5EDE"/>
    <w:rsid w:val="00FA62F7"/>
    <w:rsid w:val="00FA70B8"/>
    <w:rsid w:val="00FA70CC"/>
    <w:rsid w:val="00FA79D0"/>
    <w:rsid w:val="00FB082B"/>
    <w:rsid w:val="00FB20D1"/>
    <w:rsid w:val="00FB21E1"/>
    <w:rsid w:val="00FB29F2"/>
    <w:rsid w:val="00FB36A7"/>
    <w:rsid w:val="00FB3E3F"/>
    <w:rsid w:val="00FB593D"/>
    <w:rsid w:val="00FC03BA"/>
    <w:rsid w:val="00FC0F65"/>
    <w:rsid w:val="00FC0FF2"/>
    <w:rsid w:val="00FC1998"/>
    <w:rsid w:val="00FC1E93"/>
    <w:rsid w:val="00FC3569"/>
    <w:rsid w:val="00FC4E83"/>
    <w:rsid w:val="00FC51E4"/>
    <w:rsid w:val="00FC7AA1"/>
    <w:rsid w:val="00FC7DA8"/>
    <w:rsid w:val="00FD087B"/>
    <w:rsid w:val="00FD1BF3"/>
    <w:rsid w:val="00FD36FA"/>
    <w:rsid w:val="00FD44D8"/>
    <w:rsid w:val="00FD4DBE"/>
    <w:rsid w:val="00FD73C5"/>
    <w:rsid w:val="00FD7831"/>
    <w:rsid w:val="00FE04EE"/>
    <w:rsid w:val="00FE0689"/>
    <w:rsid w:val="00FE0B24"/>
    <w:rsid w:val="00FE332A"/>
    <w:rsid w:val="00FE448D"/>
    <w:rsid w:val="00FE4758"/>
    <w:rsid w:val="00FE4A8C"/>
    <w:rsid w:val="00FE4DB0"/>
    <w:rsid w:val="00FE544D"/>
    <w:rsid w:val="00FE55D0"/>
    <w:rsid w:val="00FE60B0"/>
    <w:rsid w:val="00FF187F"/>
    <w:rsid w:val="00FF1AEF"/>
    <w:rsid w:val="00FF25FB"/>
    <w:rsid w:val="00FF38D2"/>
    <w:rsid w:val="00FF48B6"/>
    <w:rsid w:val="00FF500E"/>
    <w:rsid w:val="00FF52E3"/>
    <w:rsid w:val="00FF5302"/>
    <w:rsid w:val="00FF59B4"/>
    <w:rsid w:val="00FF5C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8">
      <v:textbox inset="5.85pt,.7pt,5.85pt,.7pt"/>
      <o:colormru v:ext="edit" colors="#33f"/>
    </o:shapedefaults>
    <o:shapelayout v:ext="edit">
      <o:idmap v:ext="edit" data="1"/>
    </o:shapelayout>
  </w:shapeDefaults>
  <w:decimalSymbol w:val="."/>
  <w:listSeparator w:val=","/>
  <w14:docId w14:val="77ABF29B"/>
  <w15:docId w15:val="{D5608FFA-D36D-4B9B-A49A-0930F9C6D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sid w:val="00EB7D82"/>
    <w:pPr>
      <w:widowControl w:val="0"/>
      <w:ind w:firstLineChars="100" w:firstLine="100"/>
      <w:jc w:val="both"/>
    </w:pPr>
    <w:rPr>
      <w:rFonts w:ascii="ＭＳ Ｐゴシック" w:eastAsia="ＭＳ Ｐゴシック"/>
      <w:kern w:val="2"/>
      <w:sz w:val="21"/>
      <w:szCs w:val="22"/>
    </w:rPr>
  </w:style>
  <w:style w:type="paragraph" w:styleId="1">
    <w:name w:val="heading 1"/>
    <w:basedOn w:val="a0"/>
    <w:next w:val="a0"/>
    <w:link w:val="10"/>
    <w:autoRedefine/>
    <w:uiPriority w:val="9"/>
    <w:qFormat/>
    <w:rsid w:val="00C61275"/>
    <w:pPr>
      <w:numPr>
        <w:numId w:val="31"/>
      </w:numPr>
      <w:adjustRightInd w:val="0"/>
      <w:spacing w:beforeLines="50" w:before="180" w:line="240" w:lineRule="atLeast"/>
      <w:ind w:firstLineChars="0"/>
      <w:jc w:val="left"/>
      <w:outlineLvl w:val="0"/>
    </w:pPr>
    <w:rPr>
      <w:rFonts w:hAnsi="Arial" w:cs="Century"/>
      <w:b/>
      <w:kern w:val="0"/>
      <w:sz w:val="28"/>
      <w:szCs w:val="24"/>
    </w:rPr>
  </w:style>
  <w:style w:type="paragraph" w:styleId="2">
    <w:name w:val="heading 2"/>
    <w:aliases w:val="見出し1.1"/>
    <w:basedOn w:val="a0"/>
    <w:next w:val="a0"/>
    <w:link w:val="20"/>
    <w:autoRedefine/>
    <w:uiPriority w:val="9"/>
    <w:unhideWhenUsed/>
    <w:qFormat/>
    <w:rsid w:val="00AB60B7"/>
    <w:pPr>
      <w:numPr>
        <w:ilvl w:val="1"/>
        <w:numId w:val="31"/>
      </w:numPr>
      <w:adjustRightInd w:val="0"/>
      <w:spacing w:beforeLines="50" w:before="180" w:line="240" w:lineRule="atLeast"/>
      <w:ind w:firstLineChars="0"/>
      <w:outlineLvl w:val="1"/>
    </w:pPr>
    <w:rPr>
      <w:rFonts w:ascii="Arial" w:eastAsia="ＭＳ ゴシック" w:hAnsi="Arial" w:cs="MS-PGothic"/>
      <w:b/>
      <w:kern w:val="0"/>
      <w:sz w:val="24"/>
      <w:szCs w:val="24"/>
    </w:rPr>
  </w:style>
  <w:style w:type="paragraph" w:styleId="3">
    <w:name w:val="heading 3"/>
    <w:aliases w:val="見出し1.1.1"/>
    <w:basedOn w:val="a0"/>
    <w:next w:val="a0"/>
    <w:link w:val="30"/>
    <w:autoRedefine/>
    <w:uiPriority w:val="9"/>
    <w:unhideWhenUsed/>
    <w:qFormat/>
    <w:rsid w:val="00B1498C"/>
    <w:pPr>
      <w:keepNext/>
      <w:ind w:leftChars="100" w:left="100"/>
      <w:outlineLvl w:val="2"/>
    </w:pPr>
    <w:rPr>
      <w:rFonts w:ascii="Arial" w:eastAsia="ＭＳ ゴシック" w:hAnsi="Arial"/>
      <w:b/>
      <w:sz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見出し 1 (文字)"/>
    <w:link w:val="1"/>
    <w:uiPriority w:val="9"/>
    <w:rsid w:val="00C61275"/>
    <w:rPr>
      <w:rFonts w:ascii="ＭＳ Ｐゴシック" w:eastAsia="ＭＳ Ｐゴシック" w:hAnsi="Arial" w:cs="Century"/>
      <w:b/>
      <w:sz w:val="28"/>
      <w:szCs w:val="24"/>
    </w:rPr>
  </w:style>
  <w:style w:type="character" w:customStyle="1" w:styleId="20">
    <w:name w:val="見出し 2 (文字)"/>
    <w:aliases w:val="見出し1.1 (文字)"/>
    <w:link w:val="2"/>
    <w:uiPriority w:val="9"/>
    <w:rsid w:val="00AB60B7"/>
    <w:rPr>
      <w:rFonts w:ascii="Arial" w:eastAsia="ＭＳ ゴシック" w:hAnsi="Arial" w:cs="MS-PGothic"/>
      <w:b/>
      <w:sz w:val="24"/>
      <w:szCs w:val="24"/>
    </w:rPr>
  </w:style>
  <w:style w:type="paragraph" w:styleId="a4">
    <w:name w:val="header"/>
    <w:basedOn w:val="a0"/>
    <w:link w:val="a5"/>
    <w:uiPriority w:val="99"/>
    <w:unhideWhenUsed/>
    <w:rsid w:val="00B04F5D"/>
    <w:pPr>
      <w:tabs>
        <w:tab w:val="center" w:pos="4252"/>
        <w:tab w:val="right" w:pos="8504"/>
      </w:tabs>
      <w:snapToGrid w:val="0"/>
    </w:pPr>
  </w:style>
  <w:style w:type="character" w:customStyle="1" w:styleId="a5">
    <w:name w:val="ヘッダー (文字)"/>
    <w:link w:val="a4"/>
    <w:uiPriority w:val="99"/>
    <w:rsid w:val="00B04F5D"/>
    <w:rPr>
      <w:rFonts w:ascii="ＭＳ Ｐゴシック" w:eastAsia="ＭＳ Ｐゴシック"/>
    </w:rPr>
  </w:style>
  <w:style w:type="paragraph" w:styleId="a6">
    <w:name w:val="footer"/>
    <w:basedOn w:val="a0"/>
    <w:link w:val="a7"/>
    <w:uiPriority w:val="99"/>
    <w:unhideWhenUsed/>
    <w:rsid w:val="00B04F5D"/>
    <w:pPr>
      <w:tabs>
        <w:tab w:val="center" w:pos="4252"/>
        <w:tab w:val="right" w:pos="8504"/>
      </w:tabs>
      <w:snapToGrid w:val="0"/>
    </w:pPr>
  </w:style>
  <w:style w:type="character" w:customStyle="1" w:styleId="a7">
    <w:name w:val="フッター (文字)"/>
    <w:link w:val="a6"/>
    <w:uiPriority w:val="99"/>
    <w:rsid w:val="00B04F5D"/>
    <w:rPr>
      <w:rFonts w:ascii="ＭＳ Ｐゴシック" w:eastAsia="ＭＳ Ｐゴシック"/>
    </w:rPr>
  </w:style>
  <w:style w:type="paragraph" w:styleId="a8">
    <w:name w:val="Balloon Text"/>
    <w:basedOn w:val="a0"/>
    <w:link w:val="a9"/>
    <w:uiPriority w:val="99"/>
    <w:semiHidden/>
    <w:unhideWhenUsed/>
    <w:rsid w:val="00C2682B"/>
    <w:rPr>
      <w:rFonts w:ascii="Arial" w:eastAsia="ＭＳ ゴシック" w:hAnsi="Arial"/>
      <w:sz w:val="18"/>
      <w:szCs w:val="18"/>
    </w:rPr>
  </w:style>
  <w:style w:type="character" w:customStyle="1" w:styleId="a9">
    <w:name w:val="吹き出し (文字)"/>
    <w:link w:val="a8"/>
    <w:uiPriority w:val="99"/>
    <w:semiHidden/>
    <w:rsid w:val="00C2682B"/>
    <w:rPr>
      <w:rFonts w:ascii="Arial" w:eastAsia="ＭＳ ゴシック" w:hAnsi="Arial" w:cs="Times New Roman"/>
      <w:sz w:val="18"/>
      <w:szCs w:val="18"/>
    </w:rPr>
  </w:style>
  <w:style w:type="paragraph" w:styleId="aa">
    <w:name w:val="TOC Heading"/>
    <w:basedOn w:val="1"/>
    <w:next w:val="a0"/>
    <w:uiPriority w:val="39"/>
    <w:unhideWhenUsed/>
    <w:qFormat/>
    <w:rsid w:val="00E52C4D"/>
    <w:pPr>
      <w:keepNext/>
      <w:keepLines/>
      <w:widowControl/>
      <w:adjustRightInd/>
      <w:spacing w:beforeLines="0" w:line="276" w:lineRule="auto"/>
      <w:outlineLvl w:val="9"/>
    </w:pPr>
    <w:rPr>
      <w:rFonts w:eastAsia="ＭＳ ゴシック" w:cs="Times New Roman"/>
      <w:bCs/>
      <w:color w:val="365F91"/>
      <w:szCs w:val="28"/>
    </w:rPr>
  </w:style>
  <w:style w:type="paragraph" w:styleId="11">
    <w:name w:val="toc 1"/>
    <w:basedOn w:val="a0"/>
    <w:next w:val="a0"/>
    <w:autoRedefine/>
    <w:uiPriority w:val="39"/>
    <w:unhideWhenUsed/>
    <w:rsid w:val="00E52C4D"/>
  </w:style>
  <w:style w:type="character" w:styleId="ab">
    <w:name w:val="Hyperlink"/>
    <w:uiPriority w:val="99"/>
    <w:unhideWhenUsed/>
    <w:rsid w:val="00E52C4D"/>
    <w:rPr>
      <w:color w:val="0000FF"/>
      <w:u w:val="single"/>
    </w:rPr>
  </w:style>
  <w:style w:type="paragraph" w:styleId="21">
    <w:name w:val="toc 2"/>
    <w:basedOn w:val="a0"/>
    <w:next w:val="a0"/>
    <w:autoRedefine/>
    <w:uiPriority w:val="39"/>
    <w:unhideWhenUsed/>
    <w:rsid w:val="00E52C4D"/>
    <w:pPr>
      <w:ind w:left="210"/>
    </w:pPr>
  </w:style>
  <w:style w:type="character" w:customStyle="1" w:styleId="30">
    <w:name w:val="見出し 3 (文字)"/>
    <w:aliases w:val="見出し1.1.1 (文字)"/>
    <w:link w:val="3"/>
    <w:uiPriority w:val="9"/>
    <w:rsid w:val="00B1498C"/>
    <w:rPr>
      <w:rFonts w:ascii="Arial" w:eastAsia="ＭＳ ゴシック" w:hAnsi="Arial"/>
      <w:b/>
      <w:kern w:val="2"/>
      <w:sz w:val="22"/>
      <w:szCs w:val="22"/>
    </w:rPr>
  </w:style>
  <w:style w:type="paragraph" w:styleId="ac">
    <w:name w:val="Title"/>
    <w:aliases w:val="表題　タイトル"/>
    <w:basedOn w:val="a0"/>
    <w:next w:val="a0"/>
    <w:link w:val="ad"/>
    <w:uiPriority w:val="10"/>
    <w:qFormat/>
    <w:rsid w:val="00AF1CD1"/>
    <w:pPr>
      <w:spacing w:before="240" w:after="120"/>
      <w:jc w:val="center"/>
      <w:outlineLvl w:val="0"/>
    </w:pPr>
    <w:rPr>
      <w:rFonts w:ascii="Arial" w:eastAsia="ＭＳ ゴシック" w:hAnsi="Arial"/>
      <w:b/>
      <w:sz w:val="32"/>
      <w:szCs w:val="32"/>
    </w:rPr>
  </w:style>
  <w:style w:type="character" w:customStyle="1" w:styleId="ad">
    <w:name w:val="表題 (文字)"/>
    <w:aliases w:val="表題　タイトル (文字)"/>
    <w:link w:val="ac"/>
    <w:uiPriority w:val="10"/>
    <w:rsid w:val="00AF1CD1"/>
    <w:rPr>
      <w:rFonts w:ascii="Arial" w:eastAsia="ＭＳ ゴシック" w:hAnsi="Arial" w:cs="Times New Roman"/>
      <w:b/>
      <w:sz w:val="32"/>
      <w:szCs w:val="32"/>
    </w:rPr>
  </w:style>
  <w:style w:type="character" w:styleId="ae">
    <w:name w:val="Emphasis"/>
    <w:uiPriority w:val="20"/>
    <w:rsid w:val="00AF1CD1"/>
    <w:rPr>
      <w:i/>
      <w:iCs/>
    </w:rPr>
  </w:style>
  <w:style w:type="character" w:styleId="af">
    <w:name w:val="Strong"/>
    <w:uiPriority w:val="22"/>
    <w:qFormat/>
    <w:rsid w:val="00AF1CD1"/>
    <w:rPr>
      <w:b/>
      <w:bCs/>
    </w:rPr>
  </w:style>
  <w:style w:type="paragraph" w:styleId="a">
    <w:name w:val="List Paragraph"/>
    <w:basedOn w:val="a0"/>
    <w:autoRedefine/>
    <w:uiPriority w:val="34"/>
    <w:qFormat/>
    <w:rsid w:val="003E7784"/>
    <w:pPr>
      <w:widowControl/>
      <w:numPr>
        <w:numId w:val="15"/>
      </w:numPr>
      <w:ind w:firstLineChars="0" w:firstLine="0"/>
      <w:jc w:val="left"/>
    </w:pPr>
    <w:rPr>
      <w:color w:val="C00000"/>
    </w:rPr>
  </w:style>
  <w:style w:type="paragraph" w:styleId="31">
    <w:name w:val="toc 3"/>
    <w:basedOn w:val="a0"/>
    <w:next w:val="a0"/>
    <w:autoRedefine/>
    <w:uiPriority w:val="39"/>
    <w:unhideWhenUsed/>
    <w:rsid w:val="00E0720D"/>
    <w:pPr>
      <w:ind w:leftChars="200" w:left="420"/>
    </w:pPr>
  </w:style>
  <w:style w:type="character" w:styleId="af0">
    <w:name w:val="FollowedHyperlink"/>
    <w:uiPriority w:val="99"/>
    <w:semiHidden/>
    <w:unhideWhenUsed/>
    <w:rsid w:val="00DF7230"/>
    <w:rPr>
      <w:color w:val="800080"/>
      <w:u w:val="single"/>
    </w:rPr>
  </w:style>
  <w:style w:type="paragraph" w:styleId="4">
    <w:name w:val="toc 4"/>
    <w:basedOn w:val="a0"/>
    <w:next w:val="a0"/>
    <w:autoRedefine/>
    <w:uiPriority w:val="39"/>
    <w:unhideWhenUsed/>
    <w:rsid w:val="008C0E6F"/>
    <w:pPr>
      <w:ind w:leftChars="300" w:left="630" w:firstLineChars="0" w:firstLine="0"/>
    </w:pPr>
    <w:rPr>
      <w:rFonts w:ascii="Century" w:eastAsia="ＭＳ 明朝"/>
    </w:rPr>
  </w:style>
  <w:style w:type="paragraph" w:styleId="5">
    <w:name w:val="toc 5"/>
    <w:basedOn w:val="a0"/>
    <w:next w:val="a0"/>
    <w:autoRedefine/>
    <w:uiPriority w:val="39"/>
    <w:unhideWhenUsed/>
    <w:rsid w:val="008C0E6F"/>
    <w:pPr>
      <w:ind w:leftChars="400" w:left="840" w:firstLineChars="0" w:firstLine="0"/>
    </w:pPr>
    <w:rPr>
      <w:rFonts w:ascii="Century" w:eastAsia="ＭＳ 明朝"/>
    </w:rPr>
  </w:style>
  <w:style w:type="paragraph" w:styleId="6">
    <w:name w:val="toc 6"/>
    <w:basedOn w:val="a0"/>
    <w:next w:val="a0"/>
    <w:autoRedefine/>
    <w:uiPriority w:val="39"/>
    <w:unhideWhenUsed/>
    <w:rsid w:val="008C0E6F"/>
    <w:pPr>
      <w:ind w:leftChars="500" w:left="1050" w:firstLineChars="0" w:firstLine="0"/>
    </w:pPr>
    <w:rPr>
      <w:rFonts w:ascii="Century" w:eastAsia="ＭＳ 明朝"/>
    </w:rPr>
  </w:style>
  <w:style w:type="paragraph" w:styleId="7">
    <w:name w:val="toc 7"/>
    <w:basedOn w:val="a0"/>
    <w:next w:val="a0"/>
    <w:autoRedefine/>
    <w:uiPriority w:val="39"/>
    <w:unhideWhenUsed/>
    <w:rsid w:val="008C0E6F"/>
    <w:pPr>
      <w:ind w:leftChars="600" w:left="1260" w:firstLineChars="0" w:firstLine="0"/>
    </w:pPr>
    <w:rPr>
      <w:rFonts w:ascii="Century" w:eastAsia="ＭＳ 明朝"/>
    </w:rPr>
  </w:style>
  <w:style w:type="paragraph" w:styleId="8">
    <w:name w:val="toc 8"/>
    <w:basedOn w:val="a0"/>
    <w:next w:val="a0"/>
    <w:autoRedefine/>
    <w:uiPriority w:val="39"/>
    <w:unhideWhenUsed/>
    <w:rsid w:val="008C0E6F"/>
    <w:pPr>
      <w:ind w:leftChars="700" w:left="1470" w:firstLineChars="0" w:firstLine="0"/>
    </w:pPr>
    <w:rPr>
      <w:rFonts w:ascii="Century" w:eastAsia="ＭＳ 明朝"/>
    </w:rPr>
  </w:style>
  <w:style w:type="paragraph" w:styleId="9">
    <w:name w:val="toc 9"/>
    <w:basedOn w:val="a0"/>
    <w:next w:val="a0"/>
    <w:autoRedefine/>
    <w:uiPriority w:val="39"/>
    <w:unhideWhenUsed/>
    <w:rsid w:val="008C0E6F"/>
    <w:pPr>
      <w:ind w:leftChars="800" w:left="1680" w:firstLineChars="0" w:firstLine="0"/>
    </w:pPr>
    <w:rPr>
      <w:rFonts w:ascii="Century" w:eastAsia="ＭＳ 明朝"/>
    </w:rPr>
  </w:style>
  <w:style w:type="table" w:styleId="af1">
    <w:name w:val="Table Grid"/>
    <w:basedOn w:val="a2"/>
    <w:uiPriority w:val="59"/>
    <w:rsid w:val="005D7D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annotation reference"/>
    <w:uiPriority w:val="99"/>
    <w:semiHidden/>
    <w:unhideWhenUsed/>
    <w:rsid w:val="006004B1"/>
    <w:rPr>
      <w:sz w:val="18"/>
      <w:szCs w:val="18"/>
    </w:rPr>
  </w:style>
  <w:style w:type="paragraph" w:styleId="af3">
    <w:name w:val="annotation text"/>
    <w:basedOn w:val="a0"/>
    <w:link w:val="af4"/>
    <w:uiPriority w:val="99"/>
    <w:unhideWhenUsed/>
    <w:rsid w:val="006004B1"/>
    <w:pPr>
      <w:jc w:val="left"/>
    </w:pPr>
  </w:style>
  <w:style w:type="character" w:customStyle="1" w:styleId="af4">
    <w:name w:val="コメント文字列 (文字)"/>
    <w:link w:val="af3"/>
    <w:uiPriority w:val="99"/>
    <w:rsid w:val="006004B1"/>
    <w:rPr>
      <w:rFonts w:ascii="ＭＳ Ｐゴシック" w:eastAsia="ＭＳ Ｐゴシック"/>
      <w:kern w:val="2"/>
      <w:sz w:val="21"/>
      <w:szCs w:val="22"/>
    </w:rPr>
  </w:style>
  <w:style w:type="paragraph" w:styleId="af5">
    <w:name w:val="annotation subject"/>
    <w:basedOn w:val="af3"/>
    <w:next w:val="af3"/>
    <w:link w:val="af6"/>
    <w:uiPriority w:val="99"/>
    <w:semiHidden/>
    <w:unhideWhenUsed/>
    <w:rsid w:val="006004B1"/>
    <w:rPr>
      <w:b/>
      <w:bCs/>
    </w:rPr>
  </w:style>
  <w:style w:type="character" w:customStyle="1" w:styleId="af6">
    <w:name w:val="コメント内容 (文字)"/>
    <w:link w:val="af5"/>
    <w:uiPriority w:val="99"/>
    <w:semiHidden/>
    <w:rsid w:val="006004B1"/>
    <w:rPr>
      <w:rFonts w:ascii="ＭＳ Ｐゴシック" w:eastAsia="ＭＳ Ｐゴシック"/>
      <w:b/>
      <w:bCs/>
      <w:kern w:val="2"/>
      <w:sz w:val="21"/>
      <w:szCs w:val="22"/>
    </w:rPr>
  </w:style>
  <w:style w:type="paragraph" w:styleId="af7">
    <w:name w:val="Revision"/>
    <w:hidden/>
    <w:uiPriority w:val="99"/>
    <w:semiHidden/>
    <w:rsid w:val="00E27A35"/>
    <w:rPr>
      <w:rFonts w:ascii="ＭＳ Ｐゴシック" w:eastAsia="ＭＳ Ｐゴシック"/>
      <w:kern w:val="2"/>
      <w:sz w:val="21"/>
      <w:szCs w:val="22"/>
    </w:rPr>
  </w:style>
  <w:style w:type="table" w:customStyle="1" w:styleId="TableNormal">
    <w:name w:val="Table Normal"/>
    <w:uiPriority w:val="2"/>
    <w:semiHidden/>
    <w:unhideWhenUsed/>
    <w:qFormat/>
    <w:rsid w:val="00520130"/>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520130"/>
    <w:pPr>
      <w:autoSpaceDE w:val="0"/>
      <w:autoSpaceDN w:val="0"/>
      <w:ind w:left="103" w:firstLineChars="0" w:firstLine="0"/>
      <w:jc w:val="left"/>
    </w:pPr>
    <w:rPr>
      <w:rFonts w:ascii="ＭＳ ゴシック" w:eastAsia="ＭＳ ゴシック" w:hAnsi="ＭＳ ゴシック" w:cs="ＭＳ ゴシック"/>
      <w:kern w:val="0"/>
      <w:sz w:val="22"/>
      <w:lang w:eastAsia="en-US"/>
    </w:rPr>
  </w:style>
  <w:style w:type="table" w:customStyle="1" w:styleId="TableNormal1">
    <w:name w:val="Table Normal1"/>
    <w:uiPriority w:val="2"/>
    <w:semiHidden/>
    <w:unhideWhenUsed/>
    <w:qFormat/>
    <w:rsid w:val="005F06A0"/>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table" w:customStyle="1" w:styleId="12">
    <w:name w:val="表 (格子)1"/>
    <w:basedOn w:val="a2"/>
    <w:next w:val="af1"/>
    <w:uiPriority w:val="59"/>
    <w:rsid w:val="00151E3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
    <w:basedOn w:val="a2"/>
    <w:next w:val="af1"/>
    <w:uiPriority w:val="59"/>
    <w:rsid w:val="009E6776"/>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表 (格子)21"/>
    <w:basedOn w:val="a2"/>
    <w:next w:val="af1"/>
    <w:uiPriority w:val="59"/>
    <w:rsid w:val="00F42A97"/>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0"/>
    <w:uiPriority w:val="99"/>
    <w:semiHidden/>
    <w:unhideWhenUsed/>
    <w:rsid w:val="001C58BE"/>
    <w:pPr>
      <w:widowControl/>
      <w:spacing w:before="100" w:beforeAutospacing="1" w:after="100" w:afterAutospacing="1"/>
      <w:ind w:firstLineChars="0" w:firstLine="0"/>
      <w:jc w:val="left"/>
    </w:pPr>
    <w:rPr>
      <w:rFonts w:hAnsi="ＭＳ Ｐゴシック" w:cs="ＭＳ Ｐゴシック"/>
      <w:kern w:val="0"/>
      <w:sz w:val="24"/>
      <w:szCs w:val="24"/>
    </w:rPr>
  </w:style>
  <w:style w:type="character" w:styleId="af8">
    <w:name w:val="Unresolved Mention"/>
    <w:basedOn w:val="a1"/>
    <w:uiPriority w:val="99"/>
    <w:semiHidden/>
    <w:unhideWhenUsed/>
    <w:rsid w:val="002652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559969">
      <w:bodyDiv w:val="1"/>
      <w:marLeft w:val="0"/>
      <w:marRight w:val="0"/>
      <w:marTop w:val="0"/>
      <w:marBottom w:val="0"/>
      <w:divBdr>
        <w:top w:val="none" w:sz="0" w:space="0" w:color="auto"/>
        <w:left w:val="none" w:sz="0" w:space="0" w:color="auto"/>
        <w:bottom w:val="none" w:sz="0" w:space="0" w:color="auto"/>
        <w:right w:val="none" w:sz="0" w:space="0" w:color="auto"/>
      </w:divBdr>
    </w:div>
    <w:div w:id="783574270">
      <w:bodyDiv w:val="1"/>
      <w:marLeft w:val="0"/>
      <w:marRight w:val="0"/>
      <w:marTop w:val="0"/>
      <w:marBottom w:val="0"/>
      <w:divBdr>
        <w:top w:val="none" w:sz="0" w:space="0" w:color="auto"/>
        <w:left w:val="none" w:sz="0" w:space="0" w:color="auto"/>
        <w:bottom w:val="none" w:sz="0" w:space="0" w:color="auto"/>
        <w:right w:val="none" w:sz="0" w:space="0" w:color="auto"/>
      </w:divBdr>
    </w:div>
    <w:div w:id="1159468609">
      <w:bodyDiv w:val="1"/>
      <w:marLeft w:val="0"/>
      <w:marRight w:val="0"/>
      <w:marTop w:val="0"/>
      <w:marBottom w:val="0"/>
      <w:divBdr>
        <w:top w:val="none" w:sz="0" w:space="0" w:color="auto"/>
        <w:left w:val="none" w:sz="0" w:space="0" w:color="auto"/>
        <w:bottom w:val="none" w:sz="0" w:space="0" w:color="auto"/>
        <w:right w:val="none" w:sz="0" w:space="0" w:color="auto"/>
      </w:divBdr>
    </w:div>
    <w:div w:id="1402484886">
      <w:bodyDiv w:val="1"/>
      <w:marLeft w:val="0"/>
      <w:marRight w:val="0"/>
      <w:marTop w:val="0"/>
      <w:marBottom w:val="0"/>
      <w:divBdr>
        <w:top w:val="none" w:sz="0" w:space="0" w:color="auto"/>
        <w:left w:val="none" w:sz="0" w:space="0" w:color="auto"/>
        <w:bottom w:val="none" w:sz="0" w:space="0" w:color="auto"/>
        <w:right w:val="none" w:sz="0" w:space="0" w:color="auto"/>
      </w:divBdr>
    </w:div>
    <w:div w:id="1435126828">
      <w:bodyDiv w:val="1"/>
      <w:marLeft w:val="0"/>
      <w:marRight w:val="0"/>
      <w:marTop w:val="0"/>
      <w:marBottom w:val="0"/>
      <w:divBdr>
        <w:top w:val="none" w:sz="0" w:space="0" w:color="auto"/>
        <w:left w:val="none" w:sz="0" w:space="0" w:color="auto"/>
        <w:bottom w:val="none" w:sz="0" w:space="0" w:color="auto"/>
        <w:right w:val="none" w:sz="0" w:space="0" w:color="auto"/>
      </w:divBdr>
    </w:div>
    <w:div w:id="1468282408">
      <w:bodyDiv w:val="1"/>
      <w:marLeft w:val="0"/>
      <w:marRight w:val="0"/>
      <w:marTop w:val="0"/>
      <w:marBottom w:val="0"/>
      <w:divBdr>
        <w:top w:val="none" w:sz="0" w:space="0" w:color="auto"/>
        <w:left w:val="none" w:sz="0" w:space="0" w:color="auto"/>
        <w:bottom w:val="none" w:sz="0" w:space="0" w:color="auto"/>
        <w:right w:val="none" w:sz="0" w:space="0" w:color="auto"/>
      </w:divBdr>
    </w:div>
    <w:div w:id="1535775060">
      <w:bodyDiv w:val="1"/>
      <w:marLeft w:val="0"/>
      <w:marRight w:val="0"/>
      <w:marTop w:val="0"/>
      <w:marBottom w:val="0"/>
      <w:divBdr>
        <w:top w:val="none" w:sz="0" w:space="0" w:color="auto"/>
        <w:left w:val="none" w:sz="0" w:space="0" w:color="auto"/>
        <w:bottom w:val="none" w:sz="0" w:space="0" w:color="auto"/>
        <w:right w:val="none" w:sz="0" w:space="0" w:color="auto"/>
      </w:divBdr>
    </w:div>
    <w:div w:id="1747067802">
      <w:bodyDiv w:val="1"/>
      <w:marLeft w:val="0"/>
      <w:marRight w:val="0"/>
      <w:marTop w:val="0"/>
      <w:marBottom w:val="0"/>
      <w:divBdr>
        <w:top w:val="none" w:sz="0" w:space="0" w:color="auto"/>
        <w:left w:val="none" w:sz="0" w:space="0" w:color="auto"/>
        <w:bottom w:val="none" w:sz="0" w:space="0" w:color="auto"/>
        <w:right w:val="none" w:sz="0" w:space="0" w:color="auto"/>
      </w:divBdr>
    </w:div>
    <w:div w:id="1776705798">
      <w:bodyDiv w:val="1"/>
      <w:marLeft w:val="0"/>
      <w:marRight w:val="0"/>
      <w:marTop w:val="0"/>
      <w:marBottom w:val="0"/>
      <w:divBdr>
        <w:top w:val="none" w:sz="0" w:space="0" w:color="auto"/>
        <w:left w:val="none" w:sz="0" w:space="0" w:color="auto"/>
        <w:bottom w:val="none" w:sz="0" w:space="0" w:color="auto"/>
        <w:right w:val="none" w:sz="0" w:space="0" w:color="auto"/>
      </w:divBdr>
    </w:div>
    <w:div w:id="1909922958">
      <w:bodyDiv w:val="1"/>
      <w:marLeft w:val="0"/>
      <w:marRight w:val="0"/>
      <w:marTop w:val="0"/>
      <w:marBottom w:val="0"/>
      <w:divBdr>
        <w:top w:val="none" w:sz="0" w:space="0" w:color="auto"/>
        <w:left w:val="none" w:sz="0" w:space="0" w:color="auto"/>
        <w:bottom w:val="none" w:sz="0" w:space="0" w:color="auto"/>
        <w:right w:val="none" w:sz="0" w:space="0" w:color="auto"/>
      </w:divBdr>
    </w:div>
    <w:div w:id="2080784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mailto:XXXX@clin,medic.mie-u..ac.jp" TargetMode="Externa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1.jpeg"/><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info.pmda.go.jp/info/pi_index.html" TargetMode="External"/><Relationship Id="rId22"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FB5674-386A-4E27-B4C9-42866435D7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47</Pages>
  <Words>7900</Words>
  <Characters>45034</Characters>
  <Application>Microsoft Office Word</Application>
  <DocSecurity>0</DocSecurity>
  <Lines>375</Lines>
  <Paragraphs>105</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52829</CharactersWithSpaces>
  <SharedDoc>false</SharedDoc>
  <HLinks>
    <vt:vector size="690" baseType="variant">
      <vt:variant>
        <vt:i4>1048683</vt:i4>
      </vt:variant>
      <vt:variant>
        <vt:i4>672</vt:i4>
      </vt:variant>
      <vt:variant>
        <vt:i4>0</vt:i4>
      </vt:variant>
      <vt:variant>
        <vt:i4>5</vt:i4>
      </vt:variant>
      <vt:variant>
        <vt:lpwstr>mailto:XXXX@clin,medic.mie-u..ac.jp</vt:lpwstr>
      </vt:variant>
      <vt:variant>
        <vt:lpwstr/>
      </vt:variant>
      <vt:variant>
        <vt:i4>1048683</vt:i4>
      </vt:variant>
      <vt:variant>
        <vt:i4>669</vt:i4>
      </vt:variant>
      <vt:variant>
        <vt:i4>0</vt:i4>
      </vt:variant>
      <vt:variant>
        <vt:i4>5</vt:i4>
      </vt:variant>
      <vt:variant>
        <vt:lpwstr>mailto:XXXX@clin,medic.mie-u..ac.jp</vt:lpwstr>
      </vt:variant>
      <vt:variant>
        <vt:lpwstr/>
      </vt:variant>
      <vt:variant>
        <vt:i4>393278</vt:i4>
      </vt:variant>
      <vt:variant>
        <vt:i4>666</vt:i4>
      </vt:variant>
      <vt:variant>
        <vt:i4>0</vt:i4>
      </vt:variant>
      <vt:variant>
        <vt:i4>5</vt:i4>
      </vt:variant>
      <vt:variant>
        <vt:lpwstr>http://www.info.pmda.go.jp/info/pi_index.html</vt:lpwstr>
      </vt:variant>
      <vt:variant>
        <vt:lpwstr/>
      </vt:variant>
      <vt:variant>
        <vt:i4>1114174</vt:i4>
      </vt:variant>
      <vt:variant>
        <vt:i4>659</vt:i4>
      </vt:variant>
      <vt:variant>
        <vt:i4>0</vt:i4>
      </vt:variant>
      <vt:variant>
        <vt:i4>5</vt:i4>
      </vt:variant>
      <vt:variant>
        <vt:lpwstr/>
      </vt:variant>
      <vt:variant>
        <vt:lpwstr>_Toc411521932</vt:lpwstr>
      </vt:variant>
      <vt:variant>
        <vt:i4>1114174</vt:i4>
      </vt:variant>
      <vt:variant>
        <vt:i4>653</vt:i4>
      </vt:variant>
      <vt:variant>
        <vt:i4>0</vt:i4>
      </vt:variant>
      <vt:variant>
        <vt:i4>5</vt:i4>
      </vt:variant>
      <vt:variant>
        <vt:lpwstr/>
      </vt:variant>
      <vt:variant>
        <vt:lpwstr>_Toc411521931</vt:lpwstr>
      </vt:variant>
      <vt:variant>
        <vt:i4>1114174</vt:i4>
      </vt:variant>
      <vt:variant>
        <vt:i4>647</vt:i4>
      </vt:variant>
      <vt:variant>
        <vt:i4>0</vt:i4>
      </vt:variant>
      <vt:variant>
        <vt:i4>5</vt:i4>
      </vt:variant>
      <vt:variant>
        <vt:lpwstr/>
      </vt:variant>
      <vt:variant>
        <vt:lpwstr>_Toc411521930</vt:lpwstr>
      </vt:variant>
      <vt:variant>
        <vt:i4>1048638</vt:i4>
      </vt:variant>
      <vt:variant>
        <vt:i4>641</vt:i4>
      </vt:variant>
      <vt:variant>
        <vt:i4>0</vt:i4>
      </vt:variant>
      <vt:variant>
        <vt:i4>5</vt:i4>
      </vt:variant>
      <vt:variant>
        <vt:lpwstr/>
      </vt:variant>
      <vt:variant>
        <vt:lpwstr>_Toc411521929</vt:lpwstr>
      </vt:variant>
      <vt:variant>
        <vt:i4>1048638</vt:i4>
      </vt:variant>
      <vt:variant>
        <vt:i4>635</vt:i4>
      </vt:variant>
      <vt:variant>
        <vt:i4>0</vt:i4>
      </vt:variant>
      <vt:variant>
        <vt:i4>5</vt:i4>
      </vt:variant>
      <vt:variant>
        <vt:lpwstr/>
      </vt:variant>
      <vt:variant>
        <vt:lpwstr>_Toc411521928</vt:lpwstr>
      </vt:variant>
      <vt:variant>
        <vt:i4>1048638</vt:i4>
      </vt:variant>
      <vt:variant>
        <vt:i4>629</vt:i4>
      </vt:variant>
      <vt:variant>
        <vt:i4>0</vt:i4>
      </vt:variant>
      <vt:variant>
        <vt:i4>5</vt:i4>
      </vt:variant>
      <vt:variant>
        <vt:lpwstr/>
      </vt:variant>
      <vt:variant>
        <vt:lpwstr>_Toc411521927</vt:lpwstr>
      </vt:variant>
      <vt:variant>
        <vt:i4>1048638</vt:i4>
      </vt:variant>
      <vt:variant>
        <vt:i4>623</vt:i4>
      </vt:variant>
      <vt:variant>
        <vt:i4>0</vt:i4>
      </vt:variant>
      <vt:variant>
        <vt:i4>5</vt:i4>
      </vt:variant>
      <vt:variant>
        <vt:lpwstr/>
      </vt:variant>
      <vt:variant>
        <vt:lpwstr>_Toc411521926</vt:lpwstr>
      </vt:variant>
      <vt:variant>
        <vt:i4>1048638</vt:i4>
      </vt:variant>
      <vt:variant>
        <vt:i4>617</vt:i4>
      </vt:variant>
      <vt:variant>
        <vt:i4>0</vt:i4>
      </vt:variant>
      <vt:variant>
        <vt:i4>5</vt:i4>
      </vt:variant>
      <vt:variant>
        <vt:lpwstr/>
      </vt:variant>
      <vt:variant>
        <vt:lpwstr>_Toc411521925</vt:lpwstr>
      </vt:variant>
      <vt:variant>
        <vt:i4>1048638</vt:i4>
      </vt:variant>
      <vt:variant>
        <vt:i4>611</vt:i4>
      </vt:variant>
      <vt:variant>
        <vt:i4>0</vt:i4>
      </vt:variant>
      <vt:variant>
        <vt:i4>5</vt:i4>
      </vt:variant>
      <vt:variant>
        <vt:lpwstr/>
      </vt:variant>
      <vt:variant>
        <vt:lpwstr>_Toc411521924</vt:lpwstr>
      </vt:variant>
      <vt:variant>
        <vt:i4>1048638</vt:i4>
      </vt:variant>
      <vt:variant>
        <vt:i4>605</vt:i4>
      </vt:variant>
      <vt:variant>
        <vt:i4>0</vt:i4>
      </vt:variant>
      <vt:variant>
        <vt:i4>5</vt:i4>
      </vt:variant>
      <vt:variant>
        <vt:lpwstr/>
      </vt:variant>
      <vt:variant>
        <vt:lpwstr>_Toc411521923</vt:lpwstr>
      </vt:variant>
      <vt:variant>
        <vt:i4>1048638</vt:i4>
      </vt:variant>
      <vt:variant>
        <vt:i4>599</vt:i4>
      </vt:variant>
      <vt:variant>
        <vt:i4>0</vt:i4>
      </vt:variant>
      <vt:variant>
        <vt:i4>5</vt:i4>
      </vt:variant>
      <vt:variant>
        <vt:lpwstr/>
      </vt:variant>
      <vt:variant>
        <vt:lpwstr>_Toc411521922</vt:lpwstr>
      </vt:variant>
      <vt:variant>
        <vt:i4>1048638</vt:i4>
      </vt:variant>
      <vt:variant>
        <vt:i4>593</vt:i4>
      </vt:variant>
      <vt:variant>
        <vt:i4>0</vt:i4>
      </vt:variant>
      <vt:variant>
        <vt:i4>5</vt:i4>
      </vt:variant>
      <vt:variant>
        <vt:lpwstr/>
      </vt:variant>
      <vt:variant>
        <vt:lpwstr>_Toc411521921</vt:lpwstr>
      </vt:variant>
      <vt:variant>
        <vt:i4>1048638</vt:i4>
      </vt:variant>
      <vt:variant>
        <vt:i4>587</vt:i4>
      </vt:variant>
      <vt:variant>
        <vt:i4>0</vt:i4>
      </vt:variant>
      <vt:variant>
        <vt:i4>5</vt:i4>
      </vt:variant>
      <vt:variant>
        <vt:lpwstr/>
      </vt:variant>
      <vt:variant>
        <vt:lpwstr>_Toc411521920</vt:lpwstr>
      </vt:variant>
      <vt:variant>
        <vt:i4>1245246</vt:i4>
      </vt:variant>
      <vt:variant>
        <vt:i4>581</vt:i4>
      </vt:variant>
      <vt:variant>
        <vt:i4>0</vt:i4>
      </vt:variant>
      <vt:variant>
        <vt:i4>5</vt:i4>
      </vt:variant>
      <vt:variant>
        <vt:lpwstr/>
      </vt:variant>
      <vt:variant>
        <vt:lpwstr>_Toc411521919</vt:lpwstr>
      </vt:variant>
      <vt:variant>
        <vt:i4>1245246</vt:i4>
      </vt:variant>
      <vt:variant>
        <vt:i4>575</vt:i4>
      </vt:variant>
      <vt:variant>
        <vt:i4>0</vt:i4>
      </vt:variant>
      <vt:variant>
        <vt:i4>5</vt:i4>
      </vt:variant>
      <vt:variant>
        <vt:lpwstr/>
      </vt:variant>
      <vt:variant>
        <vt:lpwstr>_Toc411521918</vt:lpwstr>
      </vt:variant>
      <vt:variant>
        <vt:i4>1245246</vt:i4>
      </vt:variant>
      <vt:variant>
        <vt:i4>569</vt:i4>
      </vt:variant>
      <vt:variant>
        <vt:i4>0</vt:i4>
      </vt:variant>
      <vt:variant>
        <vt:i4>5</vt:i4>
      </vt:variant>
      <vt:variant>
        <vt:lpwstr/>
      </vt:variant>
      <vt:variant>
        <vt:lpwstr>_Toc411521917</vt:lpwstr>
      </vt:variant>
      <vt:variant>
        <vt:i4>1245246</vt:i4>
      </vt:variant>
      <vt:variant>
        <vt:i4>563</vt:i4>
      </vt:variant>
      <vt:variant>
        <vt:i4>0</vt:i4>
      </vt:variant>
      <vt:variant>
        <vt:i4>5</vt:i4>
      </vt:variant>
      <vt:variant>
        <vt:lpwstr/>
      </vt:variant>
      <vt:variant>
        <vt:lpwstr>_Toc411521916</vt:lpwstr>
      </vt:variant>
      <vt:variant>
        <vt:i4>1245246</vt:i4>
      </vt:variant>
      <vt:variant>
        <vt:i4>557</vt:i4>
      </vt:variant>
      <vt:variant>
        <vt:i4>0</vt:i4>
      </vt:variant>
      <vt:variant>
        <vt:i4>5</vt:i4>
      </vt:variant>
      <vt:variant>
        <vt:lpwstr/>
      </vt:variant>
      <vt:variant>
        <vt:lpwstr>_Toc411521915</vt:lpwstr>
      </vt:variant>
      <vt:variant>
        <vt:i4>1245246</vt:i4>
      </vt:variant>
      <vt:variant>
        <vt:i4>551</vt:i4>
      </vt:variant>
      <vt:variant>
        <vt:i4>0</vt:i4>
      </vt:variant>
      <vt:variant>
        <vt:i4>5</vt:i4>
      </vt:variant>
      <vt:variant>
        <vt:lpwstr/>
      </vt:variant>
      <vt:variant>
        <vt:lpwstr>_Toc411521914</vt:lpwstr>
      </vt:variant>
      <vt:variant>
        <vt:i4>1245246</vt:i4>
      </vt:variant>
      <vt:variant>
        <vt:i4>545</vt:i4>
      </vt:variant>
      <vt:variant>
        <vt:i4>0</vt:i4>
      </vt:variant>
      <vt:variant>
        <vt:i4>5</vt:i4>
      </vt:variant>
      <vt:variant>
        <vt:lpwstr/>
      </vt:variant>
      <vt:variant>
        <vt:lpwstr>_Toc411521913</vt:lpwstr>
      </vt:variant>
      <vt:variant>
        <vt:i4>1245246</vt:i4>
      </vt:variant>
      <vt:variant>
        <vt:i4>539</vt:i4>
      </vt:variant>
      <vt:variant>
        <vt:i4>0</vt:i4>
      </vt:variant>
      <vt:variant>
        <vt:i4>5</vt:i4>
      </vt:variant>
      <vt:variant>
        <vt:lpwstr/>
      </vt:variant>
      <vt:variant>
        <vt:lpwstr>_Toc411521912</vt:lpwstr>
      </vt:variant>
      <vt:variant>
        <vt:i4>1245246</vt:i4>
      </vt:variant>
      <vt:variant>
        <vt:i4>533</vt:i4>
      </vt:variant>
      <vt:variant>
        <vt:i4>0</vt:i4>
      </vt:variant>
      <vt:variant>
        <vt:i4>5</vt:i4>
      </vt:variant>
      <vt:variant>
        <vt:lpwstr/>
      </vt:variant>
      <vt:variant>
        <vt:lpwstr>_Toc411521911</vt:lpwstr>
      </vt:variant>
      <vt:variant>
        <vt:i4>1245246</vt:i4>
      </vt:variant>
      <vt:variant>
        <vt:i4>527</vt:i4>
      </vt:variant>
      <vt:variant>
        <vt:i4>0</vt:i4>
      </vt:variant>
      <vt:variant>
        <vt:i4>5</vt:i4>
      </vt:variant>
      <vt:variant>
        <vt:lpwstr/>
      </vt:variant>
      <vt:variant>
        <vt:lpwstr>_Toc411521910</vt:lpwstr>
      </vt:variant>
      <vt:variant>
        <vt:i4>1179710</vt:i4>
      </vt:variant>
      <vt:variant>
        <vt:i4>521</vt:i4>
      </vt:variant>
      <vt:variant>
        <vt:i4>0</vt:i4>
      </vt:variant>
      <vt:variant>
        <vt:i4>5</vt:i4>
      </vt:variant>
      <vt:variant>
        <vt:lpwstr/>
      </vt:variant>
      <vt:variant>
        <vt:lpwstr>_Toc411521909</vt:lpwstr>
      </vt:variant>
      <vt:variant>
        <vt:i4>1179710</vt:i4>
      </vt:variant>
      <vt:variant>
        <vt:i4>515</vt:i4>
      </vt:variant>
      <vt:variant>
        <vt:i4>0</vt:i4>
      </vt:variant>
      <vt:variant>
        <vt:i4>5</vt:i4>
      </vt:variant>
      <vt:variant>
        <vt:lpwstr/>
      </vt:variant>
      <vt:variant>
        <vt:lpwstr>_Toc411521908</vt:lpwstr>
      </vt:variant>
      <vt:variant>
        <vt:i4>1179710</vt:i4>
      </vt:variant>
      <vt:variant>
        <vt:i4>509</vt:i4>
      </vt:variant>
      <vt:variant>
        <vt:i4>0</vt:i4>
      </vt:variant>
      <vt:variant>
        <vt:i4>5</vt:i4>
      </vt:variant>
      <vt:variant>
        <vt:lpwstr/>
      </vt:variant>
      <vt:variant>
        <vt:lpwstr>_Toc411521907</vt:lpwstr>
      </vt:variant>
      <vt:variant>
        <vt:i4>1179710</vt:i4>
      </vt:variant>
      <vt:variant>
        <vt:i4>503</vt:i4>
      </vt:variant>
      <vt:variant>
        <vt:i4>0</vt:i4>
      </vt:variant>
      <vt:variant>
        <vt:i4>5</vt:i4>
      </vt:variant>
      <vt:variant>
        <vt:lpwstr/>
      </vt:variant>
      <vt:variant>
        <vt:lpwstr>_Toc411521906</vt:lpwstr>
      </vt:variant>
      <vt:variant>
        <vt:i4>1179710</vt:i4>
      </vt:variant>
      <vt:variant>
        <vt:i4>497</vt:i4>
      </vt:variant>
      <vt:variant>
        <vt:i4>0</vt:i4>
      </vt:variant>
      <vt:variant>
        <vt:i4>5</vt:i4>
      </vt:variant>
      <vt:variant>
        <vt:lpwstr/>
      </vt:variant>
      <vt:variant>
        <vt:lpwstr>_Toc411521905</vt:lpwstr>
      </vt:variant>
      <vt:variant>
        <vt:i4>1179710</vt:i4>
      </vt:variant>
      <vt:variant>
        <vt:i4>491</vt:i4>
      </vt:variant>
      <vt:variant>
        <vt:i4>0</vt:i4>
      </vt:variant>
      <vt:variant>
        <vt:i4>5</vt:i4>
      </vt:variant>
      <vt:variant>
        <vt:lpwstr/>
      </vt:variant>
      <vt:variant>
        <vt:lpwstr>_Toc411521904</vt:lpwstr>
      </vt:variant>
      <vt:variant>
        <vt:i4>1179710</vt:i4>
      </vt:variant>
      <vt:variant>
        <vt:i4>485</vt:i4>
      </vt:variant>
      <vt:variant>
        <vt:i4>0</vt:i4>
      </vt:variant>
      <vt:variant>
        <vt:i4>5</vt:i4>
      </vt:variant>
      <vt:variant>
        <vt:lpwstr/>
      </vt:variant>
      <vt:variant>
        <vt:lpwstr>_Toc411521903</vt:lpwstr>
      </vt:variant>
      <vt:variant>
        <vt:i4>1179710</vt:i4>
      </vt:variant>
      <vt:variant>
        <vt:i4>479</vt:i4>
      </vt:variant>
      <vt:variant>
        <vt:i4>0</vt:i4>
      </vt:variant>
      <vt:variant>
        <vt:i4>5</vt:i4>
      </vt:variant>
      <vt:variant>
        <vt:lpwstr/>
      </vt:variant>
      <vt:variant>
        <vt:lpwstr>_Toc411521902</vt:lpwstr>
      </vt:variant>
      <vt:variant>
        <vt:i4>1179710</vt:i4>
      </vt:variant>
      <vt:variant>
        <vt:i4>473</vt:i4>
      </vt:variant>
      <vt:variant>
        <vt:i4>0</vt:i4>
      </vt:variant>
      <vt:variant>
        <vt:i4>5</vt:i4>
      </vt:variant>
      <vt:variant>
        <vt:lpwstr/>
      </vt:variant>
      <vt:variant>
        <vt:lpwstr>_Toc411521901</vt:lpwstr>
      </vt:variant>
      <vt:variant>
        <vt:i4>1179710</vt:i4>
      </vt:variant>
      <vt:variant>
        <vt:i4>467</vt:i4>
      </vt:variant>
      <vt:variant>
        <vt:i4>0</vt:i4>
      </vt:variant>
      <vt:variant>
        <vt:i4>5</vt:i4>
      </vt:variant>
      <vt:variant>
        <vt:lpwstr/>
      </vt:variant>
      <vt:variant>
        <vt:lpwstr>_Toc411521900</vt:lpwstr>
      </vt:variant>
      <vt:variant>
        <vt:i4>1769535</vt:i4>
      </vt:variant>
      <vt:variant>
        <vt:i4>461</vt:i4>
      </vt:variant>
      <vt:variant>
        <vt:i4>0</vt:i4>
      </vt:variant>
      <vt:variant>
        <vt:i4>5</vt:i4>
      </vt:variant>
      <vt:variant>
        <vt:lpwstr/>
      </vt:variant>
      <vt:variant>
        <vt:lpwstr>_Toc411521899</vt:lpwstr>
      </vt:variant>
      <vt:variant>
        <vt:i4>1769535</vt:i4>
      </vt:variant>
      <vt:variant>
        <vt:i4>455</vt:i4>
      </vt:variant>
      <vt:variant>
        <vt:i4>0</vt:i4>
      </vt:variant>
      <vt:variant>
        <vt:i4>5</vt:i4>
      </vt:variant>
      <vt:variant>
        <vt:lpwstr/>
      </vt:variant>
      <vt:variant>
        <vt:lpwstr>_Toc411521898</vt:lpwstr>
      </vt:variant>
      <vt:variant>
        <vt:i4>1769535</vt:i4>
      </vt:variant>
      <vt:variant>
        <vt:i4>449</vt:i4>
      </vt:variant>
      <vt:variant>
        <vt:i4>0</vt:i4>
      </vt:variant>
      <vt:variant>
        <vt:i4>5</vt:i4>
      </vt:variant>
      <vt:variant>
        <vt:lpwstr/>
      </vt:variant>
      <vt:variant>
        <vt:lpwstr>_Toc411521897</vt:lpwstr>
      </vt:variant>
      <vt:variant>
        <vt:i4>1769535</vt:i4>
      </vt:variant>
      <vt:variant>
        <vt:i4>443</vt:i4>
      </vt:variant>
      <vt:variant>
        <vt:i4>0</vt:i4>
      </vt:variant>
      <vt:variant>
        <vt:i4>5</vt:i4>
      </vt:variant>
      <vt:variant>
        <vt:lpwstr/>
      </vt:variant>
      <vt:variant>
        <vt:lpwstr>_Toc411521896</vt:lpwstr>
      </vt:variant>
      <vt:variant>
        <vt:i4>1769535</vt:i4>
      </vt:variant>
      <vt:variant>
        <vt:i4>437</vt:i4>
      </vt:variant>
      <vt:variant>
        <vt:i4>0</vt:i4>
      </vt:variant>
      <vt:variant>
        <vt:i4>5</vt:i4>
      </vt:variant>
      <vt:variant>
        <vt:lpwstr/>
      </vt:variant>
      <vt:variant>
        <vt:lpwstr>_Toc411521895</vt:lpwstr>
      </vt:variant>
      <vt:variant>
        <vt:i4>1769535</vt:i4>
      </vt:variant>
      <vt:variant>
        <vt:i4>431</vt:i4>
      </vt:variant>
      <vt:variant>
        <vt:i4>0</vt:i4>
      </vt:variant>
      <vt:variant>
        <vt:i4>5</vt:i4>
      </vt:variant>
      <vt:variant>
        <vt:lpwstr/>
      </vt:variant>
      <vt:variant>
        <vt:lpwstr>_Toc411521894</vt:lpwstr>
      </vt:variant>
      <vt:variant>
        <vt:i4>1769535</vt:i4>
      </vt:variant>
      <vt:variant>
        <vt:i4>425</vt:i4>
      </vt:variant>
      <vt:variant>
        <vt:i4>0</vt:i4>
      </vt:variant>
      <vt:variant>
        <vt:i4>5</vt:i4>
      </vt:variant>
      <vt:variant>
        <vt:lpwstr/>
      </vt:variant>
      <vt:variant>
        <vt:lpwstr>_Toc411521893</vt:lpwstr>
      </vt:variant>
      <vt:variant>
        <vt:i4>1769535</vt:i4>
      </vt:variant>
      <vt:variant>
        <vt:i4>419</vt:i4>
      </vt:variant>
      <vt:variant>
        <vt:i4>0</vt:i4>
      </vt:variant>
      <vt:variant>
        <vt:i4>5</vt:i4>
      </vt:variant>
      <vt:variant>
        <vt:lpwstr/>
      </vt:variant>
      <vt:variant>
        <vt:lpwstr>_Toc411521892</vt:lpwstr>
      </vt:variant>
      <vt:variant>
        <vt:i4>1769535</vt:i4>
      </vt:variant>
      <vt:variant>
        <vt:i4>413</vt:i4>
      </vt:variant>
      <vt:variant>
        <vt:i4>0</vt:i4>
      </vt:variant>
      <vt:variant>
        <vt:i4>5</vt:i4>
      </vt:variant>
      <vt:variant>
        <vt:lpwstr/>
      </vt:variant>
      <vt:variant>
        <vt:lpwstr>_Toc411521891</vt:lpwstr>
      </vt:variant>
      <vt:variant>
        <vt:i4>1769535</vt:i4>
      </vt:variant>
      <vt:variant>
        <vt:i4>407</vt:i4>
      </vt:variant>
      <vt:variant>
        <vt:i4>0</vt:i4>
      </vt:variant>
      <vt:variant>
        <vt:i4>5</vt:i4>
      </vt:variant>
      <vt:variant>
        <vt:lpwstr/>
      </vt:variant>
      <vt:variant>
        <vt:lpwstr>_Toc411521890</vt:lpwstr>
      </vt:variant>
      <vt:variant>
        <vt:i4>1703999</vt:i4>
      </vt:variant>
      <vt:variant>
        <vt:i4>401</vt:i4>
      </vt:variant>
      <vt:variant>
        <vt:i4>0</vt:i4>
      </vt:variant>
      <vt:variant>
        <vt:i4>5</vt:i4>
      </vt:variant>
      <vt:variant>
        <vt:lpwstr/>
      </vt:variant>
      <vt:variant>
        <vt:lpwstr>_Toc411521889</vt:lpwstr>
      </vt:variant>
      <vt:variant>
        <vt:i4>1703999</vt:i4>
      </vt:variant>
      <vt:variant>
        <vt:i4>395</vt:i4>
      </vt:variant>
      <vt:variant>
        <vt:i4>0</vt:i4>
      </vt:variant>
      <vt:variant>
        <vt:i4>5</vt:i4>
      </vt:variant>
      <vt:variant>
        <vt:lpwstr/>
      </vt:variant>
      <vt:variant>
        <vt:lpwstr>_Toc411521888</vt:lpwstr>
      </vt:variant>
      <vt:variant>
        <vt:i4>1703999</vt:i4>
      </vt:variant>
      <vt:variant>
        <vt:i4>389</vt:i4>
      </vt:variant>
      <vt:variant>
        <vt:i4>0</vt:i4>
      </vt:variant>
      <vt:variant>
        <vt:i4>5</vt:i4>
      </vt:variant>
      <vt:variant>
        <vt:lpwstr/>
      </vt:variant>
      <vt:variant>
        <vt:lpwstr>_Toc411521887</vt:lpwstr>
      </vt:variant>
      <vt:variant>
        <vt:i4>1703999</vt:i4>
      </vt:variant>
      <vt:variant>
        <vt:i4>383</vt:i4>
      </vt:variant>
      <vt:variant>
        <vt:i4>0</vt:i4>
      </vt:variant>
      <vt:variant>
        <vt:i4>5</vt:i4>
      </vt:variant>
      <vt:variant>
        <vt:lpwstr/>
      </vt:variant>
      <vt:variant>
        <vt:lpwstr>_Toc411521886</vt:lpwstr>
      </vt:variant>
      <vt:variant>
        <vt:i4>1703999</vt:i4>
      </vt:variant>
      <vt:variant>
        <vt:i4>377</vt:i4>
      </vt:variant>
      <vt:variant>
        <vt:i4>0</vt:i4>
      </vt:variant>
      <vt:variant>
        <vt:i4>5</vt:i4>
      </vt:variant>
      <vt:variant>
        <vt:lpwstr/>
      </vt:variant>
      <vt:variant>
        <vt:lpwstr>_Toc411521885</vt:lpwstr>
      </vt:variant>
      <vt:variant>
        <vt:i4>1703999</vt:i4>
      </vt:variant>
      <vt:variant>
        <vt:i4>371</vt:i4>
      </vt:variant>
      <vt:variant>
        <vt:i4>0</vt:i4>
      </vt:variant>
      <vt:variant>
        <vt:i4>5</vt:i4>
      </vt:variant>
      <vt:variant>
        <vt:lpwstr/>
      </vt:variant>
      <vt:variant>
        <vt:lpwstr>_Toc411521884</vt:lpwstr>
      </vt:variant>
      <vt:variant>
        <vt:i4>1703999</vt:i4>
      </vt:variant>
      <vt:variant>
        <vt:i4>365</vt:i4>
      </vt:variant>
      <vt:variant>
        <vt:i4>0</vt:i4>
      </vt:variant>
      <vt:variant>
        <vt:i4>5</vt:i4>
      </vt:variant>
      <vt:variant>
        <vt:lpwstr/>
      </vt:variant>
      <vt:variant>
        <vt:lpwstr>_Toc411521883</vt:lpwstr>
      </vt:variant>
      <vt:variant>
        <vt:i4>1703999</vt:i4>
      </vt:variant>
      <vt:variant>
        <vt:i4>359</vt:i4>
      </vt:variant>
      <vt:variant>
        <vt:i4>0</vt:i4>
      </vt:variant>
      <vt:variant>
        <vt:i4>5</vt:i4>
      </vt:variant>
      <vt:variant>
        <vt:lpwstr/>
      </vt:variant>
      <vt:variant>
        <vt:lpwstr>_Toc411521882</vt:lpwstr>
      </vt:variant>
      <vt:variant>
        <vt:i4>1703999</vt:i4>
      </vt:variant>
      <vt:variant>
        <vt:i4>353</vt:i4>
      </vt:variant>
      <vt:variant>
        <vt:i4>0</vt:i4>
      </vt:variant>
      <vt:variant>
        <vt:i4>5</vt:i4>
      </vt:variant>
      <vt:variant>
        <vt:lpwstr/>
      </vt:variant>
      <vt:variant>
        <vt:lpwstr>_Toc411521881</vt:lpwstr>
      </vt:variant>
      <vt:variant>
        <vt:i4>1703999</vt:i4>
      </vt:variant>
      <vt:variant>
        <vt:i4>347</vt:i4>
      </vt:variant>
      <vt:variant>
        <vt:i4>0</vt:i4>
      </vt:variant>
      <vt:variant>
        <vt:i4>5</vt:i4>
      </vt:variant>
      <vt:variant>
        <vt:lpwstr/>
      </vt:variant>
      <vt:variant>
        <vt:lpwstr>_Toc411521880</vt:lpwstr>
      </vt:variant>
      <vt:variant>
        <vt:i4>1376319</vt:i4>
      </vt:variant>
      <vt:variant>
        <vt:i4>341</vt:i4>
      </vt:variant>
      <vt:variant>
        <vt:i4>0</vt:i4>
      </vt:variant>
      <vt:variant>
        <vt:i4>5</vt:i4>
      </vt:variant>
      <vt:variant>
        <vt:lpwstr/>
      </vt:variant>
      <vt:variant>
        <vt:lpwstr>_Toc411521879</vt:lpwstr>
      </vt:variant>
      <vt:variant>
        <vt:i4>1376319</vt:i4>
      </vt:variant>
      <vt:variant>
        <vt:i4>335</vt:i4>
      </vt:variant>
      <vt:variant>
        <vt:i4>0</vt:i4>
      </vt:variant>
      <vt:variant>
        <vt:i4>5</vt:i4>
      </vt:variant>
      <vt:variant>
        <vt:lpwstr/>
      </vt:variant>
      <vt:variant>
        <vt:lpwstr>_Toc411521878</vt:lpwstr>
      </vt:variant>
      <vt:variant>
        <vt:i4>1376319</vt:i4>
      </vt:variant>
      <vt:variant>
        <vt:i4>329</vt:i4>
      </vt:variant>
      <vt:variant>
        <vt:i4>0</vt:i4>
      </vt:variant>
      <vt:variant>
        <vt:i4>5</vt:i4>
      </vt:variant>
      <vt:variant>
        <vt:lpwstr/>
      </vt:variant>
      <vt:variant>
        <vt:lpwstr>_Toc411521877</vt:lpwstr>
      </vt:variant>
      <vt:variant>
        <vt:i4>1376319</vt:i4>
      </vt:variant>
      <vt:variant>
        <vt:i4>323</vt:i4>
      </vt:variant>
      <vt:variant>
        <vt:i4>0</vt:i4>
      </vt:variant>
      <vt:variant>
        <vt:i4>5</vt:i4>
      </vt:variant>
      <vt:variant>
        <vt:lpwstr/>
      </vt:variant>
      <vt:variant>
        <vt:lpwstr>_Toc411521876</vt:lpwstr>
      </vt:variant>
      <vt:variant>
        <vt:i4>1376319</vt:i4>
      </vt:variant>
      <vt:variant>
        <vt:i4>317</vt:i4>
      </vt:variant>
      <vt:variant>
        <vt:i4>0</vt:i4>
      </vt:variant>
      <vt:variant>
        <vt:i4>5</vt:i4>
      </vt:variant>
      <vt:variant>
        <vt:lpwstr/>
      </vt:variant>
      <vt:variant>
        <vt:lpwstr>_Toc411521875</vt:lpwstr>
      </vt:variant>
      <vt:variant>
        <vt:i4>1376319</vt:i4>
      </vt:variant>
      <vt:variant>
        <vt:i4>311</vt:i4>
      </vt:variant>
      <vt:variant>
        <vt:i4>0</vt:i4>
      </vt:variant>
      <vt:variant>
        <vt:i4>5</vt:i4>
      </vt:variant>
      <vt:variant>
        <vt:lpwstr/>
      </vt:variant>
      <vt:variant>
        <vt:lpwstr>_Toc411521874</vt:lpwstr>
      </vt:variant>
      <vt:variant>
        <vt:i4>1376319</vt:i4>
      </vt:variant>
      <vt:variant>
        <vt:i4>305</vt:i4>
      </vt:variant>
      <vt:variant>
        <vt:i4>0</vt:i4>
      </vt:variant>
      <vt:variant>
        <vt:i4>5</vt:i4>
      </vt:variant>
      <vt:variant>
        <vt:lpwstr/>
      </vt:variant>
      <vt:variant>
        <vt:lpwstr>_Toc411521873</vt:lpwstr>
      </vt:variant>
      <vt:variant>
        <vt:i4>1376319</vt:i4>
      </vt:variant>
      <vt:variant>
        <vt:i4>299</vt:i4>
      </vt:variant>
      <vt:variant>
        <vt:i4>0</vt:i4>
      </vt:variant>
      <vt:variant>
        <vt:i4>5</vt:i4>
      </vt:variant>
      <vt:variant>
        <vt:lpwstr/>
      </vt:variant>
      <vt:variant>
        <vt:lpwstr>_Toc411521872</vt:lpwstr>
      </vt:variant>
      <vt:variant>
        <vt:i4>1376319</vt:i4>
      </vt:variant>
      <vt:variant>
        <vt:i4>293</vt:i4>
      </vt:variant>
      <vt:variant>
        <vt:i4>0</vt:i4>
      </vt:variant>
      <vt:variant>
        <vt:i4>5</vt:i4>
      </vt:variant>
      <vt:variant>
        <vt:lpwstr/>
      </vt:variant>
      <vt:variant>
        <vt:lpwstr>_Toc411521871</vt:lpwstr>
      </vt:variant>
      <vt:variant>
        <vt:i4>1376319</vt:i4>
      </vt:variant>
      <vt:variant>
        <vt:i4>287</vt:i4>
      </vt:variant>
      <vt:variant>
        <vt:i4>0</vt:i4>
      </vt:variant>
      <vt:variant>
        <vt:i4>5</vt:i4>
      </vt:variant>
      <vt:variant>
        <vt:lpwstr/>
      </vt:variant>
      <vt:variant>
        <vt:lpwstr>_Toc411521870</vt:lpwstr>
      </vt:variant>
      <vt:variant>
        <vt:i4>1310783</vt:i4>
      </vt:variant>
      <vt:variant>
        <vt:i4>281</vt:i4>
      </vt:variant>
      <vt:variant>
        <vt:i4>0</vt:i4>
      </vt:variant>
      <vt:variant>
        <vt:i4>5</vt:i4>
      </vt:variant>
      <vt:variant>
        <vt:lpwstr/>
      </vt:variant>
      <vt:variant>
        <vt:lpwstr>_Toc411521869</vt:lpwstr>
      </vt:variant>
      <vt:variant>
        <vt:i4>1310783</vt:i4>
      </vt:variant>
      <vt:variant>
        <vt:i4>275</vt:i4>
      </vt:variant>
      <vt:variant>
        <vt:i4>0</vt:i4>
      </vt:variant>
      <vt:variant>
        <vt:i4>5</vt:i4>
      </vt:variant>
      <vt:variant>
        <vt:lpwstr/>
      </vt:variant>
      <vt:variant>
        <vt:lpwstr>_Toc411521868</vt:lpwstr>
      </vt:variant>
      <vt:variant>
        <vt:i4>1310783</vt:i4>
      </vt:variant>
      <vt:variant>
        <vt:i4>269</vt:i4>
      </vt:variant>
      <vt:variant>
        <vt:i4>0</vt:i4>
      </vt:variant>
      <vt:variant>
        <vt:i4>5</vt:i4>
      </vt:variant>
      <vt:variant>
        <vt:lpwstr/>
      </vt:variant>
      <vt:variant>
        <vt:lpwstr>_Toc411521867</vt:lpwstr>
      </vt:variant>
      <vt:variant>
        <vt:i4>1310783</vt:i4>
      </vt:variant>
      <vt:variant>
        <vt:i4>263</vt:i4>
      </vt:variant>
      <vt:variant>
        <vt:i4>0</vt:i4>
      </vt:variant>
      <vt:variant>
        <vt:i4>5</vt:i4>
      </vt:variant>
      <vt:variant>
        <vt:lpwstr/>
      </vt:variant>
      <vt:variant>
        <vt:lpwstr>_Toc411521866</vt:lpwstr>
      </vt:variant>
      <vt:variant>
        <vt:i4>1310783</vt:i4>
      </vt:variant>
      <vt:variant>
        <vt:i4>257</vt:i4>
      </vt:variant>
      <vt:variant>
        <vt:i4>0</vt:i4>
      </vt:variant>
      <vt:variant>
        <vt:i4>5</vt:i4>
      </vt:variant>
      <vt:variant>
        <vt:lpwstr/>
      </vt:variant>
      <vt:variant>
        <vt:lpwstr>_Toc411521865</vt:lpwstr>
      </vt:variant>
      <vt:variant>
        <vt:i4>1310783</vt:i4>
      </vt:variant>
      <vt:variant>
        <vt:i4>251</vt:i4>
      </vt:variant>
      <vt:variant>
        <vt:i4>0</vt:i4>
      </vt:variant>
      <vt:variant>
        <vt:i4>5</vt:i4>
      </vt:variant>
      <vt:variant>
        <vt:lpwstr/>
      </vt:variant>
      <vt:variant>
        <vt:lpwstr>_Toc411521864</vt:lpwstr>
      </vt:variant>
      <vt:variant>
        <vt:i4>1310783</vt:i4>
      </vt:variant>
      <vt:variant>
        <vt:i4>245</vt:i4>
      </vt:variant>
      <vt:variant>
        <vt:i4>0</vt:i4>
      </vt:variant>
      <vt:variant>
        <vt:i4>5</vt:i4>
      </vt:variant>
      <vt:variant>
        <vt:lpwstr/>
      </vt:variant>
      <vt:variant>
        <vt:lpwstr>_Toc411521863</vt:lpwstr>
      </vt:variant>
      <vt:variant>
        <vt:i4>1310783</vt:i4>
      </vt:variant>
      <vt:variant>
        <vt:i4>239</vt:i4>
      </vt:variant>
      <vt:variant>
        <vt:i4>0</vt:i4>
      </vt:variant>
      <vt:variant>
        <vt:i4>5</vt:i4>
      </vt:variant>
      <vt:variant>
        <vt:lpwstr/>
      </vt:variant>
      <vt:variant>
        <vt:lpwstr>_Toc411521862</vt:lpwstr>
      </vt:variant>
      <vt:variant>
        <vt:i4>1310783</vt:i4>
      </vt:variant>
      <vt:variant>
        <vt:i4>233</vt:i4>
      </vt:variant>
      <vt:variant>
        <vt:i4>0</vt:i4>
      </vt:variant>
      <vt:variant>
        <vt:i4>5</vt:i4>
      </vt:variant>
      <vt:variant>
        <vt:lpwstr/>
      </vt:variant>
      <vt:variant>
        <vt:lpwstr>_Toc411521861</vt:lpwstr>
      </vt:variant>
      <vt:variant>
        <vt:i4>1310783</vt:i4>
      </vt:variant>
      <vt:variant>
        <vt:i4>227</vt:i4>
      </vt:variant>
      <vt:variant>
        <vt:i4>0</vt:i4>
      </vt:variant>
      <vt:variant>
        <vt:i4>5</vt:i4>
      </vt:variant>
      <vt:variant>
        <vt:lpwstr/>
      </vt:variant>
      <vt:variant>
        <vt:lpwstr>_Toc411521860</vt:lpwstr>
      </vt:variant>
      <vt:variant>
        <vt:i4>1507391</vt:i4>
      </vt:variant>
      <vt:variant>
        <vt:i4>221</vt:i4>
      </vt:variant>
      <vt:variant>
        <vt:i4>0</vt:i4>
      </vt:variant>
      <vt:variant>
        <vt:i4>5</vt:i4>
      </vt:variant>
      <vt:variant>
        <vt:lpwstr/>
      </vt:variant>
      <vt:variant>
        <vt:lpwstr>_Toc411521859</vt:lpwstr>
      </vt:variant>
      <vt:variant>
        <vt:i4>1507391</vt:i4>
      </vt:variant>
      <vt:variant>
        <vt:i4>215</vt:i4>
      </vt:variant>
      <vt:variant>
        <vt:i4>0</vt:i4>
      </vt:variant>
      <vt:variant>
        <vt:i4>5</vt:i4>
      </vt:variant>
      <vt:variant>
        <vt:lpwstr/>
      </vt:variant>
      <vt:variant>
        <vt:lpwstr>_Toc411521858</vt:lpwstr>
      </vt:variant>
      <vt:variant>
        <vt:i4>1507391</vt:i4>
      </vt:variant>
      <vt:variant>
        <vt:i4>209</vt:i4>
      </vt:variant>
      <vt:variant>
        <vt:i4>0</vt:i4>
      </vt:variant>
      <vt:variant>
        <vt:i4>5</vt:i4>
      </vt:variant>
      <vt:variant>
        <vt:lpwstr/>
      </vt:variant>
      <vt:variant>
        <vt:lpwstr>_Toc411521857</vt:lpwstr>
      </vt:variant>
      <vt:variant>
        <vt:i4>1507391</vt:i4>
      </vt:variant>
      <vt:variant>
        <vt:i4>203</vt:i4>
      </vt:variant>
      <vt:variant>
        <vt:i4>0</vt:i4>
      </vt:variant>
      <vt:variant>
        <vt:i4>5</vt:i4>
      </vt:variant>
      <vt:variant>
        <vt:lpwstr/>
      </vt:variant>
      <vt:variant>
        <vt:lpwstr>_Toc411521856</vt:lpwstr>
      </vt:variant>
      <vt:variant>
        <vt:i4>1507391</vt:i4>
      </vt:variant>
      <vt:variant>
        <vt:i4>197</vt:i4>
      </vt:variant>
      <vt:variant>
        <vt:i4>0</vt:i4>
      </vt:variant>
      <vt:variant>
        <vt:i4>5</vt:i4>
      </vt:variant>
      <vt:variant>
        <vt:lpwstr/>
      </vt:variant>
      <vt:variant>
        <vt:lpwstr>_Toc411521855</vt:lpwstr>
      </vt:variant>
      <vt:variant>
        <vt:i4>1507391</vt:i4>
      </vt:variant>
      <vt:variant>
        <vt:i4>191</vt:i4>
      </vt:variant>
      <vt:variant>
        <vt:i4>0</vt:i4>
      </vt:variant>
      <vt:variant>
        <vt:i4>5</vt:i4>
      </vt:variant>
      <vt:variant>
        <vt:lpwstr/>
      </vt:variant>
      <vt:variant>
        <vt:lpwstr>_Toc411521854</vt:lpwstr>
      </vt:variant>
      <vt:variant>
        <vt:i4>1507391</vt:i4>
      </vt:variant>
      <vt:variant>
        <vt:i4>185</vt:i4>
      </vt:variant>
      <vt:variant>
        <vt:i4>0</vt:i4>
      </vt:variant>
      <vt:variant>
        <vt:i4>5</vt:i4>
      </vt:variant>
      <vt:variant>
        <vt:lpwstr/>
      </vt:variant>
      <vt:variant>
        <vt:lpwstr>_Toc411521853</vt:lpwstr>
      </vt:variant>
      <vt:variant>
        <vt:i4>1507391</vt:i4>
      </vt:variant>
      <vt:variant>
        <vt:i4>179</vt:i4>
      </vt:variant>
      <vt:variant>
        <vt:i4>0</vt:i4>
      </vt:variant>
      <vt:variant>
        <vt:i4>5</vt:i4>
      </vt:variant>
      <vt:variant>
        <vt:lpwstr/>
      </vt:variant>
      <vt:variant>
        <vt:lpwstr>_Toc411521852</vt:lpwstr>
      </vt:variant>
      <vt:variant>
        <vt:i4>1507391</vt:i4>
      </vt:variant>
      <vt:variant>
        <vt:i4>173</vt:i4>
      </vt:variant>
      <vt:variant>
        <vt:i4>0</vt:i4>
      </vt:variant>
      <vt:variant>
        <vt:i4>5</vt:i4>
      </vt:variant>
      <vt:variant>
        <vt:lpwstr/>
      </vt:variant>
      <vt:variant>
        <vt:lpwstr>_Toc411521851</vt:lpwstr>
      </vt:variant>
      <vt:variant>
        <vt:i4>1507391</vt:i4>
      </vt:variant>
      <vt:variant>
        <vt:i4>167</vt:i4>
      </vt:variant>
      <vt:variant>
        <vt:i4>0</vt:i4>
      </vt:variant>
      <vt:variant>
        <vt:i4>5</vt:i4>
      </vt:variant>
      <vt:variant>
        <vt:lpwstr/>
      </vt:variant>
      <vt:variant>
        <vt:lpwstr>_Toc411521850</vt:lpwstr>
      </vt:variant>
      <vt:variant>
        <vt:i4>1441855</vt:i4>
      </vt:variant>
      <vt:variant>
        <vt:i4>161</vt:i4>
      </vt:variant>
      <vt:variant>
        <vt:i4>0</vt:i4>
      </vt:variant>
      <vt:variant>
        <vt:i4>5</vt:i4>
      </vt:variant>
      <vt:variant>
        <vt:lpwstr/>
      </vt:variant>
      <vt:variant>
        <vt:lpwstr>_Toc411521849</vt:lpwstr>
      </vt:variant>
      <vt:variant>
        <vt:i4>1441855</vt:i4>
      </vt:variant>
      <vt:variant>
        <vt:i4>155</vt:i4>
      </vt:variant>
      <vt:variant>
        <vt:i4>0</vt:i4>
      </vt:variant>
      <vt:variant>
        <vt:i4>5</vt:i4>
      </vt:variant>
      <vt:variant>
        <vt:lpwstr/>
      </vt:variant>
      <vt:variant>
        <vt:lpwstr>_Toc411521848</vt:lpwstr>
      </vt:variant>
      <vt:variant>
        <vt:i4>1441855</vt:i4>
      </vt:variant>
      <vt:variant>
        <vt:i4>149</vt:i4>
      </vt:variant>
      <vt:variant>
        <vt:i4>0</vt:i4>
      </vt:variant>
      <vt:variant>
        <vt:i4>5</vt:i4>
      </vt:variant>
      <vt:variant>
        <vt:lpwstr/>
      </vt:variant>
      <vt:variant>
        <vt:lpwstr>_Toc411521847</vt:lpwstr>
      </vt:variant>
      <vt:variant>
        <vt:i4>1441855</vt:i4>
      </vt:variant>
      <vt:variant>
        <vt:i4>143</vt:i4>
      </vt:variant>
      <vt:variant>
        <vt:i4>0</vt:i4>
      </vt:variant>
      <vt:variant>
        <vt:i4>5</vt:i4>
      </vt:variant>
      <vt:variant>
        <vt:lpwstr/>
      </vt:variant>
      <vt:variant>
        <vt:lpwstr>_Toc411521846</vt:lpwstr>
      </vt:variant>
      <vt:variant>
        <vt:i4>1441855</vt:i4>
      </vt:variant>
      <vt:variant>
        <vt:i4>137</vt:i4>
      </vt:variant>
      <vt:variant>
        <vt:i4>0</vt:i4>
      </vt:variant>
      <vt:variant>
        <vt:i4>5</vt:i4>
      </vt:variant>
      <vt:variant>
        <vt:lpwstr/>
      </vt:variant>
      <vt:variant>
        <vt:lpwstr>_Toc411521845</vt:lpwstr>
      </vt:variant>
      <vt:variant>
        <vt:i4>1441855</vt:i4>
      </vt:variant>
      <vt:variant>
        <vt:i4>131</vt:i4>
      </vt:variant>
      <vt:variant>
        <vt:i4>0</vt:i4>
      </vt:variant>
      <vt:variant>
        <vt:i4>5</vt:i4>
      </vt:variant>
      <vt:variant>
        <vt:lpwstr/>
      </vt:variant>
      <vt:variant>
        <vt:lpwstr>_Toc411521844</vt:lpwstr>
      </vt:variant>
      <vt:variant>
        <vt:i4>1441855</vt:i4>
      </vt:variant>
      <vt:variant>
        <vt:i4>125</vt:i4>
      </vt:variant>
      <vt:variant>
        <vt:i4>0</vt:i4>
      </vt:variant>
      <vt:variant>
        <vt:i4>5</vt:i4>
      </vt:variant>
      <vt:variant>
        <vt:lpwstr/>
      </vt:variant>
      <vt:variant>
        <vt:lpwstr>_Toc411521843</vt:lpwstr>
      </vt:variant>
      <vt:variant>
        <vt:i4>1441855</vt:i4>
      </vt:variant>
      <vt:variant>
        <vt:i4>119</vt:i4>
      </vt:variant>
      <vt:variant>
        <vt:i4>0</vt:i4>
      </vt:variant>
      <vt:variant>
        <vt:i4>5</vt:i4>
      </vt:variant>
      <vt:variant>
        <vt:lpwstr/>
      </vt:variant>
      <vt:variant>
        <vt:lpwstr>_Toc411521842</vt:lpwstr>
      </vt:variant>
      <vt:variant>
        <vt:i4>1441855</vt:i4>
      </vt:variant>
      <vt:variant>
        <vt:i4>113</vt:i4>
      </vt:variant>
      <vt:variant>
        <vt:i4>0</vt:i4>
      </vt:variant>
      <vt:variant>
        <vt:i4>5</vt:i4>
      </vt:variant>
      <vt:variant>
        <vt:lpwstr/>
      </vt:variant>
      <vt:variant>
        <vt:lpwstr>_Toc411521841</vt:lpwstr>
      </vt:variant>
      <vt:variant>
        <vt:i4>1441855</vt:i4>
      </vt:variant>
      <vt:variant>
        <vt:i4>107</vt:i4>
      </vt:variant>
      <vt:variant>
        <vt:i4>0</vt:i4>
      </vt:variant>
      <vt:variant>
        <vt:i4>5</vt:i4>
      </vt:variant>
      <vt:variant>
        <vt:lpwstr/>
      </vt:variant>
      <vt:variant>
        <vt:lpwstr>_Toc411521840</vt:lpwstr>
      </vt:variant>
      <vt:variant>
        <vt:i4>1114175</vt:i4>
      </vt:variant>
      <vt:variant>
        <vt:i4>101</vt:i4>
      </vt:variant>
      <vt:variant>
        <vt:i4>0</vt:i4>
      </vt:variant>
      <vt:variant>
        <vt:i4>5</vt:i4>
      </vt:variant>
      <vt:variant>
        <vt:lpwstr/>
      </vt:variant>
      <vt:variant>
        <vt:lpwstr>_Toc411521839</vt:lpwstr>
      </vt:variant>
      <vt:variant>
        <vt:i4>1114175</vt:i4>
      </vt:variant>
      <vt:variant>
        <vt:i4>95</vt:i4>
      </vt:variant>
      <vt:variant>
        <vt:i4>0</vt:i4>
      </vt:variant>
      <vt:variant>
        <vt:i4>5</vt:i4>
      </vt:variant>
      <vt:variant>
        <vt:lpwstr/>
      </vt:variant>
      <vt:variant>
        <vt:lpwstr>_Toc411521838</vt:lpwstr>
      </vt:variant>
      <vt:variant>
        <vt:i4>1114175</vt:i4>
      </vt:variant>
      <vt:variant>
        <vt:i4>89</vt:i4>
      </vt:variant>
      <vt:variant>
        <vt:i4>0</vt:i4>
      </vt:variant>
      <vt:variant>
        <vt:i4>5</vt:i4>
      </vt:variant>
      <vt:variant>
        <vt:lpwstr/>
      </vt:variant>
      <vt:variant>
        <vt:lpwstr>_Toc411521837</vt:lpwstr>
      </vt:variant>
      <vt:variant>
        <vt:i4>1114175</vt:i4>
      </vt:variant>
      <vt:variant>
        <vt:i4>83</vt:i4>
      </vt:variant>
      <vt:variant>
        <vt:i4>0</vt:i4>
      </vt:variant>
      <vt:variant>
        <vt:i4>5</vt:i4>
      </vt:variant>
      <vt:variant>
        <vt:lpwstr/>
      </vt:variant>
      <vt:variant>
        <vt:lpwstr>_Toc411521836</vt:lpwstr>
      </vt:variant>
      <vt:variant>
        <vt:i4>1114175</vt:i4>
      </vt:variant>
      <vt:variant>
        <vt:i4>77</vt:i4>
      </vt:variant>
      <vt:variant>
        <vt:i4>0</vt:i4>
      </vt:variant>
      <vt:variant>
        <vt:i4>5</vt:i4>
      </vt:variant>
      <vt:variant>
        <vt:lpwstr/>
      </vt:variant>
      <vt:variant>
        <vt:lpwstr>_Toc411521835</vt:lpwstr>
      </vt:variant>
      <vt:variant>
        <vt:i4>1114175</vt:i4>
      </vt:variant>
      <vt:variant>
        <vt:i4>71</vt:i4>
      </vt:variant>
      <vt:variant>
        <vt:i4>0</vt:i4>
      </vt:variant>
      <vt:variant>
        <vt:i4>5</vt:i4>
      </vt:variant>
      <vt:variant>
        <vt:lpwstr/>
      </vt:variant>
      <vt:variant>
        <vt:lpwstr>_Toc411521834</vt:lpwstr>
      </vt:variant>
      <vt:variant>
        <vt:i4>1114175</vt:i4>
      </vt:variant>
      <vt:variant>
        <vt:i4>65</vt:i4>
      </vt:variant>
      <vt:variant>
        <vt:i4>0</vt:i4>
      </vt:variant>
      <vt:variant>
        <vt:i4>5</vt:i4>
      </vt:variant>
      <vt:variant>
        <vt:lpwstr/>
      </vt:variant>
      <vt:variant>
        <vt:lpwstr>_Toc411521833</vt:lpwstr>
      </vt:variant>
      <vt:variant>
        <vt:i4>1114175</vt:i4>
      </vt:variant>
      <vt:variant>
        <vt:i4>59</vt:i4>
      </vt:variant>
      <vt:variant>
        <vt:i4>0</vt:i4>
      </vt:variant>
      <vt:variant>
        <vt:i4>5</vt:i4>
      </vt:variant>
      <vt:variant>
        <vt:lpwstr/>
      </vt:variant>
      <vt:variant>
        <vt:lpwstr>_Toc411521832</vt:lpwstr>
      </vt:variant>
      <vt:variant>
        <vt:i4>1114175</vt:i4>
      </vt:variant>
      <vt:variant>
        <vt:i4>53</vt:i4>
      </vt:variant>
      <vt:variant>
        <vt:i4>0</vt:i4>
      </vt:variant>
      <vt:variant>
        <vt:i4>5</vt:i4>
      </vt:variant>
      <vt:variant>
        <vt:lpwstr/>
      </vt:variant>
      <vt:variant>
        <vt:lpwstr>_Toc411521831</vt:lpwstr>
      </vt:variant>
      <vt:variant>
        <vt:i4>1114175</vt:i4>
      </vt:variant>
      <vt:variant>
        <vt:i4>47</vt:i4>
      </vt:variant>
      <vt:variant>
        <vt:i4>0</vt:i4>
      </vt:variant>
      <vt:variant>
        <vt:i4>5</vt:i4>
      </vt:variant>
      <vt:variant>
        <vt:lpwstr/>
      </vt:variant>
      <vt:variant>
        <vt:lpwstr>_Toc411521830</vt:lpwstr>
      </vt:variant>
      <vt:variant>
        <vt:i4>1048639</vt:i4>
      </vt:variant>
      <vt:variant>
        <vt:i4>41</vt:i4>
      </vt:variant>
      <vt:variant>
        <vt:i4>0</vt:i4>
      </vt:variant>
      <vt:variant>
        <vt:i4>5</vt:i4>
      </vt:variant>
      <vt:variant>
        <vt:lpwstr/>
      </vt:variant>
      <vt:variant>
        <vt:lpwstr>_Toc411521829</vt:lpwstr>
      </vt:variant>
      <vt:variant>
        <vt:i4>1048639</vt:i4>
      </vt:variant>
      <vt:variant>
        <vt:i4>35</vt:i4>
      </vt:variant>
      <vt:variant>
        <vt:i4>0</vt:i4>
      </vt:variant>
      <vt:variant>
        <vt:i4>5</vt:i4>
      </vt:variant>
      <vt:variant>
        <vt:lpwstr/>
      </vt:variant>
      <vt:variant>
        <vt:lpwstr>_Toc411521828</vt:lpwstr>
      </vt:variant>
      <vt:variant>
        <vt:i4>1048639</vt:i4>
      </vt:variant>
      <vt:variant>
        <vt:i4>29</vt:i4>
      </vt:variant>
      <vt:variant>
        <vt:i4>0</vt:i4>
      </vt:variant>
      <vt:variant>
        <vt:i4>5</vt:i4>
      </vt:variant>
      <vt:variant>
        <vt:lpwstr/>
      </vt:variant>
      <vt:variant>
        <vt:lpwstr>_Toc411521827</vt:lpwstr>
      </vt:variant>
      <vt:variant>
        <vt:i4>1048639</vt:i4>
      </vt:variant>
      <vt:variant>
        <vt:i4>23</vt:i4>
      </vt:variant>
      <vt:variant>
        <vt:i4>0</vt:i4>
      </vt:variant>
      <vt:variant>
        <vt:i4>5</vt:i4>
      </vt:variant>
      <vt:variant>
        <vt:lpwstr/>
      </vt:variant>
      <vt:variant>
        <vt:lpwstr>_Toc411521826</vt:lpwstr>
      </vt:variant>
      <vt:variant>
        <vt:i4>1048639</vt:i4>
      </vt:variant>
      <vt:variant>
        <vt:i4>17</vt:i4>
      </vt:variant>
      <vt:variant>
        <vt:i4>0</vt:i4>
      </vt:variant>
      <vt:variant>
        <vt:i4>5</vt:i4>
      </vt:variant>
      <vt:variant>
        <vt:lpwstr/>
      </vt:variant>
      <vt:variant>
        <vt:lpwstr>_Toc411521825</vt:lpwstr>
      </vt:variant>
      <vt:variant>
        <vt:i4>1048639</vt:i4>
      </vt:variant>
      <vt:variant>
        <vt:i4>11</vt:i4>
      </vt:variant>
      <vt:variant>
        <vt:i4>0</vt:i4>
      </vt:variant>
      <vt:variant>
        <vt:i4>5</vt:i4>
      </vt:variant>
      <vt:variant>
        <vt:lpwstr/>
      </vt:variant>
      <vt:variant>
        <vt:lpwstr>_Toc411521824</vt:lpwstr>
      </vt:variant>
      <vt:variant>
        <vt:i4>2818159</vt:i4>
      </vt:variant>
      <vt:variant>
        <vt:i4>6</vt:i4>
      </vt:variant>
      <vt:variant>
        <vt:i4>0</vt:i4>
      </vt:variant>
      <vt:variant>
        <vt:i4>5</vt:i4>
      </vt:variant>
      <vt:variant>
        <vt:lpwstr>http://www.mhlw.go.jp/stf/seisakunitsuite/bunya/hokabunya/kenkyujigyou/i-kenkyu/index.html</vt:lpwstr>
      </vt:variant>
      <vt:variant>
        <vt:lpwstr/>
      </vt:variant>
      <vt:variant>
        <vt:i4>6619148</vt:i4>
      </vt:variant>
      <vt:variant>
        <vt:i4>3</vt:i4>
      </vt:variant>
      <vt:variant>
        <vt:i4>0</vt:i4>
      </vt:variant>
      <vt:variant>
        <vt:i4>5</vt:i4>
      </vt:variant>
      <vt:variant>
        <vt:lpwstr>http://www.mext.go.jp/b_menu/houdou/26/12/1354186.htm</vt:lpwstr>
      </vt:variant>
      <vt:variant>
        <vt:lpwstr/>
      </vt:variant>
      <vt:variant>
        <vt:i4>5898280</vt:i4>
      </vt:variant>
      <vt:variant>
        <vt:i4>0</vt:i4>
      </vt:variant>
      <vt:variant>
        <vt:i4>0</vt:i4>
      </vt:variant>
      <vt:variant>
        <vt:i4>5</vt:i4>
      </vt:variant>
      <vt:variant>
        <vt:lpwstr>http://www.med.or.jp/wma/helsinki08_j.html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田丸　智巳</dc:creator>
  <cp:lastModifiedBy>hospkeiei319</cp:lastModifiedBy>
  <cp:revision>17</cp:revision>
  <cp:lastPrinted>2022-10-25T23:50:00Z</cp:lastPrinted>
  <dcterms:created xsi:type="dcterms:W3CDTF">2023-01-06T02:10:00Z</dcterms:created>
  <dcterms:modified xsi:type="dcterms:W3CDTF">2024-03-11T07:02:00Z</dcterms:modified>
</cp:coreProperties>
</file>